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FE59" w14:textId="3A0AD394" w:rsidR="005D4B5C" w:rsidRPr="00673466" w:rsidRDefault="00C60185" w:rsidP="00673466">
      <w:pPr>
        <w:pStyle w:val="Titre2"/>
        <w:shd w:val="clear" w:color="auto" w:fill="CECECE"/>
        <w:jc w:val="center"/>
        <w:rPr>
          <w:rFonts w:ascii="Arial" w:hAnsi="Arial" w:cs="Arial"/>
          <w:sz w:val="28"/>
          <w:szCs w:val="28"/>
          <w:u w:val="none"/>
          <w:lang w:val="en-US"/>
        </w:rPr>
      </w:pPr>
      <w:r w:rsidRPr="00673466">
        <w:rPr>
          <w:rFonts w:ascii="Arial" w:hAnsi="Arial" w:cs="Arial"/>
          <w:sz w:val="28"/>
          <w:szCs w:val="28"/>
          <w:u w:val="none"/>
          <w:lang w:val="en-US"/>
        </w:rPr>
        <w:t>OFFER</w:t>
      </w:r>
      <w:r w:rsidR="00525689" w:rsidRPr="00673466">
        <w:rPr>
          <w:rFonts w:ascii="Arial" w:hAnsi="Arial" w:cs="Arial"/>
          <w:sz w:val="28"/>
          <w:szCs w:val="28"/>
          <w:u w:val="none"/>
          <w:lang w:val="en-US"/>
        </w:rPr>
        <w:t xml:space="preserve"> FORM</w:t>
      </w:r>
      <w:r w:rsidR="009D7071" w:rsidRPr="00673466">
        <w:rPr>
          <w:rFonts w:ascii="Arial" w:hAnsi="Arial" w:cs="Arial"/>
          <w:sz w:val="28"/>
          <w:szCs w:val="28"/>
          <w:u w:val="none"/>
          <w:lang w:val="en-US"/>
        </w:rPr>
        <w:t xml:space="preserve"> ACTED </w:t>
      </w:r>
      <w:r w:rsidR="009858EF">
        <w:rPr>
          <w:rFonts w:ascii="Arial" w:hAnsi="Arial" w:cs="Arial"/>
          <w:i/>
          <w:color w:val="84A1B0"/>
          <w:sz w:val="28"/>
          <w:szCs w:val="28"/>
          <w:u w:val="none"/>
          <w:lang w:val="en-US"/>
        </w:rPr>
        <w:t>LEBANON</w:t>
      </w:r>
    </w:p>
    <w:p w14:paraId="04F95282" w14:textId="77777777" w:rsidR="005D4B5C" w:rsidRPr="00673466" w:rsidRDefault="005D4B5C">
      <w:pPr>
        <w:jc w:val="both"/>
        <w:rPr>
          <w:rFonts w:ascii="Arial" w:hAnsi="Arial" w:cs="Arial"/>
          <w:bCs/>
          <w:noProof w:val="0"/>
        </w:rPr>
      </w:pPr>
    </w:p>
    <w:p w14:paraId="11A62421" w14:textId="7643339A" w:rsidR="00D97855" w:rsidRPr="00D97855" w:rsidRDefault="00271B04" w:rsidP="00D97855">
      <w:pPr>
        <w:rPr>
          <w:rFonts w:ascii="Arial" w:hAnsi="Arial" w:cs="Arial"/>
          <w:i/>
          <w:color w:val="84A1B0"/>
          <w:lang w:val="en-GB"/>
        </w:rPr>
      </w:pPr>
      <w:r w:rsidRPr="00673466">
        <w:rPr>
          <w:rFonts w:ascii="Arial" w:hAnsi="Arial" w:cs="Arial"/>
          <w:u w:val="single"/>
        </w:rPr>
        <w:t>Tender N°</w:t>
      </w:r>
      <w:r w:rsidRPr="00673466">
        <w:rPr>
          <w:rFonts w:ascii="Arial" w:hAnsi="Arial" w:cs="Arial"/>
        </w:rPr>
        <w:t xml:space="preserve"> (filled in by ACTED):</w:t>
      </w:r>
      <w:r w:rsidRPr="00673466">
        <w:rPr>
          <w:rFonts w:ascii="Arial" w:hAnsi="Arial" w:cs="Arial"/>
        </w:rPr>
        <w:tab/>
      </w:r>
      <w:r w:rsidR="00D97855" w:rsidRPr="00673466">
        <w:rPr>
          <w:rFonts w:ascii="Arial" w:hAnsi="Arial" w:cs="Arial"/>
          <w:i/>
          <w:color w:val="84A1B0"/>
          <w:lang w:val="en-GB"/>
        </w:rPr>
        <w:t>T</w:t>
      </w:r>
      <w:r w:rsidR="00D97855" w:rsidRPr="00D97855">
        <w:rPr>
          <w:rFonts w:ascii="Arial" w:hAnsi="Arial" w:cs="Arial"/>
          <w:i/>
          <w:color w:val="84A1B0"/>
          <w:lang w:val="en-GB"/>
        </w:rPr>
        <w:t>11EKA/D65ALP/</w:t>
      </w:r>
      <w:r w:rsidR="00D97855">
        <w:rPr>
          <w:rFonts w:ascii="Arial" w:hAnsi="Arial" w:cs="Arial"/>
          <w:i/>
          <w:color w:val="84A1B0"/>
          <w:lang w:val="en-GB"/>
        </w:rPr>
        <w:t>BEIRUT/PROGRAMS</w:t>
      </w:r>
      <w:r w:rsidR="00D97855" w:rsidRPr="004114E0">
        <w:rPr>
          <w:rFonts w:ascii="Arial" w:hAnsi="Arial" w:cs="Arial"/>
          <w:i/>
          <w:color w:val="84A1B0"/>
          <w:lang w:val="en-GB"/>
        </w:rPr>
        <w:t>/</w:t>
      </w:r>
      <w:r w:rsidR="004114E0" w:rsidRPr="004114E0">
        <w:rPr>
          <w:rFonts w:ascii="Arial" w:hAnsi="Arial" w:cs="Arial"/>
          <w:i/>
          <w:color w:val="84A1B0"/>
          <w:lang w:val="en-GB"/>
        </w:rPr>
        <w:t>30</w:t>
      </w:r>
      <w:r w:rsidR="00D97855" w:rsidRPr="004114E0">
        <w:rPr>
          <w:rFonts w:ascii="Arial" w:hAnsi="Arial" w:cs="Arial"/>
          <w:i/>
          <w:color w:val="84A1B0"/>
          <w:lang w:val="en-GB"/>
        </w:rPr>
        <w:t>-</w:t>
      </w:r>
      <w:r w:rsidR="00BB7257">
        <w:rPr>
          <w:rFonts w:ascii="Arial" w:hAnsi="Arial" w:cs="Arial"/>
          <w:i/>
          <w:color w:val="84A1B0"/>
          <w:lang w:val="en-GB"/>
        </w:rPr>
        <w:t>0</w:t>
      </w:r>
      <w:r w:rsidR="00D97855" w:rsidRPr="004114E0">
        <w:rPr>
          <w:rFonts w:ascii="Arial" w:hAnsi="Arial" w:cs="Arial"/>
          <w:i/>
          <w:color w:val="84A1B0"/>
          <w:lang w:val="en-GB"/>
        </w:rPr>
        <w:t>4-2024</w:t>
      </w:r>
    </w:p>
    <w:p w14:paraId="65D7ED77" w14:textId="2DC4CBAC" w:rsidR="00271B04" w:rsidRPr="00D97855" w:rsidRDefault="00271B04" w:rsidP="00D97855">
      <w:pPr>
        <w:rPr>
          <w:rFonts w:ascii="Arial" w:hAnsi="Arial" w:cs="Arial"/>
          <w:u w:val="single"/>
          <w:lang w:val="en-GB"/>
        </w:rPr>
      </w:pPr>
    </w:p>
    <w:p w14:paraId="27BDCA05" w14:textId="2761FFA8" w:rsidR="00271B04" w:rsidRPr="00D97855" w:rsidRDefault="00271B04" w:rsidP="00D97855">
      <w:pPr>
        <w:rPr>
          <w:rFonts w:ascii="Arial" w:hAnsi="Arial" w:cs="Arial"/>
          <w:i/>
          <w:color w:val="84A1B0"/>
          <w:lang w:val="en-GB"/>
        </w:rPr>
      </w:pPr>
      <w:r w:rsidRPr="00673466">
        <w:rPr>
          <w:rFonts w:ascii="Arial" w:hAnsi="Arial" w:cs="Arial"/>
          <w:u w:val="single"/>
        </w:rPr>
        <w:t>Order ID</w:t>
      </w:r>
      <w:r w:rsidRPr="00673466">
        <w:rPr>
          <w:rFonts w:ascii="Arial" w:hAnsi="Arial" w:cs="Arial"/>
        </w:rPr>
        <w:t xml:space="preserve"> (filled in by ACTED):</w:t>
      </w:r>
      <w:r w:rsidR="009767A1">
        <w:rPr>
          <w:rFonts w:ascii="Arial" w:hAnsi="Arial" w:cs="Arial"/>
        </w:rPr>
        <w:tab/>
      </w:r>
      <w:r w:rsidR="00D97855" w:rsidRPr="00673466">
        <w:rPr>
          <w:rFonts w:ascii="Arial" w:hAnsi="Arial" w:cs="Arial"/>
          <w:i/>
          <w:color w:val="84A1B0"/>
          <w:lang w:val="en-GB"/>
        </w:rPr>
        <w:t>T</w:t>
      </w:r>
      <w:r w:rsidR="00D97855" w:rsidRPr="00D97855">
        <w:rPr>
          <w:rFonts w:ascii="Arial" w:hAnsi="Arial" w:cs="Arial"/>
          <w:i/>
          <w:color w:val="84A1B0"/>
          <w:lang w:val="en-GB"/>
        </w:rPr>
        <w:t>11EKA/D65ALP/</w:t>
      </w:r>
      <w:r w:rsidR="00D97855">
        <w:rPr>
          <w:rFonts w:ascii="Arial" w:hAnsi="Arial" w:cs="Arial"/>
          <w:i/>
          <w:color w:val="84A1B0"/>
          <w:lang w:val="en-GB"/>
        </w:rPr>
        <w:t>BEIRUT/PROGRA</w:t>
      </w:r>
      <w:r w:rsidR="00D97855" w:rsidRPr="00D97855">
        <w:rPr>
          <w:rFonts w:ascii="Arial" w:hAnsi="Arial" w:cs="Arial"/>
          <w:i/>
          <w:color w:val="84A1B0"/>
          <w:lang w:val="en-GB"/>
        </w:rPr>
        <w:t>MS/08-</w:t>
      </w:r>
      <w:r w:rsidR="009858EF">
        <w:rPr>
          <w:rFonts w:ascii="Arial" w:hAnsi="Arial" w:cs="Arial"/>
          <w:i/>
          <w:color w:val="84A1B0"/>
          <w:lang w:val="en-GB"/>
        </w:rPr>
        <w:t>0</w:t>
      </w:r>
      <w:r w:rsidR="00D97855" w:rsidRPr="00D97855">
        <w:rPr>
          <w:rFonts w:ascii="Arial" w:hAnsi="Arial" w:cs="Arial"/>
          <w:i/>
          <w:color w:val="84A1B0"/>
          <w:lang w:val="en-GB"/>
        </w:rPr>
        <w:t>4-2024</w:t>
      </w:r>
    </w:p>
    <w:p w14:paraId="36FBE8D9" w14:textId="77777777" w:rsidR="00271B04" w:rsidRPr="00673466" w:rsidRDefault="00271B04" w:rsidP="00BF658E">
      <w:pPr>
        <w:rPr>
          <w:rFonts w:ascii="Arial" w:hAnsi="Arial" w:cs="Arial"/>
          <w:u w:val="single"/>
        </w:rPr>
      </w:pPr>
    </w:p>
    <w:p w14:paraId="7920AE29" w14:textId="0DCFE428" w:rsidR="00BF658E" w:rsidRPr="009767A1" w:rsidRDefault="00BF658E" w:rsidP="00BF658E">
      <w:pPr>
        <w:rPr>
          <w:rFonts w:ascii="Arial" w:hAnsi="Arial" w:cs="Arial"/>
          <w:u w:val="single"/>
        </w:rPr>
      </w:pPr>
      <w:r w:rsidRPr="00673466">
        <w:rPr>
          <w:rFonts w:ascii="Arial" w:hAnsi="Arial" w:cs="Arial"/>
          <w:u w:val="single"/>
        </w:rPr>
        <w:t>Date</w:t>
      </w:r>
      <w:r w:rsidR="00271B04" w:rsidRPr="00673466">
        <w:rPr>
          <w:rFonts w:ascii="Arial" w:hAnsi="Arial" w:cs="Arial"/>
        </w:rPr>
        <w:t xml:space="preserve"> (filled in by Bidders): </w:t>
      </w:r>
      <w:r w:rsidR="009767A1">
        <w:rPr>
          <w:rFonts w:ascii="Arial" w:hAnsi="Arial" w:cs="Arial"/>
        </w:rPr>
        <w:tab/>
      </w:r>
    </w:p>
    <w:p w14:paraId="75C65938" w14:textId="77777777" w:rsidR="00A14ADE" w:rsidRPr="00673466" w:rsidRDefault="00A14ADE" w:rsidP="000401E9">
      <w:pPr>
        <w:rPr>
          <w:rFonts w:ascii="Arial" w:hAnsi="Arial" w:cs="Arial"/>
          <w:bCs/>
          <w:noProof w:val="0"/>
        </w:rPr>
      </w:pPr>
    </w:p>
    <w:p w14:paraId="5559C323" w14:textId="77777777" w:rsidR="00281886" w:rsidRPr="00673466" w:rsidRDefault="00F16865" w:rsidP="00673466">
      <w:pPr>
        <w:pStyle w:val="Titre2"/>
        <w:shd w:val="clear" w:color="auto" w:fill="CECECE"/>
        <w:jc w:val="center"/>
        <w:rPr>
          <w:rFonts w:ascii="Arial" w:hAnsi="Arial" w:cs="Arial"/>
          <w:sz w:val="24"/>
          <w:szCs w:val="24"/>
          <w:u w:val="none"/>
          <w:lang w:val="en-US"/>
        </w:rPr>
      </w:pPr>
      <w:r w:rsidRPr="00673466">
        <w:rPr>
          <w:rFonts w:ascii="Arial" w:hAnsi="Arial" w:cs="Arial"/>
          <w:sz w:val="24"/>
          <w:szCs w:val="24"/>
          <w:u w:val="none"/>
          <w:lang w:val="en-US"/>
        </w:rPr>
        <w:t>To be Filled by</w:t>
      </w:r>
      <w:r w:rsidR="0047601F" w:rsidRPr="00673466">
        <w:rPr>
          <w:rFonts w:ascii="Arial" w:hAnsi="Arial" w:cs="Arial"/>
          <w:sz w:val="24"/>
          <w:szCs w:val="24"/>
          <w:u w:val="none"/>
          <w:lang w:val="en-US"/>
        </w:rPr>
        <w:t xml:space="preserve"> </w:t>
      </w:r>
      <w:r w:rsidR="006118F9" w:rsidRPr="00673466">
        <w:rPr>
          <w:rFonts w:ascii="Arial" w:hAnsi="Arial" w:cs="Arial"/>
          <w:sz w:val="24"/>
          <w:szCs w:val="24"/>
          <w:u w:val="none"/>
          <w:lang w:val="en-US"/>
        </w:rPr>
        <w:t xml:space="preserve">Bidder </w:t>
      </w:r>
      <w:r w:rsidRPr="00673466">
        <w:rPr>
          <w:rFonts w:ascii="Arial" w:hAnsi="Arial" w:cs="Arial"/>
          <w:sz w:val="24"/>
          <w:szCs w:val="24"/>
          <w:u w:val="none"/>
          <w:lang w:val="en-US"/>
        </w:rPr>
        <w:t>(</w:t>
      </w:r>
      <w:r w:rsidR="00281886" w:rsidRPr="00673466">
        <w:rPr>
          <w:rFonts w:ascii="Arial" w:hAnsi="Arial" w:cs="Arial"/>
          <w:sz w:val="24"/>
          <w:szCs w:val="24"/>
          <w:u w:val="none"/>
          <w:lang w:val="en-US"/>
        </w:rPr>
        <w:t>COMPULSORY</w:t>
      </w:r>
      <w:r w:rsidRPr="00673466">
        <w:rPr>
          <w:rFonts w:ascii="Arial" w:hAnsi="Arial" w:cs="Arial"/>
          <w:sz w:val="24"/>
          <w:szCs w:val="24"/>
          <w:u w:val="none"/>
          <w:lang w:val="en-US"/>
        </w:rPr>
        <w:t>)</w:t>
      </w:r>
    </w:p>
    <w:tbl>
      <w:tblPr>
        <w:tblpPr w:leftFromText="141" w:rightFromText="141" w:vertAnchor="text" w:horzAnchor="margin" w:tblpX="108" w:tblpY="18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780"/>
      </w:tblGrid>
      <w:tr w:rsidR="00F338CE" w:rsidRPr="00673466" w14:paraId="5379DD2B" w14:textId="77777777" w:rsidTr="009767A1">
        <w:tc>
          <w:tcPr>
            <w:tcW w:w="5637" w:type="dxa"/>
            <w:shd w:val="clear" w:color="auto" w:fill="CECECE"/>
          </w:tcPr>
          <w:p w14:paraId="6F9FF10D" w14:textId="77777777" w:rsidR="005B0583" w:rsidRPr="00673466" w:rsidRDefault="005B0583" w:rsidP="009767A1">
            <w:pPr>
              <w:rPr>
                <w:rFonts w:ascii="Arial" w:hAnsi="Arial" w:cs="Arial"/>
                <w:b/>
                <w:noProof w:val="0"/>
              </w:rPr>
            </w:pPr>
            <w:r w:rsidRPr="00673466">
              <w:rPr>
                <w:rFonts w:ascii="Arial" w:hAnsi="Arial" w:cs="Arial"/>
                <w:b/>
                <w:noProof w:val="0"/>
              </w:rPr>
              <w:t xml:space="preserve">Company’s Name </w:t>
            </w:r>
          </w:p>
          <w:p w14:paraId="65EF69AB" w14:textId="77777777" w:rsidR="005B0583" w:rsidRPr="00673466" w:rsidRDefault="005B0583" w:rsidP="009767A1">
            <w:pPr>
              <w:rPr>
                <w:rFonts w:ascii="Arial" w:hAnsi="Arial" w:cs="Arial"/>
                <w:b/>
                <w:noProof w:val="0"/>
              </w:rPr>
            </w:pPr>
            <w:r w:rsidRPr="00673466">
              <w:rPr>
                <w:rFonts w:ascii="Arial" w:hAnsi="Arial" w:cs="Arial"/>
                <w:noProof w:val="0"/>
              </w:rPr>
              <w:t>(as per registration documents)</w:t>
            </w:r>
          </w:p>
        </w:tc>
        <w:tc>
          <w:tcPr>
            <w:tcW w:w="9780" w:type="dxa"/>
            <w:shd w:val="clear" w:color="auto" w:fill="auto"/>
          </w:tcPr>
          <w:p w14:paraId="2CB5BF55" w14:textId="77777777" w:rsidR="005B0583" w:rsidRPr="00673466" w:rsidRDefault="005B0583" w:rsidP="009767A1">
            <w:pPr>
              <w:rPr>
                <w:rFonts w:ascii="Arial" w:hAnsi="Arial" w:cs="Arial"/>
                <w:b/>
                <w:noProof w:val="0"/>
                <w:u w:val="single"/>
              </w:rPr>
            </w:pPr>
          </w:p>
        </w:tc>
      </w:tr>
      <w:tr w:rsidR="00F338CE" w:rsidRPr="00673466" w14:paraId="5001AE54" w14:textId="77777777" w:rsidTr="009767A1">
        <w:tc>
          <w:tcPr>
            <w:tcW w:w="5637" w:type="dxa"/>
            <w:shd w:val="clear" w:color="auto" w:fill="CECECE"/>
          </w:tcPr>
          <w:p w14:paraId="0526AACB" w14:textId="77777777" w:rsidR="005B0583" w:rsidRPr="00673466" w:rsidRDefault="005B0583" w:rsidP="009767A1">
            <w:pPr>
              <w:rPr>
                <w:rFonts w:ascii="Arial" w:hAnsi="Arial" w:cs="Arial"/>
                <w:b/>
                <w:noProof w:val="0"/>
              </w:rPr>
            </w:pPr>
            <w:r w:rsidRPr="00673466">
              <w:rPr>
                <w:rFonts w:ascii="Arial" w:hAnsi="Arial" w:cs="Arial"/>
                <w:b/>
                <w:noProof w:val="0"/>
              </w:rPr>
              <w:t>Company Authorized Representative’s Name</w:t>
            </w:r>
          </w:p>
          <w:p w14:paraId="3772DE00" w14:textId="77777777" w:rsidR="005B0583" w:rsidRPr="00673466" w:rsidRDefault="005B0583" w:rsidP="009767A1">
            <w:pPr>
              <w:rPr>
                <w:rFonts w:ascii="Arial" w:hAnsi="Arial" w:cs="Arial"/>
                <w:b/>
                <w:noProof w:val="0"/>
              </w:rPr>
            </w:pPr>
            <w:r w:rsidRPr="00673466">
              <w:rPr>
                <w:rFonts w:ascii="Arial" w:hAnsi="Arial" w:cs="Arial"/>
                <w:noProof w:val="0"/>
              </w:rPr>
              <w:t>(as per registration documents or duly signed Power of Attorney)</w:t>
            </w:r>
          </w:p>
        </w:tc>
        <w:tc>
          <w:tcPr>
            <w:tcW w:w="9780" w:type="dxa"/>
            <w:shd w:val="clear" w:color="auto" w:fill="auto"/>
          </w:tcPr>
          <w:p w14:paraId="4CBB7EF0" w14:textId="77777777" w:rsidR="005B0583" w:rsidRPr="00673466" w:rsidRDefault="005B0583" w:rsidP="009767A1">
            <w:pPr>
              <w:rPr>
                <w:rFonts w:ascii="Arial" w:hAnsi="Arial" w:cs="Arial"/>
                <w:b/>
                <w:noProof w:val="0"/>
                <w:u w:val="single"/>
              </w:rPr>
            </w:pPr>
          </w:p>
        </w:tc>
      </w:tr>
      <w:tr w:rsidR="00F338CE" w:rsidRPr="00673466" w14:paraId="2F2A102C" w14:textId="77777777" w:rsidTr="009767A1">
        <w:tc>
          <w:tcPr>
            <w:tcW w:w="5637" w:type="dxa"/>
            <w:shd w:val="clear" w:color="auto" w:fill="CECECE"/>
          </w:tcPr>
          <w:p w14:paraId="6B89B0FE" w14:textId="77777777" w:rsidR="005B0583" w:rsidRPr="00673466" w:rsidRDefault="005B0583" w:rsidP="009767A1">
            <w:pPr>
              <w:rPr>
                <w:rFonts w:ascii="Arial" w:hAnsi="Arial" w:cs="Arial"/>
                <w:b/>
                <w:noProof w:val="0"/>
              </w:rPr>
            </w:pPr>
            <w:r w:rsidRPr="00673466">
              <w:rPr>
                <w:rFonts w:ascii="Arial" w:hAnsi="Arial" w:cs="Arial"/>
                <w:b/>
                <w:noProof w:val="0"/>
              </w:rPr>
              <w:t xml:space="preserve">Company Registration Number </w:t>
            </w:r>
            <w:r w:rsidRPr="00673466">
              <w:rPr>
                <w:rFonts w:ascii="Arial" w:hAnsi="Arial" w:cs="Arial"/>
                <w:b/>
                <w:noProof w:val="0"/>
              </w:rPr>
              <w:tab/>
            </w:r>
          </w:p>
          <w:p w14:paraId="1C57F05E" w14:textId="77777777" w:rsidR="005B0583" w:rsidRPr="00673466" w:rsidRDefault="005B0583" w:rsidP="009767A1">
            <w:pPr>
              <w:rPr>
                <w:rFonts w:ascii="Arial" w:hAnsi="Arial" w:cs="Arial"/>
                <w:noProof w:val="0"/>
              </w:rPr>
            </w:pPr>
          </w:p>
        </w:tc>
        <w:tc>
          <w:tcPr>
            <w:tcW w:w="9780" w:type="dxa"/>
            <w:shd w:val="clear" w:color="auto" w:fill="auto"/>
          </w:tcPr>
          <w:p w14:paraId="74AD15CB" w14:textId="77777777" w:rsidR="005B0583" w:rsidRPr="00673466" w:rsidRDefault="005B0583" w:rsidP="009767A1">
            <w:pPr>
              <w:rPr>
                <w:rFonts w:ascii="Arial" w:hAnsi="Arial" w:cs="Arial"/>
                <w:b/>
                <w:noProof w:val="0"/>
                <w:u w:val="single"/>
              </w:rPr>
            </w:pPr>
          </w:p>
        </w:tc>
      </w:tr>
      <w:tr w:rsidR="00F338CE" w:rsidRPr="00673466" w14:paraId="1061331A" w14:textId="77777777" w:rsidTr="009767A1">
        <w:tc>
          <w:tcPr>
            <w:tcW w:w="5637" w:type="dxa"/>
            <w:shd w:val="clear" w:color="auto" w:fill="CECECE"/>
          </w:tcPr>
          <w:p w14:paraId="7BBB3289" w14:textId="77777777" w:rsidR="005B0583" w:rsidRPr="00673466" w:rsidRDefault="005B0583" w:rsidP="009767A1">
            <w:pPr>
              <w:rPr>
                <w:rFonts w:ascii="Arial" w:hAnsi="Arial" w:cs="Arial"/>
                <w:b/>
                <w:noProof w:val="0"/>
              </w:rPr>
            </w:pPr>
            <w:r w:rsidRPr="00673466">
              <w:rPr>
                <w:rFonts w:ascii="Arial" w:hAnsi="Arial" w:cs="Arial"/>
                <w:b/>
                <w:noProof w:val="0"/>
              </w:rPr>
              <w:t>Registration body</w:t>
            </w:r>
          </w:p>
          <w:p w14:paraId="578EA7B5" w14:textId="77777777" w:rsidR="005B0583" w:rsidRPr="00673466" w:rsidRDefault="005B0583" w:rsidP="009767A1">
            <w:pPr>
              <w:rPr>
                <w:rFonts w:ascii="Arial" w:hAnsi="Arial" w:cs="Arial"/>
                <w:b/>
                <w:noProof w:val="0"/>
              </w:rPr>
            </w:pPr>
          </w:p>
        </w:tc>
        <w:tc>
          <w:tcPr>
            <w:tcW w:w="9780" w:type="dxa"/>
            <w:shd w:val="clear" w:color="auto" w:fill="auto"/>
          </w:tcPr>
          <w:p w14:paraId="16C4A100" w14:textId="77777777" w:rsidR="005B0583" w:rsidRPr="00673466" w:rsidRDefault="005B0583" w:rsidP="009767A1">
            <w:pPr>
              <w:rPr>
                <w:rFonts w:ascii="Arial" w:hAnsi="Arial" w:cs="Arial"/>
                <w:b/>
                <w:noProof w:val="0"/>
                <w:u w:val="single"/>
              </w:rPr>
            </w:pPr>
          </w:p>
        </w:tc>
      </w:tr>
      <w:tr w:rsidR="00F338CE" w:rsidRPr="00673466" w14:paraId="0783714B" w14:textId="77777777" w:rsidTr="009767A1">
        <w:tc>
          <w:tcPr>
            <w:tcW w:w="5637" w:type="dxa"/>
            <w:shd w:val="clear" w:color="auto" w:fill="CECECE"/>
          </w:tcPr>
          <w:p w14:paraId="7BF22576" w14:textId="77777777" w:rsidR="005B0583" w:rsidRPr="00673466" w:rsidRDefault="005B0583" w:rsidP="009767A1">
            <w:pPr>
              <w:rPr>
                <w:rFonts w:ascii="Arial" w:hAnsi="Arial" w:cs="Arial"/>
                <w:b/>
                <w:noProof w:val="0"/>
              </w:rPr>
            </w:pPr>
            <w:r w:rsidRPr="00673466">
              <w:rPr>
                <w:rFonts w:ascii="Arial" w:hAnsi="Arial" w:cs="Arial"/>
                <w:b/>
                <w:noProof w:val="0"/>
              </w:rPr>
              <w:t>Company’s mailing address</w:t>
            </w:r>
          </w:p>
          <w:p w14:paraId="139428D7" w14:textId="77777777" w:rsidR="005B0583" w:rsidRPr="00673466" w:rsidRDefault="005B0583" w:rsidP="009767A1">
            <w:pPr>
              <w:rPr>
                <w:rFonts w:ascii="Arial" w:hAnsi="Arial" w:cs="Arial"/>
                <w:bCs/>
                <w:noProof w:val="0"/>
              </w:rPr>
            </w:pPr>
            <w:r w:rsidRPr="00673466">
              <w:rPr>
                <w:rFonts w:ascii="Arial" w:hAnsi="Arial" w:cs="Arial"/>
                <w:bCs/>
                <w:noProof w:val="0"/>
              </w:rPr>
              <w:t>Shop/Office/Building No</w:t>
            </w:r>
          </w:p>
          <w:p w14:paraId="35EF7515" w14:textId="77777777" w:rsidR="005B0583" w:rsidRPr="00673466" w:rsidRDefault="005B0583" w:rsidP="009767A1">
            <w:pPr>
              <w:rPr>
                <w:rFonts w:ascii="Arial" w:hAnsi="Arial" w:cs="Arial"/>
                <w:bCs/>
                <w:noProof w:val="0"/>
              </w:rPr>
            </w:pPr>
            <w:r w:rsidRPr="00673466">
              <w:rPr>
                <w:rFonts w:ascii="Arial" w:hAnsi="Arial" w:cs="Arial"/>
                <w:bCs/>
                <w:noProof w:val="0"/>
              </w:rPr>
              <w:t>Street name</w:t>
            </w:r>
          </w:p>
          <w:p w14:paraId="3E6B6A37" w14:textId="77777777" w:rsidR="005B0583" w:rsidRPr="00673466" w:rsidRDefault="005B0583" w:rsidP="009767A1">
            <w:pPr>
              <w:rPr>
                <w:rFonts w:ascii="Arial" w:hAnsi="Arial" w:cs="Arial"/>
                <w:bCs/>
                <w:noProof w:val="0"/>
              </w:rPr>
            </w:pPr>
            <w:r w:rsidRPr="00673466">
              <w:rPr>
                <w:rFonts w:ascii="Arial" w:hAnsi="Arial" w:cs="Arial"/>
                <w:bCs/>
                <w:noProof w:val="0"/>
              </w:rPr>
              <w:t>City</w:t>
            </w:r>
          </w:p>
          <w:p w14:paraId="39D693AD" w14:textId="77777777" w:rsidR="005B0583" w:rsidRPr="00673466" w:rsidRDefault="005B0583" w:rsidP="009767A1">
            <w:pPr>
              <w:rPr>
                <w:rFonts w:ascii="Arial" w:hAnsi="Arial" w:cs="Arial"/>
                <w:bCs/>
                <w:noProof w:val="0"/>
              </w:rPr>
            </w:pPr>
            <w:r w:rsidRPr="00673466">
              <w:rPr>
                <w:rFonts w:ascii="Arial" w:hAnsi="Arial" w:cs="Arial"/>
                <w:bCs/>
                <w:noProof w:val="0"/>
              </w:rPr>
              <w:t>Governorate/province/district</w:t>
            </w:r>
          </w:p>
          <w:p w14:paraId="77EC2990" w14:textId="77777777" w:rsidR="005B0583" w:rsidRPr="00673466" w:rsidRDefault="005B0583" w:rsidP="009767A1">
            <w:pPr>
              <w:rPr>
                <w:rFonts w:ascii="Arial" w:hAnsi="Arial" w:cs="Arial"/>
                <w:bCs/>
                <w:noProof w:val="0"/>
              </w:rPr>
            </w:pPr>
            <w:r w:rsidRPr="00673466">
              <w:rPr>
                <w:rFonts w:ascii="Arial" w:hAnsi="Arial" w:cs="Arial"/>
                <w:bCs/>
                <w:noProof w:val="0"/>
              </w:rPr>
              <w:t>Country</w:t>
            </w:r>
          </w:p>
        </w:tc>
        <w:tc>
          <w:tcPr>
            <w:tcW w:w="9780" w:type="dxa"/>
            <w:shd w:val="clear" w:color="auto" w:fill="auto"/>
          </w:tcPr>
          <w:p w14:paraId="1E3F8FFC" w14:textId="77777777" w:rsidR="005B0583" w:rsidRPr="00673466" w:rsidRDefault="005B0583" w:rsidP="009767A1">
            <w:pPr>
              <w:rPr>
                <w:rFonts w:ascii="Arial" w:hAnsi="Arial" w:cs="Arial"/>
                <w:b/>
                <w:noProof w:val="0"/>
                <w:u w:val="single"/>
              </w:rPr>
            </w:pPr>
          </w:p>
        </w:tc>
      </w:tr>
      <w:tr w:rsidR="00F338CE" w:rsidRPr="00673466" w14:paraId="78F7E263" w14:textId="77777777" w:rsidTr="009767A1">
        <w:tc>
          <w:tcPr>
            <w:tcW w:w="5637" w:type="dxa"/>
            <w:shd w:val="clear" w:color="auto" w:fill="CECECE"/>
          </w:tcPr>
          <w:p w14:paraId="589E0D4E" w14:textId="77777777" w:rsidR="005B0583" w:rsidRPr="00673466" w:rsidRDefault="005B0583" w:rsidP="009767A1">
            <w:pPr>
              <w:rPr>
                <w:rFonts w:ascii="Arial" w:hAnsi="Arial" w:cs="Arial"/>
                <w:b/>
                <w:noProof w:val="0"/>
              </w:rPr>
            </w:pPr>
            <w:r w:rsidRPr="00673466">
              <w:rPr>
                <w:rFonts w:ascii="Arial" w:hAnsi="Arial" w:cs="Arial"/>
                <w:b/>
                <w:noProof w:val="0"/>
              </w:rPr>
              <w:t xml:space="preserve">Commercial representative for the bid </w:t>
            </w:r>
          </w:p>
          <w:p w14:paraId="427158FB" w14:textId="77777777" w:rsidR="005B0583" w:rsidRPr="00673466" w:rsidRDefault="005B0583" w:rsidP="009767A1">
            <w:pPr>
              <w:rPr>
                <w:rStyle w:val="Marquedecommentaire"/>
                <w:rFonts w:ascii="Arial" w:hAnsi="Arial" w:cs="Arial"/>
                <w:sz w:val="20"/>
                <w:szCs w:val="20"/>
              </w:rPr>
            </w:pPr>
            <w:r w:rsidRPr="00673466">
              <w:rPr>
                <w:rFonts w:ascii="Arial" w:hAnsi="Arial" w:cs="Arial"/>
                <w:noProof w:val="0"/>
              </w:rPr>
              <w:t>(if different from authorized representative)</w:t>
            </w:r>
          </w:p>
        </w:tc>
        <w:tc>
          <w:tcPr>
            <w:tcW w:w="9780" w:type="dxa"/>
            <w:shd w:val="clear" w:color="auto" w:fill="auto"/>
          </w:tcPr>
          <w:p w14:paraId="116F6164" w14:textId="77777777" w:rsidR="005B0583" w:rsidRPr="009767A1" w:rsidRDefault="005B0583" w:rsidP="009767A1">
            <w:pPr>
              <w:rPr>
                <w:rFonts w:ascii="Arial" w:hAnsi="Arial" w:cs="Arial"/>
                <w:b/>
                <w:noProof w:val="0"/>
                <w:u w:val="single"/>
              </w:rPr>
            </w:pPr>
          </w:p>
        </w:tc>
      </w:tr>
      <w:tr w:rsidR="00AA3E8F" w:rsidRPr="00673466" w14:paraId="629373FF" w14:textId="77777777" w:rsidTr="009767A1">
        <w:tc>
          <w:tcPr>
            <w:tcW w:w="5637" w:type="dxa"/>
            <w:shd w:val="clear" w:color="auto" w:fill="CECECE"/>
          </w:tcPr>
          <w:p w14:paraId="58B4DE7C" w14:textId="77777777" w:rsidR="005B0583" w:rsidRPr="00673466" w:rsidRDefault="005B0583" w:rsidP="009767A1">
            <w:pPr>
              <w:rPr>
                <w:rFonts w:ascii="Arial" w:hAnsi="Arial" w:cs="Arial"/>
                <w:b/>
                <w:noProof w:val="0"/>
              </w:rPr>
            </w:pPr>
            <w:r w:rsidRPr="00673466">
              <w:rPr>
                <w:rFonts w:ascii="Arial" w:hAnsi="Arial" w:cs="Arial"/>
                <w:b/>
                <w:noProof w:val="0"/>
              </w:rPr>
              <w:t xml:space="preserve">Phone contact </w:t>
            </w:r>
            <w:proofErr w:type="gramStart"/>
            <w:r w:rsidRPr="00673466">
              <w:rPr>
                <w:rFonts w:ascii="Arial" w:hAnsi="Arial" w:cs="Arial"/>
                <w:b/>
                <w:noProof w:val="0"/>
              </w:rPr>
              <w:t>number</w:t>
            </w:r>
            <w:proofErr w:type="gramEnd"/>
          </w:p>
          <w:p w14:paraId="2DC811E4" w14:textId="77777777" w:rsidR="005B0583" w:rsidRPr="00673466" w:rsidRDefault="005B0583" w:rsidP="009767A1">
            <w:pPr>
              <w:rPr>
                <w:rFonts w:ascii="Arial" w:hAnsi="Arial" w:cs="Arial"/>
                <w:noProof w:val="0"/>
              </w:rPr>
            </w:pPr>
            <w:r w:rsidRPr="00673466">
              <w:rPr>
                <w:rFonts w:ascii="Arial" w:hAnsi="Arial" w:cs="Arial"/>
                <w:noProof w:val="0"/>
              </w:rPr>
              <w:t>Landline</w:t>
            </w:r>
          </w:p>
          <w:p w14:paraId="6F631F4F" w14:textId="77777777" w:rsidR="005B0583" w:rsidRPr="00673466" w:rsidRDefault="005B0583" w:rsidP="009767A1">
            <w:pPr>
              <w:rPr>
                <w:rFonts w:ascii="Arial" w:hAnsi="Arial" w:cs="Arial"/>
                <w:b/>
                <w:noProof w:val="0"/>
              </w:rPr>
            </w:pPr>
            <w:r w:rsidRPr="00673466">
              <w:rPr>
                <w:rFonts w:ascii="Arial" w:hAnsi="Arial" w:cs="Arial"/>
                <w:noProof w:val="0"/>
              </w:rPr>
              <w:t>Mobile No</w:t>
            </w:r>
          </w:p>
        </w:tc>
        <w:tc>
          <w:tcPr>
            <w:tcW w:w="9780" w:type="dxa"/>
            <w:shd w:val="clear" w:color="auto" w:fill="auto"/>
          </w:tcPr>
          <w:p w14:paraId="48B4FE7A" w14:textId="77777777" w:rsidR="005B0583" w:rsidRPr="009767A1" w:rsidRDefault="005B0583" w:rsidP="009767A1">
            <w:pPr>
              <w:rPr>
                <w:rFonts w:ascii="Arial" w:hAnsi="Arial" w:cs="Arial"/>
                <w:b/>
                <w:noProof w:val="0"/>
                <w:u w:val="single"/>
              </w:rPr>
            </w:pPr>
          </w:p>
        </w:tc>
      </w:tr>
      <w:tr w:rsidR="00AA3E8F" w:rsidRPr="00673466" w14:paraId="7279C378" w14:textId="77777777" w:rsidTr="009767A1">
        <w:tc>
          <w:tcPr>
            <w:tcW w:w="5637" w:type="dxa"/>
            <w:shd w:val="clear" w:color="auto" w:fill="CECECE"/>
          </w:tcPr>
          <w:p w14:paraId="4DD5EA22" w14:textId="77777777" w:rsidR="005B0583" w:rsidRPr="00673466" w:rsidRDefault="005B0583" w:rsidP="009767A1">
            <w:pPr>
              <w:rPr>
                <w:rFonts w:ascii="Arial" w:hAnsi="Arial" w:cs="Arial"/>
                <w:b/>
                <w:noProof w:val="0"/>
              </w:rPr>
            </w:pPr>
            <w:r w:rsidRPr="00673466">
              <w:rPr>
                <w:rFonts w:ascii="Arial" w:hAnsi="Arial" w:cs="Arial"/>
                <w:b/>
                <w:noProof w:val="0"/>
              </w:rPr>
              <w:t xml:space="preserve">Email </w:t>
            </w:r>
            <w:proofErr w:type="gramStart"/>
            <w:r w:rsidRPr="00673466">
              <w:rPr>
                <w:rFonts w:ascii="Arial" w:hAnsi="Arial" w:cs="Arial"/>
                <w:b/>
                <w:noProof w:val="0"/>
              </w:rPr>
              <w:t>address</w:t>
            </w:r>
            <w:proofErr w:type="gramEnd"/>
          </w:p>
          <w:p w14:paraId="2283F4CB" w14:textId="77777777" w:rsidR="005B0583" w:rsidRPr="00673466" w:rsidRDefault="005B0583" w:rsidP="009767A1">
            <w:pPr>
              <w:rPr>
                <w:rStyle w:val="Marquedecommentaire"/>
                <w:rFonts w:ascii="Arial" w:hAnsi="Arial" w:cs="Arial"/>
                <w:sz w:val="20"/>
                <w:szCs w:val="20"/>
              </w:rPr>
            </w:pPr>
          </w:p>
        </w:tc>
        <w:tc>
          <w:tcPr>
            <w:tcW w:w="9780" w:type="dxa"/>
            <w:shd w:val="clear" w:color="auto" w:fill="auto"/>
          </w:tcPr>
          <w:p w14:paraId="3B52CC70" w14:textId="77777777" w:rsidR="005B0583" w:rsidRPr="009767A1" w:rsidRDefault="005B0583" w:rsidP="009767A1">
            <w:pPr>
              <w:rPr>
                <w:rFonts w:ascii="Arial" w:hAnsi="Arial" w:cs="Arial"/>
                <w:b/>
                <w:noProof w:val="0"/>
                <w:u w:val="single"/>
              </w:rPr>
            </w:pPr>
          </w:p>
        </w:tc>
      </w:tr>
    </w:tbl>
    <w:p w14:paraId="444CCA2E" w14:textId="77777777" w:rsidR="00940F5D" w:rsidRPr="00673466" w:rsidRDefault="00940F5D" w:rsidP="00525689">
      <w:pPr>
        <w:jc w:val="both"/>
        <w:rPr>
          <w:rFonts w:ascii="Arial" w:hAnsi="Arial" w:cs="Arial"/>
          <w:b/>
          <w:noProof w:val="0"/>
          <w:u w:val="single"/>
        </w:rPr>
      </w:pPr>
    </w:p>
    <w:p w14:paraId="50F51CA7" w14:textId="4E50EB2B" w:rsidR="00A4180B" w:rsidRPr="00673466" w:rsidRDefault="002353FB" w:rsidP="00673466">
      <w:pPr>
        <w:rPr>
          <w:rFonts w:ascii="Arial" w:hAnsi="Arial" w:cs="Arial"/>
          <w:bCs/>
          <w:noProof w:val="0"/>
        </w:rPr>
      </w:pPr>
      <w:r w:rsidRPr="00673466">
        <w:rPr>
          <w:rFonts w:ascii="Arial" w:hAnsi="Arial" w:cs="Arial"/>
          <w:bCs/>
          <w:noProof w:val="0"/>
        </w:rPr>
        <w:t>I undersigned</w:t>
      </w:r>
      <w:r w:rsidR="00525689" w:rsidRPr="00673466">
        <w:rPr>
          <w:rFonts w:ascii="Arial" w:hAnsi="Arial" w:cs="Arial"/>
          <w:bCs/>
          <w:noProof w:val="0"/>
        </w:rPr>
        <w:t xml:space="preserve"> </w:t>
      </w:r>
      <w:r w:rsidR="004B1C2F" w:rsidRPr="00673466">
        <w:rPr>
          <w:rFonts w:ascii="Arial" w:hAnsi="Arial" w:cs="Arial"/>
          <w:bCs/>
          <w:noProof w:val="0"/>
        </w:rPr>
        <w:t xml:space="preserve">(to be filled in by </w:t>
      </w:r>
      <w:r w:rsidR="00963E2E">
        <w:rPr>
          <w:rFonts w:ascii="Arial" w:hAnsi="Arial" w:cs="Arial"/>
          <w:bCs/>
          <w:noProof w:val="0"/>
        </w:rPr>
        <w:t>the Bidder</w:t>
      </w:r>
      <w:r w:rsidR="004B1C2F" w:rsidRPr="00673466">
        <w:rPr>
          <w:rFonts w:ascii="Arial" w:hAnsi="Arial" w:cs="Arial"/>
          <w:bCs/>
          <w:noProof w:val="0"/>
        </w:rPr>
        <w:t xml:space="preserve">) </w:t>
      </w:r>
      <w:r w:rsidR="00F16865" w:rsidRPr="00673466">
        <w:rPr>
          <w:rFonts w:ascii="Arial" w:hAnsi="Arial" w:cs="Arial"/>
          <w:bCs/>
          <w:noProof w:val="0"/>
        </w:rPr>
        <w:t>__________________________</w:t>
      </w:r>
      <w:r w:rsidR="00A4180B" w:rsidRPr="00673466">
        <w:rPr>
          <w:rFonts w:ascii="Arial" w:hAnsi="Arial" w:cs="Arial"/>
          <w:bCs/>
          <w:noProof w:val="0"/>
        </w:rPr>
        <w:t>___________________________________________________________________________</w:t>
      </w:r>
    </w:p>
    <w:p w14:paraId="6659199E" w14:textId="77777777" w:rsidR="00E167A4" w:rsidRPr="00673466" w:rsidRDefault="002353FB" w:rsidP="00673466">
      <w:pPr>
        <w:rPr>
          <w:rFonts w:ascii="Arial" w:hAnsi="Arial" w:cs="Arial"/>
          <w:bCs/>
          <w:noProof w:val="0"/>
        </w:rPr>
      </w:pPr>
      <w:r w:rsidRPr="00673466">
        <w:rPr>
          <w:rFonts w:ascii="Arial" w:hAnsi="Arial" w:cs="Arial"/>
          <w:bCs/>
          <w:noProof w:val="0"/>
        </w:rPr>
        <w:t>agree to provide ACTED, non-profit NGO, with items answe</w:t>
      </w:r>
      <w:r w:rsidR="00E167A4" w:rsidRPr="00673466">
        <w:rPr>
          <w:rFonts w:ascii="Arial" w:hAnsi="Arial" w:cs="Arial"/>
          <w:bCs/>
          <w:noProof w:val="0"/>
        </w:rPr>
        <w:t>ring the following specification</w:t>
      </w:r>
      <w:r w:rsidRPr="00673466">
        <w:rPr>
          <w:rFonts w:ascii="Arial" w:hAnsi="Arial" w:cs="Arial"/>
          <w:bCs/>
          <w:noProof w:val="0"/>
        </w:rPr>
        <w:t>s</w:t>
      </w:r>
      <w:r w:rsidR="00E167A4" w:rsidRPr="00673466">
        <w:rPr>
          <w:rFonts w:ascii="Arial" w:hAnsi="Arial" w:cs="Arial"/>
          <w:bCs/>
          <w:noProof w:val="0"/>
        </w:rPr>
        <w:t>, according to the general conditions and responsibilities that I engage myself to follow.</w:t>
      </w:r>
    </w:p>
    <w:p w14:paraId="311BBBD0" w14:textId="77777777" w:rsidR="0014597E" w:rsidRPr="009767A1" w:rsidRDefault="0014597E" w:rsidP="0015319E">
      <w:pPr>
        <w:rPr>
          <w:rFonts w:ascii="Arial" w:hAnsi="Arial" w:cs="Arial"/>
          <w:bCs/>
          <w:noProof w:val="0"/>
        </w:rPr>
      </w:pPr>
    </w:p>
    <w:p w14:paraId="1000DDA1" w14:textId="77777777" w:rsidR="00C278CC" w:rsidRPr="00717853" w:rsidRDefault="0015319E" w:rsidP="0015319E">
      <w:pPr>
        <w:rPr>
          <w:rFonts w:ascii="Arial" w:hAnsi="Arial" w:cs="Arial"/>
          <w:b/>
          <w:bCs/>
          <w:smallCaps/>
          <w:noProof w:val="0"/>
          <w:color w:val="233A69"/>
        </w:rPr>
      </w:pPr>
      <w:r w:rsidRPr="00717853">
        <w:rPr>
          <w:rFonts w:ascii="Arial" w:hAnsi="Arial" w:cs="Arial"/>
          <w:b/>
          <w:bCs/>
          <w:smallCaps/>
          <w:noProof w:val="0"/>
          <w:color w:val="233A69"/>
        </w:rPr>
        <w:t xml:space="preserve">Please </w:t>
      </w:r>
      <w:r w:rsidR="00896F7D" w:rsidRPr="00717853">
        <w:rPr>
          <w:rFonts w:ascii="Arial" w:hAnsi="Arial" w:cs="Arial"/>
          <w:b/>
          <w:bCs/>
          <w:smallCaps/>
          <w:noProof w:val="0"/>
          <w:color w:val="233A69"/>
        </w:rPr>
        <w:t xml:space="preserve">fill in the following tables, one for each </w:t>
      </w:r>
      <w:r w:rsidR="00142AE5" w:rsidRPr="00717853">
        <w:rPr>
          <w:rFonts w:ascii="Arial" w:hAnsi="Arial" w:cs="Arial"/>
          <w:b/>
          <w:bCs/>
          <w:smallCaps/>
          <w:noProof w:val="0"/>
          <w:color w:val="233A69"/>
        </w:rPr>
        <w:t>lot</w:t>
      </w:r>
      <w:r w:rsidR="00C278CC" w:rsidRPr="00717853">
        <w:rPr>
          <w:rFonts w:ascii="Arial" w:hAnsi="Arial" w:cs="Arial"/>
          <w:b/>
          <w:bCs/>
          <w:smallCaps/>
          <w:noProof w:val="0"/>
          <w:color w:val="233A69"/>
        </w:rPr>
        <w:t>:</w:t>
      </w:r>
    </w:p>
    <w:p w14:paraId="0C432369" w14:textId="3BACAA8C" w:rsidR="0014597E" w:rsidRPr="00281446" w:rsidRDefault="0014597E" w:rsidP="0014597E">
      <w:pPr>
        <w:numPr>
          <w:ilvl w:val="0"/>
          <w:numId w:val="47"/>
        </w:numPr>
        <w:ind w:left="1145" w:hanging="357"/>
        <w:jc w:val="both"/>
        <w:rPr>
          <w:rFonts w:ascii="Arial" w:hAnsi="Arial" w:cs="Arial"/>
          <w:noProof w:val="0"/>
          <w:color w:val="0070C0"/>
          <w:lang w:val="en-GB"/>
        </w:rPr>
      </w:pPr>
      <w:r w:rsidRPr="00281446">
        <w:rPr>
          <w:rFonts w:ascii="Arial" w:hAnsi="Arial" w:cs="Arial"/>
          <w:noProof w:val="0"/>
          <w:color w:val="84A1B0"/>
          <w:lang w:val="en-GB"/>
        </w:rPr>
        <w:t xml:space="preserve">The Bidder must offer all items &amp; quantities indicated </w:t>
      </w:r>
      <w:r w:rsidR="00D97855">
        <w:rPr>
          <w:rFonts w:ascii="Arial" w:hAnsi="Arial" w:cs="Arial"/>
          <w:noProof w:val="0"/>
          <w:color w:val="84A1B0"/>
          <w:lang w:val="en-GB"/>
        </w:rPr>
        <w:t xml:space="preserve">in the </w:t>
      </w:r>
      <w:r w:rsidRPr="00281446">
        <w:rPr>
          <w:rFonts w:ascii="Arial" w:hAnsi="Arial" w:cs="Arial"/>
          <w:noProof w:val="0"/>
          <w:color w:val="84A1B0"/>
          <w:lang w:val="en-GB"/>
        </w:rPr>
        <w:t>lot. Bids for part of a lot only will not be considered</w:t>
      </w:r>
      <w:r>
        <w:rPr>
          <w:rFonts w:ascii="Arial" w:hAnsi="Arial" w:cs="Arial"/>
          <w:noProof w:val="0"/>
          <w:color w:val="84A1B0"/>
          <w:lang w:val="en-GB"/>
        </w:rPr>
        <w:t>.</w:t>
      </w:r>
    </w:p>
    <w:p w14:paraId="7DD93867" w14:textId="0A0EFFBA" w:rsidR="0014597E" w:rsidRPr="00281446" w:rsidRDefault="0014597E" w:rsidP="0014597E">
      <w:pPr>
        <w:numPr>
          <w:ilvl w:val="0"/>
          <w:numId w:val="47"/>
        </w:numPr>
        <w:jc w:val="both"/>
        <w:rPr>
          <w:rFonts w:ascii="Arial" w:hAnsi="Arial" w:cs="Arial"/>
          <w:noProof w:val="0"/>
          <w:lang w:val="en-GB"/>
        </w:rPr>
      </w:pPr>
      <w:r w:rsidRPr="00281446">
        <w:rPr>
          <w:rFonts w:ascii="Arial" w:hAnsi="Arial" w:cs="Arial"/>
          <w:noProof w:val="0"/>
          <w:lang w:val="en-GB"/>
        </w:rPr>
        <w:t xml:space="preserve">If the items have not been divided into lots, </w:t>
      </w:r>
      <w:r>
        <w:rPr>
          <w:rFonts w:ascii="Arial" w:hAnsi="Arial" w:cs="Arial"/>
          <w:noProof w:val="0"/>
          <w:lang w:val="en-GB"/>
        </w:rPr>
        <w:t>the B</w:t>
      </w:r>
      <w:r w:rsidRPr="00281446">
        <w:rPr>
          <w:rFonts w:ascii="Arial" w:hAnsi="Arial" w:cs="Arial"/>
          <w:noProof w:val="0"/>
          <w:lang w:val="en-GB"/>
        </w:rPr>
        <w:t xml:space="preserve">idder </w:t>
      </w:r>
      <w:r>
        <w:rPr>
          <w:rFonts w:ascii="Arial" w:hAnsi="Arial" w:cs="Arial"/>
          <w:noProof w:val="0"/>
          <w:color w:val="84A1B0"/>
          <w:lang w:val="en-GB"/>
        </w:rPr>
        <w:t>must</w:t>
      </w:r>
      <w:r w:rsidRPr="00281446">
        <w:rPr>
          <w:rFonts w:ascii="Arial" w:hAnsi="Arial" w:cs="Arial"/>
          <w:noProof w:val="0"/>
          <w:color w:val="84A1B0"/>
          <w:lang w:val="en-GB"/>
        </w:rPr>
        <w:t xml:space="preserve"> </w:t>
      </w:r>
      <w:r w:rsidRPr="009C47DE">
        <w:rPr>
          <w:rFonts w:ascii="Arial" w:hAnsi="Arial" w:cs="Arial"/>
          <w:noProof w:val="0"/>
          <w:color w:val="84A1B0"/>
          <w:lang w:val="en-GB"/>
        </w:rPr>
        <w:t>submit offer for the entirety of the items and quantities</w:t>
      </w:r>
      <w:r w:rsidRPr="00281446">
        <w:rPr>
          <w:rFonts w:ascii="Arial" w:hAnsi="Arial" w:cs="Arial"/>
          <w:noProof w:val="0"/>
          <w:lang w:val="en-GB"/>
        </w:rPr>
        <w:t xml:space="preserve"> indicated in the call for tender.</w:t>
      </w:r>
    </w:p>
    <w:p w14:paraId="1155B5DE" w14:textId="2FCF300A" w:rsidR="00851952" w:rsidRPr="00717853" w:rsidRDefault="00143BFF" w:rsidP="0015319E">
      <w:pPr>
        <w:rPr>
          <w:rFonts w:ascii="Arial" w:hAnsi="Arial" w:cs="Arial"/>
          <w:b/>
          <w:bCs/>
          <w:smallCaps/>
          <w:noProof w:val="0"/>
          <w:color w:val="233A69"/>
        </w:rPr>
      </w:pPr>
      <w:r w:rsidRPr="00717853">
        <w:rPr>
          <w:rFonts w:ascii="Arial" w:hAnsi="Arial" w:cs="Arial"/>
          <w:b/>
          <w:bCs/>
          <w:smallCaps/>
          <w:noProof w:val="0"/>
          <w:color w:val="233A69"/>
        </w:rPr>
        <w:t>Unit and Total prices must be inclusive of all costs (</w:t>
      </w:r>
      <w:r w:rsidR="006667AC" w:rsidRPr="00717853">
        <w:rPr>
          <w:rFonts w:ascii="Arial" w:hAnsi="Arial" w:cs="Arial"/>
          <w:b/>
          <w:bCs/>
          <w:smallCaps/>
          <w:noProof w:val="0"/>
          <w:color w:val="233A69"/>
        </w:rPr>
        <w:t xml:space="preserve">materials, equipment, workers, insurances, </w:t>
      </w:r>
      <w:r w:rsidR="005603D4">
        <w:rPr>
          <w:rFonts w:ascii="Arial" w:hAnsi="Arial" w:cs="Arial"/>
          <w:b/>
          <w:bCs/>
          <w:smallCaps/>
          <w:noProof w:val="0"/>
          <w:color w:val="233A69"/>
        </w:rPr>
        <w:t xml:space="preserve">transportation, customs fees </w:t>
      </w:r>
      <w:r w:rsidR="006667AC" w:rsidRPr="00717853">
        <w:rPr>
          <w:rFonts w:ascii="Arial" w:hAnsi="Arial" w:cs="Arial"/>
          <w:b/>
          <w:bCs/>
          <w:smallCaps/>
          <w:noProof w:val="0"/>
          <w:color w:val="233A69"/>
        </w:rPr>
        <w:t>etc</w:t>
      </w:r>
      <w:r w:rsidRPr="00717853">
        <w:rPr>
          <w:rFonts w:ascii="Arial" w:hAnsi="Arial" w:cs="Arial"/>
          <w:b/>
          <w:bCs/>
          <w:smallCaps/>
          <w:noProof w:val="0"/>
          <w:color w:val="233A69"/>
        </w:rPr>
        <w:t>.).</w:t>
      </w:r>
    </w:p>
    <w:p w14:paraId="202EAF3C" w14:textId="77777777" w:rsidR="00851952" w:rsidRPr="00673466" w:rsidRDefault="00851952" w:rsidP="0015319E">
      <w:pPr>
        <w:rPr>
          <w:rFonts w:ascii="Arial" w:hAnsi="Arial" w:cs="Arial"/>
          <w:b/>
          <w:bCs/>
          <w:smallCaps/>
          <w:noProof w:val="0"/>
        </w:rPr>
      </w:pPr>
    </w:p>
    <w:p w14:paraId="7BC1ED6E" w14:textId="2B3BF728" w:rsidR="00450246" w:rsidRDefault="00452D52" w:rsidP="00D97855">
      <w:pPr>
        <w:rPr>
          <w:rFonts w:ascii="Arial" w:hAnsi="Arial" w:cs="Arial"/>
          <w:i/>
          <w:iCs/>
          <w:color w:val="84A1B0"/>
          <w:lang w:val="en-GB"/>
        </w:rPr>
      </w:pPr>
      <w:r w:rsidRPr="00673466">
        <w:rPr>
          <w:rFonts w:ascii="Arial" w:hAnsi="Arial" w:cs="Arial"/>
          <w:b/>
          <w:bCs/>
          <w:smallCaps/>
          <w:noProof w:val="0"/>
          <w:u w:val="single"/>
        </w:rPr>
        <w:t>Lot</w:t>
      </w:r>
      <w:r w:rsidR="00BF658E" w:rsidRPr="00673466">
        <w:rPr>
          <w:rFonts w:ascii="Arial" w:hAnsi="Arial" w:cs="Arial"/>
          <w:b/>
          <w:bCs/>
          <w:smallCaps/>
          <w:noProof w:val="0"/>
          <w:u w:val="single"/>
        </w:rPr>
        <w:t xml:space="preserve"> 1: </w:t>
      </w:r>
      <w:r w:rsidR="00D97855">
        <w:rPr>
          <w:rFonts w:ascii="Arial" w:hAnsi="Arial" w:cs="Arial"/>
          <w:color w:val="84A1B0"/>
          <w:lang w:val="en-GB"/>
        </w:rPr>
        <w:t xml:space="preserve"> Supply and </w:t>
      </w:r>
      <w:r w:rsidR="00D97855" w:rsidRPr="0093291C">
        <w:rPr>
          <w:rFonts w:ascii="Arial" w:hAnsi="Arial" w:cs="Arial"/>
          <w:color w:val="84A1B0"/>
          <w:lang w:val="en-GB"/>
        </w:rPr>
        <w:t xml:space="preserve">install of SCADA system in </w:t>
      </w:r>
      <w:r w:rsidR="0093291C" w:rsidRPr="0093291C">
        <w:rPr>
          <w:rFonts w:ascii="Arial" w:hAnsi="Arial" w:cs="Arial"/>
          <w:color w:val="84A1B0"/>
          <w:lang w:val="en-GB"/>
        </w:rPr>
        <w:t>L</w:t>
      </w:r>
      <w:r w:rsidR="00D97855" w:rsidRPr="0093291C">
        <w:rPr>
          <w:rFonts w:ascii="Arial" w:hAnsi="Arial" w:cs="Arial"/>
          <w:color w:val="84A1B0"/>
          <w:lang w:val="en-GB"/>
        </w:rPr>
        <w:t>ehfed</w:t>
      </w:r>
      <w:r w:rsidR="00D97855">
        <w:rPr>
          <w:rFonts w:ascii="Arial" w:hAnsi="Arial" w:cs="Arial"/>
          <w:i/>
          <w:iCs/>
          <w:color w:val="84A1B0"/>
          <w:lang w:val="en-GB"/>
        </w:rPr>
        <w:t xml:space="preserve"> </w:t>
      </w:r>
    </w:p>
    <w:p w14:paraId="11F6F86C" w14:textId="77777777" w:rsidR="00D97855" w:rsidRPr="00673466" w:rsidRDefault="00D97855" w:rsidP="00D97855">
      <w:pPr>
        <w:rPr>
          <w:rFonts w:ascii="Arial" w:hAnsi="Arial" w:cs="Arial"/>
          <w:b/>
          <w:bCs/>
          <w:smallCaps/>
          <w:noProof w:val="0"/>
          <w:u w:val="single"/>
        </w:rPr>
      </w:pPr>
    </w:p>
    <w:p w14:paraId="59BE7E75" w14:textId="77777777" w:rsidR="008F78C3" w:rsidRPr="00673466" w:rsidRDefault="008F78C3">
      <w:pPr>
        <w:rPr>
          <w:rFonts w:ascii="Arial" w:hAnsi="Arial" w:cs="Arial"/>
          <w:b/>
          <w:bCs/>
          <w:smallCaps/>
          <w:noProof w:val="0"/>
          <w:u w:val="single"/>
        </w:rPr>
      </w:pPr>
      <w:r w:rsidRPr="00673466">
        <w:rPr>
          <w:rFonts w:ascii="Arial" w:hAnsi="Arial" w:cs="Arial"/>
          <w:b/>
          <w:bCs/>
          <w:smallCaps/>
          <w:noProof w:val="0"/>
          <w:u w:val="single"/>
        </w:rPr>
        <w:t>Technical specifications</w:t>
      </w:r>
    </w:p>
    <w:p w14:paraId="179657FB" w14:textId="77777777" w:rsidR="008F78C3" w:rsidRPr="00673466" w:rsidRDefault="008F78C3">
      <w:pPr>
        <w:rPr>
          <w:rFonts w:ascii="Arial" w:hAnsi="Arial" w:cs="Arial"/>
          <w:b/>
          <w:bCs/>
          <w:smallCaps/>
          <w:noProof w:val="0"/>
          <w:u w:val="single"/>
        </w:rPr>
      </w:pPr>
    </w:p>
    <w:tbl>
      <w:tblPr>
        <w:tblW w:w="13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5633"/>
        <w:gridCol w:w="1134"/>
        <w:gridCol w:w="1276"/>
        <w:gridCol w:w="1276"/>
        <w:gridCol w:w="1701"/>
        <w:gridCol w:w="1559"/>
      </w:tblGrid>
      <w:tr w:rsidR="003927F3" w:rsidRPr="00673466" w14:paraId="1882AAB2" w14:textId="77777777" w:rsidTr="009107A9">
        <w:tc>
          <w:tcPr>
            <w:tcW w:w="8534" w:type="dxa"/>
            <w:gridSpan w:val="4"/>
            <w:shd w:val="clear" w:color="auto" w:fill="D9D9D9"/>
            <w:vAlign w:val="center"/>
          </w:tcPr>
          <w:p w14:paraId="1D34F200" w14:textId="03A48CDB" w:rsidR="003927F3" w:rsidRPr="00673466" w:rsidRDefault="003927F3" w:rsidP="005E7AEC">
            <w:pPr>
              <w:jc w:val="center"/>
              <w:rPr>
                <w:rFonts w:ascii="Arial" w:hAnsi="Arial" w:cs="Arial"/>
                <w:b/>
                <w:lang w:val="en-GB"/>
              </w:rPr>
            </w:pPr>
            <w:r w:rsidRPr="00673466">
              <w:rPr>
                <w:rFonts w:ascii="Arial" w:hAnsi="Arial" w:cs="Arial"/>
                <w:b/>
                <w:lang w:val="en-GB"/>
              </w:rPr>
              <w:t>To be filled in by ACTED</w:t>
            </w:r>
          </w:p>
        </w:tc>
        <w:tc>
          <w:tcPr>
            <w:tcW w:w="4536" w:type="dxa"/>
            <w:gridSpan w:val="3"/>
            <w:shd w:val="clear" w:color="auto" w:fill="D9D9D9" w:themeFill="background1" w:themeFillShade="D9"/>
          </w:tcPr>
          <w:p w14:paraId="2D74BE35" w14:textId="77777777" w:rsidR="003927F3" w:rsidRPr="00673466" w:rsidRDefault="003927F3" w:rsidP="005E7AEC">
            <w:pPr>
              <w:jc w:val="center"/>
              <w:rPr>
                <w:rFonts w:ascii="Arial" w:hAnsi="Arial" w:cs="Arial"/>
                <w:b/>
                <w:lang w:val="en-GB"/>
              </w:rPr>
            </w:pPr>
            <w:r w:rsidRPr="00673466">
              <w:rPr>
                <w:rFonts w:ascii="Arial" w:hAnsi="Arial" w:cs="Arial"/>
                <w:b/>
                <w:lang w:val="en-GB"/>
              </w:rPr>
              <w:t xml:space="preserve">To be filled in by </w:t>
            </w:r>
            <w:r>
              <w:rPr>
                <w:rFonts w:ascii="Arial" w:hAnsi="Arial" w:cs="Arial"/>
                <w:b/>
                <w:lang w:val="en-GB"/>
              </w:rPr>
              <w:t xml:space="preserve">the </w:t>
            </w:r>
            <w:r w:rsidRPr="00673466">
              <w:rPr>
                <w:rFonts w:ascii="Arial" w:hAnsi="Arial" w:cs="Arial"/>
                <w:b/>
                <w:lang w:val="en-GB"/>
              </w:rPr>
              <w:t>Bidder</w:t>
            </w:r>
          </w:p>
        </w:tc>
      </w:tr>
      <w:tr w:rsidR="00D97855" w:rsidRPr="00673466" w14:paraId="35A000A2" w14:textId="77777777" w:rsidTr="00D97855">
        <w:tc>
          <w:tcPr>
            <w:tcW w:w="491" w:type="dxa"/>
            <w:shd w:val="clear" w:color="auto" w:fill="D9D9D9"/>
            <w:vAlign w:val="center"/>
          </w:tcPr>
          <w:p w14:paraId="67DB36AB" w14:textId="77777777" w:rsidR="00D97855" w:rsidRPr="00673466" w:rsidRDefault="00D97855" w:rsidP="005E7AEC">
            <w:pPr>
              <w:jc w:val="center"/>
              <w:rPr>
                <w:rFonts w:ascii="Arial" w:hAnsi="Arial" w:cs="Arial"/>
                <w:b/>
                <w:lang w:val="en-GB"/>
              </w:rPr>
            </w:pPr>
            <w:r>
              <w:rPr>
                <w:rFonts w:ascii="Arial" w:hAnsi="Arial" w:cs="Arial"/>
                <w:b/>
                <w:lang w:val="en-GB"/>
              </w:rPr>
              <w:t>N°</w:t>
            </w:r>
          </w:p>
        </w:tc>
        <w:tc>
          <w:tcPr>
            <w:tcW w:w="5633" w:type="dxa"/>
            <w:shd w:val="clear" w:color="auto" w:fill="D9D9D9"/>
            <w:vAlign w:val="center"/>
          </w:tcPr>
          <w:p w14:paraId="5FCD2D50" w14:textId="77777777" w:rsidR="00D97855" w:rsidRPr="00673466" w:rsidRDefault="00D97855" w:rsidP="005E7AEC">
            <w:pPr>
              <w:jc w:val="center"/>
              <w:rPr>
                <w:rFonts w:ascii="Arial" w:hAnsi="Arial" w:cs="Arial"/>
                <w:b/>
                <w:lang w:val="en-GB"/>
              </w:rPr>
            </w:pPr>
            <w:r w:rsidRPr="00673466">
              <w:rPr>
                <w:rFonts w:ascii="Arial" w:hAnsi="Arial" w:cs="Arial"/>
                <w:b/>
                <w:lang w:val="en-GB"/>
              </w:rPr>
              <w:t>Works Deliverables</w:t>
            </w:r>
          </w:p>
        </w:tc>
        <w:tc>
          <w:tcPr>
            <w:tcW w:w="1134" w:type="dxa"/>
            <w:shd w:val="clear" w:color="auto" w:fill="D9D9D9" w:themeFill="background1" w:themeFillShade="D9"/>
            <w:vAlign w:val="center"/>
          </w:tcPr>
          <w:p w14:paraId="6B7ADDDC" w14:textId="77777777" w:rsidR="00D97855" w:rsidRPr="00673466" w:rsidRDefault="00D97855" w:rsidP="005E7AEC">
            <w:pPr>
              <w:jc w:val="center"/>
              <w:rPr>
                <w:rFonts w:ascii="Arial" w:hAnsi="Arial" w:cs="Arial"/>
                <w:b/>
                <w:lang w:val="en-GB"/>
              </w:rPr>
            </w:pPr>
            <w:r w:rsidRPr="00673466">
              <w:rPr>
                <w:rFonts w:ascii="Arial" w:hAnsi="Arial" w:cs="Arial"/>
                <w:b/>
                <w:lang w:val="en-GB"/>
              </w:rPr>
              <w:t>Unit</w:t>
            </w:r>
            <w:r w:rsidRPr="00673466">
              <w:rPr>
                <w:rStyle w:val="Appelnotedebasdep"/>
                <w:rFonts w:ascii="Arial" w:hAnsi="Arial" w:cs="Arial"/>
                <w:b/>
                <w:lang w:val="en-GB"/>
              </w:rPr>
              <w:footnoteReference w:id="1"/>
            </w:r>
          </w:p>
        </w:tc>
        <w:tc>
          <w:tcPr>
            <w:tcW w:w="1276" w:type="dxa"/>
            <w:tcBorders>
              <w:right w:val="single" w:sz="6" w:space="0" w:color="auto"/>
            </w:tcBorders>
            <w:shd w:val="clear" w:color="auto" w:fill="D9D9D9" w:themeFill="background1" w:themeFillShade="D9"/>
            <w:vAlign w:val="center"/>
          </w:tcPr>
          <w:p w14:paraId="639E2D31" w14:textId="77777777" w:rsidR="00D97855" w:rsidRPr="00673466" w:rsidRDefault="00D97855" w:rsidP="005E7AEC">
            <w:pPr>
              <w:jc w:val="center"/>
              <w:rPr>
                <w:rFonts w:ascii="Arial" w:hAnsi="Arial" w:cs="Arial"/>
                <w:b/>
                <w:lang w:val="en-GB"/>
              </w:rPr>
            </w:pPr>
            <w:r w:rsidRPr="00673466">
              <w:rPr>
                <w:rFonts w:ascii="Arial" w:hAnsi="Arial" w:cs="Arial"/>
                <w:b/>
                <w:lang w:val="en-GB"/>
              </w:rPr>
              <w:t>Quantity</w:t>
            </w:r>
          </w:p>
          <w:p w14:paraId="46389CC6" w14:textId="7F660E72" w:rsidR="00D97855" w:rsidRPr="00673466" w:rsidRDefault="00D97855" w:rsidP="005E7AEC">
            <w:pPr>
              <w:jc w:val="center"/>
              <w:rPr>
                <w:rFonts w:ascii="Arial" w:hAnsi="Arial" w:cs="Arial"/>
                <w:b/>
                <w:lang w:val="en-GB"/>
              </w:rPr>
            </w:pPr>
          </w:p>
        </w:tc>
        <w:tc>
          <w:tcPr>
            <w:tcW w:w="1276" w:type="dxa"/>
            <w:shd w:val="clear" w:color="auto" w:fill="D9D9D9" w:themeFill="background1" w:themeFillShade="D9"/>
            <w:vAlign w:val="center"/>
          </w:tcPr>
          <w:p w14:paraId="74E7E1DF" w14:textId="77777777" w:rsidR="00D97855" w:rsidRPr="00673466" w:rsidRDefault="00D97855" w:rsidP="005E7AEC">
            <w:pPr>
              <w:jc w:val="center"/>
              <w:rPr>
                <w:rFonts w:ascii="Arial" w:hAnsi="Arial" w:cs="Arial"/>
                <w:b/>
                <w:lang w:val="en-GB"/>
              </w:rPr>
            </w:pPr>
            <w:r w:rsidRPr="00673466">
              <w:rPr>
                <w:rFonts w:ascii="Arial" w:hAnsi="Arial" w:cs="Arial"/>
                <w:b/>
                <w:lang w:val="en-GB"/>
              </w:rPr>
              <w:t>Country of origin of the goods</w:t>
            </w:r>
          </w:p>
          <w:p w14:paraId="7ED111E2" w14:textId="3CC9C82E" w:rsidR="00D97855" w:rsidRPr="00673466" w:rsidRDefault="00D97855" w:rsidP="00E95034">
            <w:pPr>
              <w:jc w:val="center"/>
              <w:rPr>
                <w:rFonts w:ascii="Arial" w:hAnsi="Arial" w:cs="Arial"/>
                <w:b/>
                <w:lang w:val="en-GB"/>
              </w:rPr>
            </w:pPr>
          </w:p>
        </w:tc>
        <w:tc>
          <w:tcPr>
            <w:tcW w:w="1701" w:type="dxa"/>
            <w:shd w:val="clear" w:color="auto" w:fill="D9D9D9" w:themeFill="background1" w:themeFillShade="D9"/>
            <w:vAlign w:val="center"/>
          </w:tcPr>
          <w:p w14:paraId="35A7FE44" w14:textId="77777777" w:rsidR="00D97855" w:rsidRPr="00673466" w:rsidRDefault="00D97855" w:rsidP="005E7AEC">
            <w:pPr>
              <w:jc w:val="center"/>
              <w:rPr>
                <w:rFonts w:ascii="Arial" w:hAnsi="Arial" w:cs="Arial"/>
                <w:b/>
                <w:lang w:val="en-GB"/>
              </w:rPr>
            </w:pPr>
            <w:r w:rsidRPr="00673466">
              <w:rPr>
                <w:rFonts w:ascii="Arial" w:hAnsi="Arial" w:cs="Arial"/>
                <w:b/>
                <w:lang w:val="en-GB"/>
              </w:rPr>
              <w:t>Unit Price excluding taxes</w:t>
            </w:r>
          </w:p>
          <w:p w14:paraId="0876EA04" w14:textId="6F730134" w:rsidR="00D97855" w:rsidRPr="00673466" w:rsidRDefault="00D97855" w:rsidP="00D97855">
            <w:pPr>
              <w:jc w:val="center"/>
              <w:rPr>
                <w:rFonts w:ascii="Arial" w:hAnsi="Arial" w:cs="Arial"/>
                <w:b/>
                <w:lang w:val="en-GB"/>
              </w:rPr>
            </w:pPr>
            <w:r>
              <w:rPr>
                <w:rFonts w:ascii="Arial" w:hAnsi="Arial" w:cs="Arial"/>
                <w:b/>
                <w:i/>
                <w:color w:val="84A1B0"/>
                <w:lang w:val="en-GB"/>
              </w:rPr>
              <w:t>USD</w:t>
            </w:r>
          </w:p>
        </w:tc>
        <w:tc>
          <w:tcPr>
            <w:tcW w:w="1559" w:type="dxa"/>
            <w:shd w:val="clear" w:color="auto" w:fill="D9D9D9" w:themeFill="background1" w:themeFillShade="D9"/>
            <w:vAlign w:val="center"/>
          </w:tcPr>
          <w:p w14:paraId="79A2BEA2" w14:textId="77777777" w:rsidR="00D97855" w:rsidRPr="00673466" w:rsidRDefault="00D97855" w:rsidP="00D97855">
            <w:pPr>
              <w:jc w:val="center"/>
              <w:rPr>
                <w:rFonts w:ascii="Arial" w:hAnsi="Arial" w:cs="Arial"/>
                <w:b/>
                <w:lang w:val="en-GB"/>
              </w:rPr>
            </w:pPr>
            <w:r w:rsidRPr="00673466">
              <w:rPr>
                <w:rFonts w:ascii="Arial" w:hAnsi="Arial" w:cs="Arial"/>
                <w:b/>
                <w:lang w:val="en-GB"/>
              </w:rPr>
              <w:t>Total Price excluding taxes</w:t>
            </w:r>
          </w:p>
          <w:p w14:paraId="405F11DD" w14:textId="1BFC6DDD" w:rsidR="00D97855" w:rsidRPr="00673466" w:rsidRDefault="00D97855" w:rsidP="00D97855">
            <w:pPr>
              <w:jc w:val="center"/>
              <w:rPr>
                <w:rFonts w:ascii="Arial" w:hAnsi="Arial" w:cs="Arial"/>
                <w:b/>
                <w:lang w:val="en-GB"/>
              </w:rPr>
            </w:pPr>
            <w:r>
              <w:rPr>
                <w:rFonts w:ascii="Arial" w:hAnsi="Arial" w:cs="Arial"/>
                <w:b/>
                <w:i/>
                <w:color w:val="84A1B0"/>
                <w:lang w:val="en-GB"/>
              </w:rPr>
              <w:t>USD</w:t>
            </w:r>
            <w:r w:rsidRPr="00673466">
              <w:rPr>
                <w:rFonts w:ascii="Arial" w:hAnsi="Arial" w:cs="Arial"/>
                <w:b/>
                <w:lang w:val="en-GB"/>
              </w:rPr>
              <w:t xml:space="preserve"> </w:t>
            </w:r>
          </w:p>
        </w:tc>
      </w:tr>
      <w:tr w:rsidR="00C102E8" w:rsidRPr="00673466" w14:paraId="1348E8A1" w14:textId="77777777" w:rsidTr="00C20158">
        <w:trPr>
          <w:trHeight w:val="288"/>
        </w:trPr>
        <w:tc>
          <w:tcPr>
            <w:tcW w:w="491" w:type="dxa"/>
          </w:tcPr>
          <w:p w14:paraId="5645124E" w14:textId="77777777" w:rsidR="00C102E8" w:rsidRPr="00673466" w:rsidRDefault="00C102E8" w:rsidP="00C102E8">
            <w:pPr>
              <w:rPr>
                <w:rFonts w:ascii="Arial" w:hAnsi="Arial" w:cs="Arial"/>
                <w:lang w:val="en-GB"/>
              </w:rPr>
            </w:pPr>
            <w:r w:rsidRPr="00673466">
              <w:rPr>
                <w:rFonts w:ascii="Arial" w:hAnsi="Arial" w:cs="Arial"/>
                <w:lang w:val="en-GB"/>
              </w:rPr>
              <w:t>1</w:t>
            </w:r>
          </w:p>
        </w:tc>
        <w:tc>
          <w:tcPr>
            <w:tcW w:w="5633" w:type="dxa"/>
            <w:tcBorders>
              <w:top w:val="single" w:sz="4" w:space="0" w:color="auto"/>
              <w:left w:val="single" w:sz="4" w:space="0" w:color="auto"/>
              <w:bottom w:val="single" w:sz="4" w:space="0" w:color="auto"/>
              <w:right w:val="single" w:sz="4" w:space="0" w:color="auto"/>
            </w:tcBorders>
            <w:shd w:val="clear" w:color="auto" w:fill="auto"/>
          </w:tcPr>
          <w:p w14:paraId="32DC10CE" w14:textId="36E08C16" w:rsidR="00C102E8" w:rsidRPr="00F67E45" w:rsidRDefault="00C102E8" w:rsidP="00C102E8">
            <w:pPr>
              <w:jc w:val="both"/>
              <w:rPr>
                <w:rFonts w:ascii="Arial" w:hAnsi="Arial" w:cs="Arial"/>
                <w:i/>
                <w:noProof w:val="0"/>
                <w:color w:val="C45911"/>
              </w:rPr>
            </w:pPr>
            <w:r>
              <w:rPr>
                <w:rFonts w:ascii="Calibri" w:hAnsi="Calibri" w:cs="Calibri"/>
                <w:color w:val="000000"/>
                <w:sz w:val="22"/>
                <w:szCs w:val="22"/>
              </w:rPr>
              <w:t>Supply, transport, and installation of a comprehensive SCADA system, encompassing PLC(s), RTU(s), a 10-inch HMI touch screen, software, and hardware, along with DC and AC power. This system will be housed in a durable steel cabinet designed to control the entire system and collect data from various instruments, including:</w:t>
            </w:r>
            <w:r>
              <w:rPr>
                <w:rFonts w:ascii="Calibri" w:hAnsi="Calibri" w:cs="Calibri"/>
                <w:color w:val="000000"/>
                <w:sz w:val="22"/>
                <w:szCs w:val="22"/>
              </w:rPr>
              <w:br/>
            </w:r>
            <w:r>
              <w:rPr>
                <w:rFonts w:ascii="Calibri" w:hAnsi="Calibri" w:cs="Calibri"/>
                <w:color w:val="000000"/>
                <w:sz w:val="22"/>
                <w:szCs w:val="22"/>
              </w:rPr>
              <w:br/>
              <w:t>- 1 well submersible pump including: water level inside well, flow rate, pressure and motor temperature, and VFD remote operation and fault control.</w:t>
            </w:r>
            <w:r>
              <w:rPr>
                <w:rFonts w:ascii="Calibri" w:hAnsi="Calibri" w:cs="Calibri"/>
                <w:color w:val="000000"/>
                <w:sz w:val="22"/>
                <w:szCs w:val="22"/>
              </w:rPr>
              <w:br/>
              <w:t>- 4 New booster pumps with provision for two additional pumps to include Pressure, Temperature, VFD Fault, operation status (on/off).</w:t>
            </w:r>
            <w:r>
              <w:rPr>
                <w:rFonts w:ascii="Calibri" w:hAnsi="Calibri" w:cs="Calibri"/>
                <w:color w:val="000000"/>
                <w:sz w:val="22"/>
                <w:szCs w:val="22"/>
              </w:rPr>
              <w:br/>
              <w:t>- 1 New Chlorine Dosing pump status (on/off).</w:t>
            </w:r>
            <w:r>
              <w:rPr>
                <w:rFonts w:ascii="Calibri" w:hAnsi="Calibri" w:cs="Calibri"/>
                <w:color w:val="000000"/>
                <w:sz w:val="22"/>
                <w:szCs w:val="22"/>
              </w:rPr>
              <w:br/>
              <w:t xml:space="preserve">- 3 ultrasonic flow meters (Well, and at intermediate </w:t>
            </w:r>
            <w:r>
              <w:rPr>
                <w:rFonts w:ascii="Calibri" w:hAnsi="Calibri" w:cs="Calibri"/>
                <w:color w:val="000000"/>
                <w:sz w:val="22"/>
                <w:szCs w:val="22"/>
              </w:rPr>
              <w:lastRenderedPageBreak/>
              <w:t xml:space="preserve">reservoir). </w:t>
            </w:r>
            <w:r>
              <w:rPr>
                <w:rFonts w:ascii="Calibri" w:hAnsi="Calibri" w:cs="Calibri"/>
                <w:color w:val="000000"/>
                <w:sz w:val="22"/>
                <w:szCs w:val="22"/>
              </w:rPr>
              <w:br/>
              <w:t>- 4 existing Level Sensors (4-20 mA) (Well, Intermediate Reservoir, New Reservoir &amp; Existing Reservoir).</w:t>
            </w:r>
            <w:r>
              <w:rPr>
                <w:rFonts w:ascii="Calibri" w:hAnsi="Calibri" w:cs="Calibri"/>
                <w:color w:val="000000"/>
                <w:sz w:val="22"/>
                <w:szCs w:val="22"/>
              </w:rPr>
              <w:br/>
              <w:t>- 2 Power Sources (EDL/Geneset/No Power from well control panel and intermediate Reservoir Control Panels).</w:t>
            </w:r>
            <w:r>
              <w:rPr>
                <w:rFonts w:ascii="Calibri" w:hAnsi="Calibri" w:cs="Calibri"/>
                <w:color w:val="000000"/>
                <w:sz w:val="22"/>
                <w:szCs w:val="22"/>
              </w:rPr>
              <w:br/>
              <w:t>- 3 Analogue Inputs from Pressure Switches (Two Pumping Lines, and Well Head)</w:t>
            </w:r>
            <w:r>
              <w:rPr>
                <w:rFonts w:ascii="Calibri" w:hAnsi="Calibri" w:cs="Calibri"/>
                <w:color w:val="000000"/>
                <w:sz w:val="22"/>
                <w:szCs w:val="22"/>
              </w:rPr>
              <w:br/>
              <w:t>-3 Emergency Stop inputs (Well and Booster pumps x2)</w:t>
            </w:r>
            <w:r>
              <w:rPr>
                <w:rFonts w:ascii="Calibri" w:hAnsi="Calibri" w:cs="Calibri"/>
                <w:color w:val="000000"/>
                <w:sz w:val="22"/>
                <w:szCs w:val="22"/>
              </w:rPr>
              <w:br/>
              <w:t>- 6 Spare Digital Inputs</w:t>
            </w:r>
            <w:r>
              <w:rPr>
                <w:rFonts w:ascii="Calibri" w:hAnsi="Calibri" w:cs="Calibri"/>
                <w:color w:val="000000"/>
                <w:sz w:val="22"/>
                <w:szCs w:val="22"/>
              </w:rPr>
              <w:br/>
              <w:t>- 6 Spare Analogue inputs</w:t>
            </w:r>
            <w:r>
              <w:rPr>
                <w:rFonts w:ascii="Calibri" w:hAnsi="Calibri" w:cs="Calibri"/>
                <w:color w:val="000000"/>
                <w:sz w:val="22"/>
                <w:szCs w:val="22"/>
              </w:rPr>
              <w:br/>
            </w:r>
            <w:r>
              <w:rPr>
                <w:rFonts w:ascii="Calibri" w:hAnsi="Calibri" w:cs="Calibri"/>
                <w:b/>
                <w:bCs/>
                <w:color w:val="000000"/>
                <w:sz w:val="22"/>
                <w:szCs w:val="22"/>
              </w:rPr>
              <w:t xml:space="preserve">Schneider or equivalent to be compatible with BMLWE existing systems.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80020" w14:textId="1E7144B6" w:rsidR="00C102E8" w:rsidRPr="00673466" w:rsidRDefault="00C102E8" w:rsidP="00C102E8">
            <w:pPr>
              <w:jc w:val="center"/>
              <w:rPr>
                <w:rFonts w:ascii="Arial" w:hAnsi="Arial" w:cs="Arial"/>
                <w:lang w:val="fr-FR"/>
              </w:rPr>
            </w:pPr>
            <w:r>
              <w:rPr>
                <w:rFonts w:ascii="Calibri" w:hAnsi="Calibri" w:cs="Calibri"/>
                <w:color w:val="000000"/>
                <w:sz w:val="22"/>
                <w:szCs w:val="22"/>
              </w:rPr>
              <w:lastRenderedPageBreak/>
              <w:t>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E9AF5A" w14:textId="7CC8B77B"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2876896F" w14:textId="77777777" w:rsidR="00C102E8" w:rsidRPr="00673466" w:rsidRDefault="00C102E8" w:rsidP="00C102E8">
            <w:pPr>
              <w:rPr>
                <w:rFonts w:ascii="Arial" w:hAnsi="Arial" w:cs="Arial"/>
                <w:lang w:val="fr-FR"/>
              </w:rPr>
            </w:pPr>
          </w:p>
        </w:tc>
        <w:tc>
          <w:tcPr>
            <w:tcW w:w="1701" w:type="dxa"/>
          </w:tcPr>
          <w:p w14:paraId="6683267D" w14:textId="77777777" w:rsidR="00C102E8" w:rsidRPr="00673466" w:rsidDel="00680FDB" w:rsidRDefault="00C102E8" w:rsidP="00C102E8">
            <w:pPr>
              <w:rPr>
                <w:rFonts w:ascii="Arial" w:hAnsi="Arial" w:cs="Arial"/>
                <w:lang w:val="fr-FR"/>
              </w:rPr>
            </w:pPr>
          </w:p>
        </w:tc>
        <w:tc>
          <w:tcPr>
            <w:tcW w:w="1559" w:type="dxa"/>
          </w:tcPr>
          <w:p w14:paraId="506867F8" w14:textId="77777777" w:rsidR="00C102E8" w:rsidRPr="00673466" w:rsidRDefault="00C102E8" w:rsidP="00C102E8">
            <w:pPr>
              <w:rPr>
                <w:rFonts w:ascii="Arial" w:hAnsi="Arial" w:cs="Arial"/>
                <w:lang w:val="fr-FR"/>
              </w:rPr>
            </w:pPr>
          </w:p>
        </w:tc>
      </w:tr>
      <w:tr w:rsidR="00C102E8" w:rsidRPr="00673466" w14:paraId="11A6B584" w14:textId="77777777" w:rsidTr="00C20158">
        <w:trPr>
          <w:trHeight w:val="288"/>
        </w:trPr>
        <w:tc>
          <w:tcPr>
            <w:tcW w:w="491" w:type="dxa"/>
          </w:tcPr>
          <w:p w14:paraId="6F111644" w14:textId="77777777" w:rsidR="00C102E8" w:rsidRPr="00673466" w:rsidRDefault="00C102E8" w:rsidP="00C102E8">
            <w:pPr>
              <w:rPr>
                <w:rFonts w:ascii="Arial" w:hAnsi="Arial" w:cs="Arial"/>
                <w:lang w:val="fr-FR"/>
              </w:rPr>
            </w:pPr>
            <w:r w:rsidRPr="00673466">
              <w:rPr>
                <w:rFonts w:ascii="Arial" w:hAnsi="Arial" w:cs="Arial"/>
                <w:lang w:val="fr-FR"/>
              </w:rPr>
              <w:t>2</w:t>
            </w:r>
          </w:p>
        </w:tc>
        <w:tc>
          <w:tcPr>
            <w:tcW w:w="5633" w:type="dxa"/>
            <w:tcBorders>
              <w:top w:val="nil"/>
              <w:left w:val="single" w:sz="4" w:space="0" w:color="auto"/>
              <w:bottom w:val="single" w:sz="4" w:space="0" w:color="auto"/>
              <w:right w:val="single" w:sz="4" w:space="0" w:color="auto"/>
            </w:tcBorders>
            <w:shd w:val="clear" w:color="auto" w:fill="auto"/>
          </w:tcPr>
          <w:p w14:paraId="7D902E3A" w14:textId="5F6AF551" w:rsidR="00C102E8" w:rsidRPr="00F67E45" w:rsidRDefault="00C102E8" w:rsidP="00C102E8">
            <w:pPr>
              <w:jc w:val="both"/>
              <w:rPr>
                <w:rFonts w:ascii="Arial" w:hAnsi="Arial" w:cs="Arial"/>
                <w:noProof w:val="0"/>
                <w:color w:val="000080"/>
              </w:rPr>
            </w:pPr>
            <w:r>
              <w:rPr>
                <w:rFonts w:ascii="Calibri" w:hAnsi="Calibri" w:cs="Calibri"/>
                <w:color w:val="000000"/>
                <w:sz w:val="22"/>
                <w:szCs w:val="22"/>
              </w:rPr>
              <w:t>Supply transport and installation of new PN 40 Pressure Sensor with 4-20 mA digital output including all civil and electro-mechanical work needed to integrate within SCADA system and pumping header discharge (</w:t>
            </w:r>
            <w:r>
              <w:rPr>
                <w:rFonts w:ascii="Calibri" w:hAnsi="Calibri" w:cs="Calibri"/>
                <w:b/>
                <w:bCs/>
                <w:color w:val="000000"/>
                <w:sz w:val="22"/>
                <w:szCs w:val="22"/>
              </w:rPr>
              <w:t>Schneider or equivalent)</w:t>
            </w:r>
            <w:r>
              <w:rPr>
                <w:rFonts w:ascii="Calibri" w:hAnsi="Calibri" w:cs="Calibri"/>
                <w:color w:val="000000"/>
                <w:sz w:val="22"/>
                <w:szCs w:val="22"/>
              </w:rPr>
              <w:t xml:space="preserve"> (old &amp; New Reservoir).</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4EAFD6" w14:textId="7A65CD6F" w:rsidR="00C102E8" w:rsidRPr="00673466" w:rsidRDefault="00C102E8" w:rsidP="00C102E8">
            <w:pPr>
              <w:jc w:val="center"/>
              <w:rPr>
                <w:rFonts w:ascii="Arial" w:hAnsi="Arial" w:cs="Arial"/>
                <w:lang w:val="fr-FR"/>
              </w:rPr>
            </w:pPr>
            <w:r>
              <w:rPr>
                <w:rFonts w:ascii="Calibri" w:hAnsi="Calibri" w:cs="Calibri"/>
                <w:color w:val="000000"/>
                <w:sz w:val="22"/>
                <w:szCs w:val="22"/>
              </w:rPr>
              <w:t>Set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BC47F6" w14:textId="3B33E803" w:rsidR="00C102E8" w:rsidRPr="00673466" w:rsidRDefault="00C102E8" w:rsidP="00C102E8">
            <w:pPr>
              <w:jc w:val="center"/>
              <w:rPr>
                <w:rFonts w:ascii="Arial" w:hAnsi="Arial" w:cs="Arial"/>
                <w:lang w:val="fr-FR"/>
              </w:rPr>
            </w:pPr>
            <w:r>
              <w:rPr>
                <w:rFonts w:ascii="Calibri" w:hAnsi="Calibri" w:cs="Calibri"/>
                <w:color w:val="000000"/>
                <w:sz w:val="22"/>
                <w:szCs w:val="22"/>
              </w:rPr>
              <w:t>3</w:t>
            </w:r>
          </w:p>
        </w:tc>
        <w:tc>
          <w:tcPr>
            <w:tcW w:w="1276" w:type="dxa"/>
          </w:tcPr>
          <w:p w14:paraId="173EB8B2" w14:textId="77777777" w:rsidR="00C102E8" w:rsidRPr="00673466" w:rsidRDefault="00C102E8" w:rsidP="00C102E8">
            <w:pPr>
              <w:rPr>
                <w:rFonts w:ascii="Arial" w:hAnsi="Arial" w:cs="Arial"/>
                <w:lang w:val="fr-FR"/>
              </w:rPr>
            </w:pPr>
          </w:p>
        </w:tc>
        <w:tc>
          <w:tcPr>
            <w:tcW w:w="1701" w:type="dxa"/>
          </w:tcPr>
          <w:p w14:paraId="5C404D58" w14:textId="77777777" w:rsidR="00C102E8" w:rsidRPr="00673466" w:rsidDel="00680FDB" w:rsidRDefault="00C102E8" w:rsidP="00C102E8">
            <w:pPr>
              <w:rPr>
                <w:rFonts w:ascii="Arial" w:hAnsi="Arial" w:cs="Arial"/>
                <w:lang w:val="fr-FR"/>
              </w:rPr>
            </w:pPr>
          </w:p>
        </w:tc>
        <w:tc>
          <w:tcPr>
            <w:tcW w:w="1559" w:type="dxa"/>
          </w:tcPr>
          <w:p w14:paraId="29E40A27" w14:textId="77777777" w:rsidR="00C102E8" w:rsidRPr="00673466" w:rsidRDefault="00C102E8" w:rsidP="00C102E8">
            <w:pPr>
              <w:rPr>
                <w:rFonts w:ascii="Arial" w:hAnsi="Arial" w:cs="Arial"/>
                <w:lang w:val="fr-FR"/>
              </w:rPr>
            </w:pPr>
          </w:p>
        </w:tc>
      </w:tr>
      <w:tr w:rsidR="00C102E8" w:rsidRPr="00673466" w14:paraId="79EB1D54" w14:textId="77777777" w:rsidTr="00C20158">
        <w:trPr>
          <w:trHeight w:val="288"/>
        </w:trPr>
        <w:tc>
          <w:tcPr>
            <w:tcW w:w="491" w:type="dxa"/>
          </w:tcPr>
          <w:p w14:paraId="438E54DB" w14:textId="77777777" w:rsidR="00C102E8" w:rsidRPr="00673466" w:rsidRDefault="00C102E8" w:rsidP="00C102E8">
            <w:pPr>
              <w:rPr>
                <w:rFonts w:ascii="Arial" w:hAnsi="Arial" w:cs="Arial"/>
                <w:lang w:val="fr-FR"/>
              </w:rPr>
            </w:pPr>
            <w:r w:rsidRPr="00673466">
              <w:rPr>
                <w:rFonts w:ascii="Arial" w:hAnsi="Arial" w:cs="Arial"/>
                <w:lang w:val="fr-FR"/>
              </w:rPr>
              <w:t>3</w:t>
            </w:r>
          </w:p>
        </w:tc>
        <w:tc>
          <w:tcPr>
            <w:tcW w:w="5633" w:type="dxa"/>
            <w:tcBorders>
              <w:top w:val="nil"/>
              <w:left w:val="single" w:sz="4" w:space="0" w:color="auto"/>
              <w:bottom w:val="single" w:sz="4" w:space="0" w:color="auto"/>
              <w:right w:val="single" w:sz="4" w:space="0" w:color="auto"/>
            </w:tcBorders>
            <w:shd w:val="clear" w:color="auto" w:fill="auto"/>
          </w:tcPr>
          <w:p w14:paraId="465A2F79" w14:textId="25521B1D" w:rsidR="00C102E8" w:rsidRPr="00F67E45" w:rsidRDefault="00C102E8" w:rsidP="00C102E8">
            <w:pPr>
              <w:jc w:val="both"/>
              <w:rPr>
                <w:rFonts w:ascii="Arial" w:hAnsi="Arial" w:cs="Arial"/>
                <w:noProof w:val="0"/>
              </w:rPr>
            </w:pPr>
            <w:r>
              <w:rPr>
                <w:rFonts w:ascii="Calibri" w:hAnsi="Calibri" w:cs="Calibri"/>
                <w:color w:val="000000"/>
                <w:sz w:val="22"/>
                <w:szCs w:val="22"/>
              </w:rPr>
              <w:t xml:space="preserve">Supply transport and installation of new PN 16 Pressure Switch including all civil and electro-mechanical work needed to integrate within SCADA system and sump Pump discharge header inside wet pit </w:t>
            </w:r>
            <w:r>
              <w:rPr>
                <w:rFonts w:ascii="Calibri" w:hAnsi="Calibri" w:cs="Calibri"/>
                <w:b/>
                <w:bCs/>
                <w:color w:val="000000"/>
                <w:sz w:val="22"/>
                <w:szCs w:val="22"/>
              </w:rPr>
              <w:t>(Schneider or equivalent)</w:t>
            </w:r>
            <w:r>
              <w:rPr>
                <w:rFonts w:ascii="Calibri" w:hAnsi="Calibri" w:cs="Calibri"/>
                <w:color w:val="00000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027BD9" w14:textId="2E871AEE" w:rsidR="00C102E8" w:rsidRPr="00673466" w:rsidRDefault="00C102E8" w:rsidP="00C102E8">
            <w:pPr>
              <w:jc w:val="center"/>
              <w:rPr>
                <w:rFonts w:ascii="Arial" w:hAnsi="Arial" w:cs="Arial"/>
                <w:lang w:val="fr-FR"/>
              </w:rPr>
            </w:pPr>
            <w:r>
              <w:rPr>
                <w:rFonts w:ascii="Calibri" w:hAnsi="Calibri" w:cs="Calibri"/>
                <w:color w:val="000000"/>
                <w:sz w:val="22"/>
                <w:szCs w:val="22"/>
              </w:rPr>
              <w:t>Set</w:t>
            </w:r>
          </w:p>
        </w:tc>
        <w:tc>
          <w:tcPr>
            <w:tcW w:w="1276" w:type="dxa"/>
            <w:tcBorders>
              <w:top w:val="nil"/>
              <w:left w:val="single" w:sz="4" w:space="0" w:color="auto"/>
              <w:bottom w:val="single" w:sz="4" w:space="0" w:color="auto"/>
              <w:right w:val="single" w:sz="4" w:space="0" w:color="auto"/>
            </w:tcBorders>
            <w:shd w:val="clear" w:color="auto" w:fill="auto"/>
            <w:vAlign w:val="center"/>
          </w:tcPr>
          <w:p w14:paraId="075628CD" w14:textId="51589E85" w:rsidR="00C102E8" w:rsidRPr="00673466" w:rsidRDefault="00C102E8" w:rsidP="00C102E8">
            <w:pPr>
              <w:jc w:val="center"/>
              <w:rPr>
                <w:rFonts w:ascii="Arial" w:hAnsi="Arial" w:cs="Arial"/>
                <w:lang w:val="fr-FR"/>
              </w:rPr>
            </w:pPr>
            <w:r>
              <w:rPr>
                <w:rFonts w:ascii="Calibri" w:hAnsi="Calibri" w:cs="Calibri"/>
                <w:color w:val="000000"/>
                <w:sz w:val="22"/>
                <w:szCs w:val="22"/>
              </w:rPr>
              <w:t>2</w:t>
            </w:r>
          </w:p>
        </w:tc>
        <w:tc>
          <w:tcPr>
            <w:tcW w:w="1276" w:type="dxa"/>
          </w:tcPr>
          <w:p w14:paraId="227DB341" w14:textId="77777777" w:rsidR="00C102E8" w:rsidRPr="00673466" w:rsidRDefault="00C102E8" w:rsidP="00C102E8">
            <w:pPr>
              <w:rPr>
                <w:rFonts w:ascii="Arial" w:hAnsi="Arial" w:cs="Arial"/>
                <w:lang w:val="fr-FR"/>
              </w:rPr>
            </w:pPr>
          </w:p>
        </w:tc>
        <w:tc>
          <w:tcPr>
            <w:tcW w:w="1701" w:type="dxa"/>
          </w:tcPr>
          <w:p w14:paraId="4B5287E6" w14:textId="77777777" w:rsidR="00C102E8" w:rsidRPr="00673466" w:rsidDel="00680FDB" w:rsidRDefault="00C102E8" w:rsidP="00C102E8">
            <w:pPr>
              <w:rPr>
                <w:rFonts w:ascii="Arial" w:hAnsi="Arial" w:cs="Arial"/>
                <w:lang w:val="fr-FR"/>
              </w:rPr>
            </w:pPr>
          </w:p>
        </w:tc>
        <w:tc>
          <w:tcPr>
            <w:tcW w:w="1559" w:type="dxa"/>
          </w:tcPr>
          <w:p w14:paraId="383460BE" w14:textId="77777777" w:rsidR="00C102E8" w:rsidRPr="00673466" w:rsidRDefault="00C102E8" w:rsidP="00C102E8">
            <w:pPr>
              <w:rPr>
                <w:rFonts w:ascii="Arial" w:hAnsi="Arial" w:cs="Arial"/>
                <w:lang w:val="fr-FR"/>
              </w:rPr>
            </w:pPr>
          </w:p>
        </w:tc>
      </w:tr>
      <w:tr w:rsidR="00C102E8" w:rsidRPr="00673466" w14:paraId="4EA12D44" w14:textId="77777777" w:rsidTr="00C20158">
        <w:trPr>
          <w:trHeight w:val="288"/>
        </w:trPr>
        <w:tc>
          <w:tcPr>
            <w:tcW w:w="491" w:type="dxa"/>
          </w:tcPr>
          <w:p w14:paraId="4BD12B8E" w14:textId="77777777" w:rsidR="00C102E8" w:rsidRPr="00673466" w:rsidRDefault="00C102E8" w:rsidP="00C102E8">
            <w:pPr>
              <w:rPr>
                <w:rFonts w:ascii="Arial" w:hAnsi="Arial" w:cs="Arial"/>
                <w:lang w:val="fr-FR"/>
              </w:rPr>
            </w:pPr>
            <w:r w:rsidRPr="00673466">
              <w:rPr>
                <w:rFonts w:ascii="Arial" w:hAnsi="Arial" w:cs="Arial"/>
                <w:lang w:val="fr-FR"/>
              </w:rPr>
              <w:t>4</w:t>
            </w:r>
          </w:p>
        </w:tc>
        <w:tc>
          <w:tcPr>
            <w:tcW w:w="5633" w:type="dxa"/>
            <w:tcBorders>
              <w:top w:val="nil"/>
              <w:left w:val="single" w:sz="4" w:space="0" w:color="auto"/>
              <w:bottom w:val="single" w:sz="4" w:space="0" w:color="auto"/>
              <w:right w:val="single" w:sz="4" w:space="0" w:color="auto"/>
            </w:tcBorders>
            <w:shd w:val="clear" w:color="auto" w:fill="auto"/>
            <w:vAlign w:val="bottom"/>
          </w:tcPr>
          <w:p w14:paraId="3280D328" w14:textId="59E6F695" w:rsidR="00C102E8" w:rsidRPr="00F67E45" w:rsidRDefault="00C102E8" w:rsidP="00C102E8">
            <w:pPr>
              <w:jc w:val="both"/>
              <w:rPr>
                <w:rFonts w:ascii="Arial" w:hAnsi="Arial" w:cs="Arial"/>
                <w:noProof w:val="0"/>
              </w:rPr>
            </w:pPr>
            <w:r>
              <w:rPr>
                <w:rFonts w:ascii="Calibri" w:hAnsi="Calibri" w:cs="Calibri"/>
                <w:color w:val="000000"/>
                <w:sz w:val="22"/>
                <w:szCs w:val="22"/>
              </w:rPr>
              <w:t>Control Cabling for all Instruments including  Pumps, chlorine system, reservoirs' level transmitters, Level Electrodes, Pressure Sensors, Flow Switches, Pressure Switches, PT100 temperature sensors, etc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12841F" w14:textId="1020DCD4" w:rsidR="00C102E8" w:rsidRPr="00673466" w:rsidRDefault="00C102E8" w:rsidP="00C102E8">
            <w:pPr>
              <w:jc w:val="center"/>
              <w:rPr>
                <w:rFonts w:ascii="Arial" w:hAnsi="Arial" w:cs="Arial"/>
                <w:lang w:val="fr-FR"/>
              </w:rPr>
            </w:pPr>
            <w:r>
              <w:rPr>
                <w:rFonts w:ascii="Calibri" w:hAnsi="Calibri" w:cs="Calibri"/>
                <w:color w:val="000000"/>
                <w:sz w:val="22"/>
                <w:szCs w:val="22"/>
              </w:rPr>
              <w:t>LS</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63786B" w14:textId="4FC62F94"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1A2FDD4A" w14:textId="77777777" w:rsidR="00C102E8" w:rsidRPr="00673466" w:rsidRDefault="00C102E8" w:rsidP="00C102E8">
            <w:pPr>
              <w:rPr>
                <w:rFonts w:ascii="Arial" w:hAnsi="Arial" w:cs="Arial"/>
                <w:lang w:val="fr-FR"/>
              </w:rPr>
            </w:pPr>
          </w:p>
        </w:tc>
        <w:tc>
          <w:tcPr>
            <w:tcW w:w="1701" w:type="dxa"/>
          </w:tcPr>
          <w:p w14:paraId="39491888" w14:textId="77777777" w:rsidR="00C102E8" w:rsidRPr="00673466" w:rsidDel="00680FDB" w:rsidRDefault="00C102E8" w:rsidP="00C102E8">
            <w:pPr>
              <w:rPr>
                <w:rFonts w:ascii="Arial" w:hAnsi="Arial" w:cs="Arial"/>
                <w:lang w:val="fr-FR"/>
              </w:rPr>
            </w:pPr>
          </w:p>
        </w:tc>
        <w:tc>
          <w:tcPr>
            <w:tcW w:w="1559" w:type="dxa"/>
          </w:tcPr>
          <w:p w14:paraId="443ED92C" w14:textId="77777777" w:rsidR="00C102E8" w:rsidRPr="00673466" w:rsidRDefault="00C102E8" w:rsidP="00C102E8">
            <w:pPr>
              <w:rPr>
                <w:rFonts w:ascii="Arial" w:hAnsi="Arial" w:cs="Arial"/>
                <w:lang w:val="fr-FR"/>
              </w:rPr>
            </w:pPr>
          </w:p>
        </w:tc>
      </w:tr>
      <w:tr w:rsidR="00C102E8" w:rsidRPr="00673466" w14:paraId="21743BDF" w14:textId="77777777" w:rsidTr="001B772B">
        <w:trPr>
          <w:trHeight w:val="288"/>
        </w:trPr>
        <w:tc>
          <w:tcPr>
            <w:tcW w:w="491" w:type="dxa"/>
          </w:tcPr>
          <w:p w14:paraId="3AE41F95" w14:textId="65B96247" w:rsidR="00C102E8" w:rsidRPr="00673466" w:rsidRDefault="00C102E8" w:rsidP="00C102E8">
            <w:pPr>
              <w:rPr>
                <w:rFonts w:ascii="Arial" w:hAnsi="Arial" w:cs="Arial"/>
                <w:lang w:val="fr-FR"/>
              </w:rPr>
            </w:pPr>
            <w:r>
              <w:rPr>
                <w:rFonts w:ascii="Arial" w:hAnsi="Arial" w:cs="Arial"/>
                <w:lang w:val="fr-FR"/>
              </w:rPr>
              <w:t>5</w:t>
            </w:r>
          </w:p>
        </w:tc>
        <w:tc>
          <w:tcPr>
            <w:tcW w:w="5633" w:type="dxa"/>
            <w:tcBorders>
              <w:top w:val="nil"/>
              <w:left w:val="single" w:sz="4" w:space="0" w:color="auto"/>
              <w:bottom w:val="single" w:sz="4" w:space="0" w:color="auto"/>
              <w:right w:val="single" w:sz="4" w:space="0" w:color="auto"/>
            </w:tcBorders>
            <w:shd w:val="clear" w:color="auto" w:fill="auto"/>
            <w:vAlign w:val="center"/>
          </w:tcPr>
          <w:p w14:paraId="5C9C5D56" w14:textId="0C8EA42C" w:rsidR="00C102E8" w:rsidRPr="00F67E45" w:rsidRDefault="00C102E8" w:rsidP="00C102E8">
            <w:pPr>
              <w:jc w:val="both"/>
              <w:rPr>
                <w:rFonts w:ascii="Arial" w:hAnsi="Arial" w:cs="Arial"/>
                <w:noProof w:val="0"/>
              </w:rPr>
            </w:pPr>
            <w:r>
              <w:rPr>
                <w:rFonts w:ascii="Calibri" w:hAnsi="Calibri" w:cs="Calibri"/>
                <w:color w:val="000000"/>
                <w:sz w:val="22"/>
                <w:szCs w:val="22"/>
              </w:rPr>
              <w:t xml:space="preserve">Supply transport and installation of  industrial type GPRS 4G Modem  </w:t>
            </w:r>
            <w:r>
              <w:rPr>
                <w:rFonts w:ascii="Calibri" w:hAnsi="Calibri" w:cs="Calibri"/>
                <w:b/>
                <w:bCs/>
                <w:color w:val="000000"/>
                <w:sz w:val="22"/>
                <w:szCs w:val="22"/>
              </w:rPr>
              <w:t>(Schneider or equivalent)</w:t>
            </w:r>
            <w:r>
              <w:rPr>
                <w:rFonts w:ascii="Calibri" w:hAnsi="Calibri" w:cs="Calibri"/>
                <w:color w:val="000000"/>
                <w:sz w:val="22"/>
                <w:szCs w:val="22"/>
              </w:rPr>
              <w:t xml:space="preserve"> based wireless communication modem for RTU/PLC capable to gather and transmit data from remote site to BMLWE SCADA Server in Badaro - Beirut Lebanon.</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07F83D" w14:textId="57C4659D" w:rsidR="00C102E8" w:rsidRPr="00673466" w:rsidRDefault="00C102E8" w:rsidP="00C102E8">
            <w:pPr>
              <w:jc w:val="center"/>
              <w:rPr>
                <w:rFonts w:ascii="Arial" w:hAnsi="Arial" w:cs="Arial"/>
                <w:lang w:val="fr-FR"/>
              </w:rPr>
            </w:pPr>
            <w:r>
              <w:rPr>
                <w:rFonts w:ascii="Calibri" w:hAnsi="Calibri" w:cs="Calibri"/>
                <w:color w:val="000000"/>
                <w:sz w:val="22"/>
                <w:szCs w:val="22"/>
              </w:rPr>
              <w:t>Set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CB1B65" w14:textId="011C23C0"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2FCB3833" w14:textId="77777777" w:rsidR="00C102E8" w:rsidRPr="00673466" w:rsidRDefault="00C102E8" w:rsidP="00C102E8">
            <w:pPr>
              <w:rPr>
                <w:rFonts w:ascii="Arial" w:hAnsi="Arial" w:cs="Arial"/>
                <w:lang w:val="fr-FR"/>
              </w:rPr>
            </w:pPr>
          </w:p>
        </w:tc>
        <w:tc>
          <w:tcPr>
            <w:tcW w:w="1701" w:type="dxa"/>
          </w:tcPr>
          <w:p w14:paraId="2237D745" w14:textId="77777777" w:rsidR="00C102E8" w:rsidRPr="00673466" w:rsidDel="00680FDB" w:rsidRDefault="00C102E8" w:rsidP="00C102E8">
            <w:pPr>
              <w:rPr>
                <w:rFonts w:ascii="Arial" w:hAnsi="Arial" w:cs="Arial"/>
                <w:lang w:val="fr-FR"/>
              </w:rPr>
            </w:pPr>
          </w:p>
        </w:tc>
        <w:tc>
          <w:tcPr>
            <w:tcW w:w="1559" w:type="dxa"/>
          </w:tcPr>
          <w:p w14:paraId="534A2444" w14:textId="77777777" w:rsidR="00C102E8" w:rsidRPr="00673466" w:rsidRDefault="00C102E8" w:rsidP="00C102E8">
            <w:pPr>
              <w:rPr>
                <w:rFonts w:ascii="Arial" w:hAnsi="Arial" w:cs="Arial"/>
                <w:lang w:val="fr-FR"/>
              </w:rPr>
            </w:pPr>
          </w:p>
        </w:tc>
      </w:tr>
      <w:tr w:rsidR="00C102E8" w:rsidRPr="00673466" w14:paraId="7A5AF904" w14:textId="77777777" w:rsidTr="001B772B">
        <w:trPr>
          <w:trHeight w:val="288"/>
        </w:trPr>
        <w:tc>
          <w:tcPr>
            <w:tcW w:w="491" w:type="dxa"/>
          </w:tcPr>
          <w:p w14:paraId="4519F10B" w14:textId="13FC3B87" w:rsidR="00C102E8" w:rsidRPr="00673466" w:rsidRDefault="00C102E8" w:rsidP="00C102E8">
            <w:pPr>
              <w:rPr>
                <w:rFonts w:ascii="Arial" w:hAnsi="Arial" w:cs="Arial"/>
                <w:lang w:val="fr-FR"/>
              </w:rPr>
            </w:pPr>
            <w:r>
              <w:rPr>
                <w:rFonts w:ascii="Arial" w:hAnsi="Arial" w:cs="Arial"/>
                <w:lang w:val="fr-FR"/>
              </w:rPr>
              <w:lastRenderedPageBreak/>
              <w:t>6</w:t>
            </w:r>
          </w:p>
        </w:tc>
        <w:tc>
          <w:tcPr>
            <w:tcW w:w="5633" w:type="dxa"/>
            <w:tcBorders>
              <w:top w:val="nil"/>
              <w:left w:val="single" w:sz="4" w:space="0" w:color="auto"/>
              <w:bottom w:val="single" w:sz="4" w:space="0" w:color="auto"/>
              <w:right w:val="single" w:sz="4" w:space="0" w:color="auto"/>
            </w:tcBorders>
            <w:shd w:val="clear" w:color="auto" w:fill="auto"/>
            <w:vAlign w:val="center"/>
          </w:tcPr>
          <w:p w14:paraId="0F4104BF" w14:textId="573CF0FE" w:rsidR="00C102E8" w:rsidRPr="00F67E45" w:rsidRDefault="00C102E8" w:rsidP="00C102E8">
            <w:pPr>
              <w:jc w:val="both"/>
              <w:rPr>
                <w:rFonts w:ascii="Arial" w:hAnsi="Arial" w:cs="Arial"/>
                <w:noProof w:val="0"/>
              </w:rPr>
            </w:pPr>
            <w:r>
              <w:rPr>
                <w:rFonts w:ascii="Calibri" w:hAnsi="Calibri" w:cs="Calibri"/>
                <w:color w:val="000000"/>
                <w:sz w:val="22"/>
                <w:szCs w:val="22"/>
              </w:rPr>
              <w:t>Supply, transport and installation of new Data SIM Card including one year data subscriptions in the name of BMLWE.</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56F2B5" w14:textId="247B2582" w:rsidR="00C102E8" w:rsidRPr="00673466" w:rsidRDefault="00C102E8" w:rsidP="00C102E8">
            <w:pPr>
              <w:jc w:val="center"/>
              <w:rPr>
                <w:rFonts w:ascii="Arial" w:hAnsi="Arial" w:cs="Arial"/>
                <w:lang w:val="fr-FR"/>
              </w:rPr>
            </w:pPr>
            <w:r>
              <w:rPr>
                <w:rFonts w:ascii="Calibri" w:hAnsi="Calibri" w:cs="Calibri"/>
                <w:color w:val="000000"/>
                <w:sz w:val="22"/>
                <w:szCs w:val="22"/>
              </w:rPr>
              <w:t>ea</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9D5E2" w14:textId="2F942E34"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4A081876" w14:textId="77777777" w:rsidR="00C102E8" w:rsidRPr="00673466" w:rsidRDefault="00C102E8" w:rsidP="00C102E8">
            <w:pPr>
              <w:rPr>
                <w:rFonts w:ascii="Arial" w:hAnsi="Arial" w:cs="Arial"/>
                <w:lang w:val="fr-FR"/>
              </w:rPr>
            </w:pPr>
          </w:p>
        </w:tc>
        <w:tc>
          <w:tcPr>
            <w:tcW w:w="1701" w:type="dxa"/>
          </w:tcPr>
          <w:p w14:paraId="339F5144" w14:textId="77777777" w:rsidR="00C102E8" w:rsidRPr="00673466" w:rsidDel="00680FDB" w:rsidRDefault="00C102E8" w:rsidP="00C102E8">
            <w:pPr>
              <w:rPr>
                <w:rFonts w:ascii="Arial" w:hAnsi="Arial" w:cs="Arial"/>
                <w:lang w:val="fr-FR"/>
              </w:rPr>
            </w:pPr>
          </w:p>
        </w:tc>
        <w:tc>
          <w:tcPr>
            <w:tcW w:w="1559" w:type="dxa"/>
          </w:tcPr>
          <w:p w14:paraId="01FD74D9" w14:textId="77777777" w:rsidR="00C102E8" w:rsidRPr="00673466" w:rsidRDefault="00C102E8" w:rsidP="00C102E8">
            <w:pPr>
              <w:rPr>
                <w:rFonts w:ascii="Arial" w:hAnsi="Arial" w:cs="Arial"/>
                <w:lang w:val="fr-FR"/>
              </w:rPr>
            </w:pPr>
          </w:p>
        </w:tc>
      </w:tr>
      <w:tr w:rsidR="00C102E8" w:rsidRPr="00673466" w14:paraId="7A3D8682" w14:textId="77777777" w:rsidTr="00C20158">
        <w:trPr>
          <w:trHeight w:val="288"/>
        </w:trPr>
        <w:tc>
          <w:tcPr>
            <w:tcW w:w="491" w:type="dxa"/>
          </w:tcPr>
          <w:p w14:paraId="14D38D38" w14:textId="4E845593" w:rsidR="00C102E8" w:rsidRPr="00673466" w:rsidRDefault="00C102E8" w:rsidP="00C102E8">
            <w:pPr>
              <w:rPr>
                <w:rFonts w:ascii="Arial" w:hAnsi="Arial" w:cs="Arial"/>
                <w:lang w:val="fr-FR"/>
              </w:rPr>
            </w:pPr>
            <w:r>
              <w:rPr>
                <w:rFonts w:ascii="Arial" w:hAnsi="Arial" w:cs="Arial"/>
                <w:lang w:val="fr-FR"/>
              </w:rPr>
              <w:t>7</w:t>
            </w:r>
          </w:p>
        </w:tc>
        <w:tc>
          <w:tcPr>
            <w:tcW w:w="5633" w:type="dxa"/>
            <w:tcBorders>
              <w:top w:val="nil"/>
              <w:left w:val="single" w:sz="4" w:space="0" w:color="auto"/>
              <w:bottom w:val="single" w:sz="4" w:space="0" w:color="auto"/>
              <w:right w:val="single" w:sz="4" w:space="0" w:color="auto"/>
            </w:tcBorders>
            <w:shd w:val="clear" w:color="auto" w:fill="auto"/>
            <w:vAlign w:val="bottom"/>
          </w:tcPr>
          <w:p w14:paraId="12DD589D" w14:textId="57F62547" w:rsidR="00C102E8" w:rsidRPr="00F67E45" w:rsidRDefault="00C102E8" w:rsidP="00C102E8">
            <w:pPr>
              <w:jc w:val="both"/>
              <w:rPr>
                <w:rFonts w:ascii="Arial" w:hAnsi="Arial" w:cs="Arial"/>
                <w:noProof w:val="0"/>
              </w:rPr>
            </w:pPr>
            <w:r>
              <w:rPr>
                <w:rFonts w:ascii="Calibri" w:hAnsi="Calibri" w:cs="Calibri"/>
                <w:color w:val="000000"/>
                <w:sz w:val="22"/>
                <w:szCs w:val="22"/>
              </w:rPr>
              <w:t xml:space="preserve">Supply transport of DNP3 modules  </w:t>
            </w:r>
            <w:r>
              <w:rPr>
                <w:rFonts w:ascii="Calibri" w:hAnsi="Calibri" w:cs="Calibri"/>
                <w:b/>
                <w:bCs/>
                <w:color w:val="000000"/>
                <w:sz w:val="22"/>
                <w:szCs w:val="22"/>
              </w:rPr>
              <w:t>(Shneider or equivalent)</w:t>
            </w:r>
            <w:r>
              <w:rPr>
                <w:rFonts w:ascii="Calibri" w:hAnsi="Calibri" w:cs="Calibri"/>
                <w:color w:val="000000"/>
                <w:sz w:val="22"/>
                <w:szCs w:val="22"/>
              </w:rPr>
              <w:t xml:space="preserve"> compatible with existing BMLWE open SCADA system.</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8D1063" w14:textId="235AAE2A" w:rsidR="00C102E8" w:rsidRPr="00673466" w:rsidRDefault="00C102E8" w:rsidP="00C102E8">
            <w:pPr>
              <w:jc w:val="center"/>
              <w:rPr>
                <w:rFonts w:ascii="Arial" w:hAnsi="Arial" w:cs="Arial"/>
                <w:lang w:val="fr-FR"/>
              </w:rPr>
            </w:pPr>
            <w:r>
              <w:rPr>
                <w:rFonts w:ascii="Calibri" w:hAnsi="Calibri" w:cs="Calibri"/>
                <w:color w:val="000000"/>
                <w:sz w:val="22"/>
                <w:szCs w:val="22"/>
              </w:rPr>
              <w:t>Set</w:t>
            </w:r>
          </w:p>
        </w:tc>
        <w:tc>
          <w:tcPr>
            <w:tcW w:w="1276" w:type="dxa"/>
            <w:tcBorders>
              <w:top w:val="nil"/>
              <w:left w:val="single" w:sz="4" w:space="0" w:color="auto"/>
              <w:bottom w:val="single" w:sz="4" w:space="0" w:color="auto"/>
              <w:right w:val="single" w:sz="4" w:space="0" w:color="auto"/>
            </w:tcBorders>
            <w:shd w:val="clear" w:color="auto" w:fill="auto"/>
            <w:vAlign w:val="center"/>
          </w:tcPr>
          <w:p w14:paraId="67BA74CA" w14:textId="62BD563C"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2AA29CF8" w14:textId="77777777" w:rsidR="00C102E8" w:rsidRPr="00673466" w:rsidRDefault="00C102E8" w:rsidP="00C102E8">
            <w:pPr>
              <w:rPr>
                <w:rFonts w:ascii="Arial" w:hAnsi="Arial" w:cs="Arial"/>
                <w:lang w:val="fr-FR"/>
              </w:rPr>
            </w:pPr>
          </w:p>
        </w:tc>
        <w:tc>
          <w:tcPr>
            <w:tcW w:w="1701" w:type="dxa"/>
          </w:tcPr>
          <w:p w14:paraId="3B6C9C61" w14:textId="77777777" w:rsidR="00C102E8" w:rsidRPr="00673466" w:rsidDel="00680FDB" w:rsidRDefault="00C102E8" w:rsidP="00C102E8">
            <w:pPr>
              <w:rPr>
                <w:rFonts w:ascii="Arial" w:hAnsi="Arial" w:cs="Arial"/>
                <w:lang w:val="fr-FR"/>
              </w:rPr>
            </w:pPr>
          </w:p>
        </w:tc>
        <w:tc>
          <w:tcPr>
            <w:tcW w:w="1559" w:type="dxa"/>
          </w:tcPr>
          <w:p w14:paraId="50B7F740" w14:textId="77777777" w:rsidR="00C102E8" w:rsidRPr="00673466" w:rsidRDefault="00C102E8" w:rsidP="00C102E8">
            <w:pPr>
              <w:rPr>
                <w:rFonts w:ascii="Arial" w:hAnsi="Arial" w:cs="Arial"/>
                <w:lang w:val="fr-FR"/>
              </w:rPr>
            </w:pPr>
          </w:p>
        </w:tc>
      </w:tr>
      <w:tr w:rsidR="00C102E8" w:rsidRPr="00673466" w14:paraId="3FA735EC" w14:textId="77777777" w:rsidTr="00C20158">
        <w:trPr>
          <w:trHeight w:val="288"/>
        </w:trPr>
        <w:tc>
          <w:tcPr>
            <w:tcW w:w="491" w:type="dxa"/>
          </w:tcPr>
          <w:p w14:paraId="33471E69" w14:textId="45D3D6B2" w:rsidR="00C102E8" w:rsidRPr="00673466" w:rsidRDefault="00C102E8" w:rsidP="00C102E8">
            <w:pPr>
              <w:rPr>
                <w:rFonts w:ascii="Arial" w:hAnsi="Arial" w:cs="Arial"/>
                <w:lang w:val="fr-FR"/>
              </w:rPr>
            </w:pPr>
            <w:r>
              <w:rPr>
                <w:rFonts w:ascii="Arial" w:hAnsi="Arial" w:cs="Arial"/>
                <w:lang w:val="fr-FR"/>
              </w:rPr>
              <w:t>8</w:t>
            </w:r>
          </w:p>
        </w:tc>
        <w:tc>
          <w:tcPr>
            <w:tcW w:w="5633" w:type="dxa"/>
            <w:tcBorders>
              <w:top w:val="nil"/>
              <w:left w:val="single" w:sz="4" w:space="0" w:color="auto"/>
              <w:bottom w:val="single" w:sz="4" w:space="0" w:color="auto"/>
              <w:right w:val="single" w:sz="4" w:space="0" w:color="auto"/>
            </w:tcBorders>
            <w:shd w:val="clear" w:color="auto" w:fill="auto"/>
          </w:tcPr>
          <w:p w14:paraId="4A6660DC" w14:textId="1900E8F1" w:rsidR="00C102E8" w:rsidRPr="00F67E45" w:rsidRDefault="00C102E8" w:rsidP="00C102E8">
            <w:pPr>
              <w:jc w:val="both"/>
              <w:rPr>
                <w:rFonts w:ascii="Arial" w:hAnsi="Arial" w:cs="Arial"/>
                <w:noProof w:val="0"/>
              </w:rPr>
            </w:pPr>
            <w:r>
              <w:rPr>
                <w:rFonts w:ascii="Calibri" w:hAnsi="Calibri" w:cs="Calibri"/>
                <w:color w:val="000000"/>
                <w:sz w:val="22"/>
                <w:szCs w:val="22"/>
              </w:rPr>
              <w:t>Supply transport, installation and connection of backup inverter type UPS system including  5kW lithium batteries suitable to operate the control system for at least 24 hrs. without any electrical sources (EDL/Genset)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473550" w14:textId="68D8551A" w:rsidR="00C102E8" w:rsidRPr="00673466" w:rsidRDefault="00C102E8" w:rsidP="00C102E8">
            <w:pPr>
              <w:jc w:val="center"/>
              <w:rPr>
                <w:rFonts w:ascii="Arial" w:hAnsi="Arial" w:cs="Arial"/>
                <w:lang w:val="fr-FR"/>
              </w:rPr>
            </w:pPr>
            <w:r>
              <w:rPr>
                <w:rFonts w:ascii="Calibri" w:hAnsi="Calibri" w:cs="Calibri"/>
                <w:color w:val="000000"/>
                <w:sz w:val="22"/>
                <w:szCs w:val="22"/>
              </w:rPr>
              <w:t>Set</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D51E1F" w14:textId="14A21CDF"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63262BF1" w14:textId="77777777" w:rsidR="00C102E8" w:rsidRPr="00673466" w:rsidRDefault="00C102E8" w:rsidP="00C102E8">
            <w:pPr>
              <w:rPr>
                <w:rFonts w:ascii="Arial" w:hAnsi="Arial" w:cs="Arial"/>
                <w:lang w:val="fr-FR"/>
              </w:rPr>
            </w:pPr>
          </w:p>
        </w:tc>
        <w:tc>
          <w:tcPr>
            <w:tcW w:w="1701" w:type="dxa"/>
          </w:tcPr>
          <w:p w14:paraId="4A7096EA" w14:textId="77777777" w:rsidR="00C102E8" w:rsidRPr="00673466" w:rsidDel="00680FDB" w:rsidRDefault="00C102E8" w:rsidP="00C102E8">
            <w:pPr>
              <w:rPr>
                <w:rFonts w:ascii="Arial" w:hAnsi="Arial" w:cs="Arial"/>
                <w:lang w:val="fr-FR"/>
              </w:rPr>
            </w:pPr>
          </w:p>
        </w:tc>
        <w:tc>
          <w:tcPr>
            <w:tcW w:w="1559" w:type="dxa"/>
          </w:tcPr>
          <w:p w14:paraId="5C5A6B18" w14:textId="77777777" w:rsidR="00C102E8" w:rsidRPr="00673466" w:rsidRDefault="00C102E8" w:rsidP="00C102E8">
            <w:pPr>
              <w:rPr>
                <w:rFonts w:ascii="Arial" w:hAnsi="Arial" w:cs="Arial"/>
                <w:lang w:val="fr-FR"/>
              </w:rPr>
            </w:pPr>
          </w:p>
        </w:tc>
      </w:tr>
      <w:tr w:rsidR="00C102E8" w:rsidRPr="00673466" w14:paraId="7DB713F9" w14:textId="77777777" w:rsidTr="00C20158">
        <w:trPr>
          <w:trHeight w:val="288"/>
        </w:trPr>
        <w:tc>
          <w:tcPr>
            <w:tcW w:w="491" w:type="dxa"/>
          </w:tcPr>
          <w:p w14:paraId="1C0657C9" w14:textId="6AE052E3" w:rsidR="00C102E8" w:rsidRPr="00673466" w:rsidRDefault="00C102E8" w:rsidP="00C102E8">
            <w:pPr>
              <w:rPr>
                <w:rFonts w:ascii="Arial" w:hAnsi="Arial" w:cs="Arial"/>
                <w:lang w:val="fr-FR"/>
              </w:rPr>
            </w:pPr>
            <w:r>
              <w:rPr>
                <w:rFonts w:ascii="Arial" w:hAnsi="Arial" w:cs="Arial"/>
                <w:lang w:val="fr-FR"/>
              </w:rPr>
              <w:t>9</w:t>
            </w:r>
          </w:p>
        </w:tc>
        <w:tc>
          <w:tcPr>
            <w:tcW w:w="5633" w:type="dxa"/>
            <w:tcBorders>
              <w:top w:val="nil"/>
              <w:left w:val="single" w:sz="4" w:space="0" w:color="auto"/>
              <w:bottom w:val="single" w:sz="4" w:space="0" w:color="auto"/>
              <w:right w:val="single" w:sz="4" w:space="0" w:color="auto"/>
            </w:tcBorders>
            <w:shd w:val="clear" w:color="auto" w:fill="auto"/>
          </w:tcPr>
          <w:p w14:paraId="3A627AD5" w14:textId="52F5185A" w:rsidR="00C102E8" w:rsidRPr="00F67E45" w:rsidRDefault="00C102E8" w:rsidP="00C102E8">
            <w:pPr>
              <w:jc w:val="both"/>
              <w:rPr>
                <w:rFonts w:ascii="Arial" w:hAnsi="Arial" w:cs="Arial"/>
                <w:noProof w:val="0"/>
              </w:rPr>
            </w:pPr>
            <w:r>
              <w:rPr>
                <w:rFonts w:ascii="Calibri" w:hAnsi="Calibri" w:cs="Calibri"/>
                <w:color w:val="000000"/>
                <w:sz w:val="22"/>
                <w:szCs w:val="22"/>
              </w:rPr>
              <w:t>Configuration, Integration and testing of newly installed SCADA system within BMLWE SCADA Server in Badaro - Beirut _ Lebanon, work to include all needed hardware and configurations to integrate the new water system within BMLWE existing SCADA interface.</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A9E921" w14:textId="4E45AA19" w:rsidR="00C102E8" w:rsidRPr="00673466" w:rsidRDefault="00C102E8" w:rsidP="00C102E8">
            <w:pPr>
              <w:jc w:val="center"/>
              <w:rPr>
                <w:rFonts w:ascii="Arial" w:hAnsi="Arial" w:cs="Arial"/>
                <w:lang w:val="fr-FR"/>
              </w:rPr>
            </w:pPr>
            <w:r>
              <w:rPr>
                <w:rFonts w:ascii="Calibri" w:hAnsi="Calibri" w:cs="Calibri"/>
                <w:color w:val="000000"/>
                <w:sz w:val="22"/>
                <w:szCs w:val="22"/>
              </w:rPr>
              <w:t>LS</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615B3F" w14:textId="2A3A435F" w:rsidR="00C102E8" w:rsidRPr="00673466" w:rsidRDefault="00C102E8" w:rsidP="00C102E8">
            <w:pPr>
              <w:jc w:val="center"/>
              <w:rPr>
                <w:rFonts w:ascii="Arial" w:hAnsi="Arial" w:cs="Arial"/>
                <w:lang w:val="fr-FR"/>
              </w:rPr>
            </w:pPr>
            <w:r>
              <w:rPr>
                <w:rFonts w:ascii="Calibri" w:hAnsi="Calibri" w:cs="Calibri"/>
                <w:color w:val="000000"/>
                <w:sz w:val="22"/>
                <w:szCs w:val="22"/>
              </w:rPr>
              <w:t>1</w:t>
            </w:r>
          </w:p>
        </w:tc>
        <w:tc>
          <w:tcPr>
            <w:tcW w:w="1276" w:type="dxa"/>
          </w:tcPr>
          <w:p w14:paraId="071BD559" w14:textId="77777777" w:rsidR="00C102E8" w:rsidRPr="00673466" w:rsidRDefault="00C102E8" w:rsidP="00C102E8">
            <w:pPr>
              <w:rPr>
                <w:rFonts w:ascii="Arial" w:hAnsi="Arial" w:cs="Arial"/>
                <w:lang w:val="fr-FR"/>
              </w:rPr>
            </w:pPr>
          </w:p>
        </w:tc>
        <w:tc>
          <w:tcPr>
            <w:tcW w:w="1701" w:type="dxa"/>
          </w:tcPr>
          <w:p w14:paraId="51D46D81" w14:textId="77777777" w:rsidR="00C102E8" w:rsidRPr="00673466" w:rsidDel="00680FDB" w:rsidRDefault="00C102E8" w:rsidP="00C102E8">
            <w:pPr>
              <w:rPr>
                <w:rFonts w:ascii="Arial" w:hAnsi="Arial" w:cs="Arial"/>
                <w:lang w:val="fr-FR"/>
              </w:rPr>
            </w:pPr>
          </w:p>
        </w:tc>
        <w:tc>
          <w:tcPr>
            <w:tcW w:w="1559" w:type="dxa"/>
          </w:tcPr>
          <w:p w14:paraId="5D79D437" w14:textId="77777777" w:rsidR="00C102E8" w:rsidRPr="00673466" w:rsidRDefault="00C102E8" w:rsidP="00C102E8">
            <w:pPr>
              <w:rPr>
                <w:rFonts w:ascii="Arial" w:hAnsi="Arial" w:cs="Arial"/>
                <w:lang w:val="fr-FR"/>
              </w:rPr>
            </w:pPr>
          </w:p>
        </w:tc>
      </w:tr>
      <w:tr w:rsidR="00C102E8" w:rsidRPr="00673466" w14:paraId="26EE717E" w14:textId="77777777" w:rsidTr="003D2EF4">
        <w:trPr>
          <w:trHeight w:val="288"/>
        </w:trPr>
        <w:tc>
          <w:tcPr>
            <w:tcW w:w="11511" w:type="dxa"/>
            <w:gridSpan w:val="6"/>
          </w:tcPr>
          <w:p w14:paraId="42C27664" w14:textId="40CF76D3" w:rsidR="00C102E8" w:rsidRPr="00F67E45" w:rsidDel="00680FDB" w:rsidRDefault="00C102E8" w:rsidP="00C102E8">
            <w:pPr>
              <w:jc w:val="center"/>
              <w:rPr>
                <w:rFonts w:ascii="Arial" w:hAnsi="Arial" w:cs="Arial"/>
              </w:rPr>
            </w:pPr>
            <w:r w:rsidRPr="00F67E45">
              <w:rPr>
                <w:rFonts w:ascii="Arial" w:hAnsi="Arial" w:cs="Arial"/>
                <w:b/>
                <w:bCs/>
                <w:noProof w:val="0"/>
              </w:rPr>
              <w:t>Total Price (USD) Excluding VAT</w:t>
            </w:r>
          </w:p>
        </w:tc>
        <w:tc>
          <w:tcPr>
            <w:tcW w:w="1559" w:type="dxa"/>
          </w:tcPr>
          <w:p w14:paraId="39449FDD" w14:textId="77777777" w:rsidR="00C102E8" w:rsidRPr="00F67E45" w:rsidRDefault="00C102E8" w:rsidP="00C102E8">
            <w:pPr>
              <w:rPr>
                <w:rFonts w:ascii="Arial" w:hAnsi="Arial" w:cs="Arial"/>
              </w:rPr>
            </w:pPr>
          </w:p>
        </w:tc>
      </w:tr>
    </w:tbl>
    <w:p w14:paraId="180A2E0D" w14:textId="77777777" w:rsidR="00940F5D" w:rsidRPr="00673466" w:rsidRDefault="00940F5D">
      <w:pPr>
        <w:rPr>
          <w:rFonts w:ascii="Arial" w:hAnsi="Arial" w:cs="Arial"/>
          <w:b/>
          <w:smallCaps/>
          <w:u w:val="single"/>
          <w:lang w:val="en-GB"/>
        </w:rPr>
      </w:pPr>
    </w:p>
    <w:p w14:paraId="59955B00" w14:textId="77777777" w:rsidR="00450246" w:rsidRPr="00673466" w:rsidRDefault="008F78C3">
      <w:pPr>
        <w:rPr>
          <w:rFonts w:ascii="Arial" w:hAnsi="Arial" w:cs="Arial"/>
          <w:b/>
          <w:smallCaps/>
          <w:u w:val="single"/>
          <w:lang w:val="en-GB"/>
        </w:rPr>
      </w:pPr>
      <w:r w:rsidRPr="00673466">
        <w:rPr>
          <w:rFonts w:ascii="Arial" w:hAnsi="Arial" w:cs="Arial"/>
          <w:b/>
          <w:smallCaps/>
          <w:u w:val="single"/>
          <w:lang w:val="en-GB"/>
        </w:rPr>
        <w:t>Workplan</w:t>
      </w:r>
      <w:r w:rsidR="00E8145C" w:rsidRPr="00673466">
        <w:rPr>
          <w:rFonts w:ascii="Arial" w:hAnsi="Arial" w:cs="Arial"/>
          <w:b/>
          <w:smallCaps/>
          <w:u w:val="single"/>
          <w:lang w:val="en-GB"/>
        </w:rPr>
        <w:t>:</w:t>
      </w:r>
    </w:p>
    <w:p w14:paraId="51D0E445" w14:textId="21A7A9B1" w:rsidR="008F78C3" w:rsidRPr="00717853" w:rsidRDefault="008F78C3">
      <w:pPr>
        <w:rPr>
          <w:rFonts w:ascii="Arial" w:hAnsi="Arial" w:cs="Arial"/>
          <w:b/>
          <w:smallCaps/>
          <w:color w:val="233A69"/>
          <w:u w:val="single"/>
          <w:lang w:val="en-GB"/>
        </w:rPr>
      </w:pPr>
      <w:r w:rsidRPr="00717853">
        <w:rPr>
          <w:rFonts w:ascii="Arial" w:hAnsi="Arial" w:cs="Arial"/>
          <w:b/>
          <w:bCs/>
          <w:smallCaps/>
          <w:noProof w:val="0"/>
          <w:color w:val="233A69"/>
        </w:rPr>
        <w:t>Please attach a</w:t>
      </w:r>
      <w:r w:rsidR="003E5DE5" w:rsidRPr="00717853">
        <w:rPr>
          <w:rFonts w:ascii="Arial" w:hAnsi="Arial" w:cs="Arial"/>
          <w:b/>
          <w:bCs/>
          <w:smallCaps/>
          <w:noProof w:val="0"/>
          <w:color w:val="233A69"/>
        </w:rPr>
        <w:t xml:space="preserve"> detailed workplan demonstrating</w:t>
      </w:r>
      <w:r w:rsidRPr="00717853">
        <w:rPr>
          <w:rFonts w:ascii="Arial" w:hAnsi="Arial" w:cs="Arial"/>
          <w:b/>
          <w:bCs/>
          <w:smallCaps/>
          <w:noProof w:val="0"/>
          <w:color w:val="233A69"/>
        </w:rPr>
        <w:t xml:space="preserve"> the bidder’s ability</w:t>
      </w:r>
      <w:r w:rsidR="00E02247">
        <w:rPr>
          <w:rFonts w:ascii="Arial" w:hAnsi="Arial" w:cs="Arial"/>
          <w:b/>
          <w:bCs/>
          <w:smallCaps/>
          <w:noProof w:val="0"/>
          <w:color w:val="233A69"/>
        </w:rPr>
        <w:t xml:space="preserve"> as per detaile</w:t>
      </w:r>
      <w:r w:rsidR="004F22C8">
        <w:rPr>
          <w:rFonts w:ascii="Arial" w:hAnsi="Arial" w:cs="Arial"/>
          <w:b/>
          <w:bCs/>
          <w:smallCaps/>
          <w:noProof w:val="0"/>
          <w:color w:val="233A69"/>
        </w:rPr>
        <w:t>d in the instructions to bidders</w:t>
      </w:r>
      <w:r w:rsidR="00C57937">
        <w:rPr>
          <w:rFonts w:ascii="Arial" w:hAnsi="Arial" w:cs="Arial"/>
          <w:b/>
          <w:bCs/>
          <w:smallCaps/>
          <w:noProof w:val="0"/>
          <w:color w:val="233A69"/>
        </w:rPr>
        <w:t xml:space="preserve"> </w:t>
      </w:r>
    </w:p>
    <w:p w14:paraId="139D95CB" w14:textId="57278D3A" w:rsidR="00E8145C" w:rsidRPr="00122896" w:rsidRDefault="00E8145C" w:rsidP="00122896">
      <w:pPr>
        <w:tabs>
          <w:tab w:val="left" w:pos="10782"/>
        </w:tabs>
        <w:rPr>
          <w:rFonts w:ascii="Arial" w:hAnsi="Arial" w:cs="Arial"/>
        </w:rPr>
      </w:pPr>
    </w:p>
    <w:p w14:paraId="1F8856A1" w14:textId="77777777" w:rsidR="00961140" w:rsidRPr="00673466" w:rsidRDefault="00961140" w:rsidP="00961140">
      <w:pPr>
        <w:rPr>
          <w:rFonts w:ascii="Arial" w:hAnsi="Arial" w:cs="Arial"/>
          <w:vanish/>
        </w:rPr>
      </w:pPr>
    </w:p>
    <w:p w14:paraId="764C95BF" w14:textId="77777777" w:rsidR="007F4EE0" w:rsidRPr="00A00110" w:rsidRDefault="007F4EE0" w:rsidP="000E6C9C">
      <w:pPr>
        <w:rPr>
          <w:rFonts w:ascii="Arial" w:hAnsi="Arial" w:cs="Arial"/>
          <w:b/>
          <w:smallCaps/>
        </w:rPr>
      </w:pPr>
    </w:p>
    <w:p w14:paraId="29529C89" w14:textId="77777777" w:rsidR="001672EB" w:rsidRPr="00673466" w:rsidRDefault="006118F9">
      <w:pPr>
        <w:rPr>
          <w:rFonts w:ascii="Arial" w:hAnsi="Arial" w:cs="Arial"/>
          <w:b/>
          <w:bCs/>
          <w:smallCaps/>
          <w:noProof w:val="0"/>
          <w:u w:val="single"/>
        </w:rPr>
      </w:pPr>
      <w:r w:rsidRPr="00673466">
        <w:rPr>
          <w:rFonts w:ascii="Arial" w:hAnsi="Arial" w:cs="Arial"/>
          <w:b/>
          <w:bCs/>
          <w:smallCaps/>
          <w:noProof w:val="0"/>
          <w:u w:val="single"/>
        </w:rPr>
        <w:t xml:space="preserve">Bidder’s </w:t>
      </w:r>
      <w:r w:rsidR="0050470C" w:rsidRPr="00673466">
        <w:rPr>
          <w:rFonts w:ascii="Arial" w:hAnsi="Arial" w:cs="Arial"/>
          <w:b/>
          <w:bCs/>
          <w:smallCaps/>
          <w:noProof w:val="0"/>
          <w:u w:val="single"/>
        </w:rPr>
        <w:t>Condition</w:t>
      </w:r>
      <w:r w:rsidRPr="00673466">
        <w:rPr>
          <w:rFonts w:ascii="Arial" w:hAnsi="Arial" w:cs="Arial"/>
          <w:b/>
          <w:bCs/>
          <w:smallCaps/>
          <w:noProof w:val="0"/>
          <w:u w:val="single"/>
        </w:rPr>
        <w:t>s</w:t>
      </w:r>
      <w:r w:rsidR="0050470C" w:rsidRPr="00673466">
        <w:rPr>
          <w:rFonts w:ascii="Arial" w:hAnsi="Arial" w:cs="Arial"/>
          <w:b/>
          <w:bCs/>
          <w:smallCaps/>
          <w:noProof w:val="0"/>
          <w:u w:val="single"/>
        </w:rPr>
        <w:t>:</w:t>
      </w:r>
    </w:p>
    <w:p w14:paraId="614BEA77" w14:textId="77777777" w:rsidR="007C3399" w:rsidRPr="00673466" w:rsidRDefault="007C3399">
      <w:pPr>
        <w:rPr>
          <w:rFonts w:ascii="Arial" w:hAnsi="Arial" w:cs="Arial"/>
          <w:b/>
          <w:bCs/>
          <w:smallCaps/>
          <w:noProof w:val="0"/>
          <w:u w:val="single"/>
        </w:rPr>
      </w:pPr>
    </w:p>
    <w:tbl>
      <w:tblPr>
        <w:tblpPr w:leftFromText="141" w:rightFromText="141" w:vertAnchor="text" w:horzAnchor="margin" w:tblpX="108" w:tblpY="-28"/>
        <w:tblW w:w="1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5872"/>
        <w:gridCol w:w="6827"/>
      </w:tblGrid>
      <w:tr w:rsidR="007C3399" w:rsidRPr="00673466" w14:paraId="25BA9F00" w14:textId="77777777" w:rsidTr="000E2286">
        <w:trPr>
          <w:trHeight w:val="405"/>
        </w:trPr>
        <w:tc>
          <w:tcPr>
            <w:tcW w:w="2699" w:type="dxa"/>
            <w:shd w:val="clear" w:color="auto" w:fill="CECECE"/>
            <w:vAlign w:val="center"/>
          </w:tcPr>
          <w:p w14:paraId="386EC800" w14:textId="77777777" w:rsidR="007C3399" w:rsidRPr="00673466" w:rsidRDefault="007C3399" w:rsidP="00961140">
            <w:pPr>
              <w:jc w:val="center"/>
              <w:rPr>
                <w:rFonts w:ascii="Arial" w:hAnsi="Arial" w:cs="Arial"/>
                <w:b/>
                <w:bCs/>
                <w:smallCaps/>
                <w:noProof w:val="0"/>
              </w:rPr>
            </w:pPr>
          </w:p>
        </w:tc>
        <w:tc>
          <w:tcPr>
            <w:tcW w:w="5872" w:type="dxa"/>
            <w:shd w:val="clear" w:color="auto" w:fill="CECECE"/>
            <w:vAlign w:val="center"/>
          </w:tcPr>
          <w:p w14:paraId="0CFB69A4" w14:textId="77777777" w:rsidR="007C3399" w:rsidRPr="00673466" w:rsidRDefault="007C3399" w:rsidP="00961140">
            <w:pPr>
              <w:jc w:val="center"/>
              <w:rPr>
                <w:rFonts w:ascii="Arial" w:hAnsi="Arial" w:cs="Arial"/>
                <w:b/>
                <w:bCs/>
                <w:smallCaps/>
                <w:noProof w:val="0"/>
              </w:rPr>
            </w:pPr>
            <w:r w:rsidRPr="00673466">
              <w:rPr>
                <w:rFonts w:ascii="Arial" w:hAnsi="Arial" w:cs="Arial"/>
                <w:b/>
                <w:bCs/>
                <w:smallCaps/>
                <w:noProof w:val="0"/>
              </w:rPr>
              <w:t>General conditions recommended by ACTED</w:t>
            </w:r>
          </w:p>
        </w:tc>
        <w:tc>
          <w:tcPr>
            <w:tcW w:w="6827" w:type="dxa"/>
            <w:shd w:val="clear" w:color="auto" w:fill="CECECE"/>
            <w:vAlign w:val="center"/>
          </w:tcPr>
          <w:p w14:paraId="2410708D" w14:textId="77777777" w:rsidR="007C3399" w:rsidRPr="00673466" w:rsidRDefault="007C3399" w:rsidP="00961140">
            <w:pPr>
              <w:jc w:val="center"/>
              <w:rPr>
                <w:rFonts w:ascii="Arial" w:hAnsi="Arial" w:cs="Arial"/>
                <w:bCs/>
                <w:noProof w:val="0"/>
              </w:rPr>
            </w:pPr>
            <w:r w:rsidRPr="00673466">
              <w:rPr>
                <w:rFonts w:ascii="Arial" w:hAnsi="Arial" w:cs="Arial"/>
                <w:b/>
                <w:bCs/>
                <w:smallCaps/>
                <w:noProof w:val="0"/>
              </w:rPr>
              <w:t xml:space="preserve">General conditions offered by Bidders </w:t>
            </w:r>
            <w:r w:rsidRPr="00673466">
              <w:rPr>
                <w:rFonts w:ascii="Arial" w:hAnsi="Arial" w:cs="Arial"/>
                <w:bCs/>
                <w:noProof w:val="0"/>
              </w:rPr>
              <w:t>(if different)</w:t>
            </w:r>
          </w:p>
        </w:tc>
      </w:tr>
      <w:tr w:rsidR="007C3399" w:rsidRPr="00673466" w14:paraId="4765F45A" w14:textId="77777777" w:rsidTr="000E2286">
        <w:trPr>
          <w:trHeight w:val="560"/>
        </w:trPr>
        <w:tc>
          <w:tcPr>
            <w:tcW w:w="2699" w:type="dxa"/>
            <w:shd w:val="clear" w:color="auto" w:fill="CECECE"/>
          </w:tcPr>
          <w:p w14:paraId="03728B4F" w14:textId="77777777" w:rsidR="007C3399" w:rsidRPr="00673466" w:rsidRDefault="007C3399" w:rsidP="00961140">
            <w:pPr>
              <w:rPr>
                <w:rFonts w:ascii="Arial" w:hAnsi="Arial" w:cs="Arial"/>
                <w:b/>
                <w:bCs/>
                <w:smallCaps/>
                <w:noProof w:val="0"/>
              </w:rPr>
            </w:pPr>
            <w:r w:rsidRPr="00673466">
              <w:rPr>
                <w:rFonts w:ascii="Arial" w:hAnsi="Arial" w:cs="Arial"/>
                <w:b/>
                <w:bCs/>
                <w:smallCaps/>
                <w:noProof w:val="0"/>
              </w:rPr>
              <w:t>Validity of the offer</w:t>
            </w:r>
          </w:p>
        </w:tc>
        <w:tc>
          <w:tcPr>
            <w:tcW w:w="5872" w:type="dxa"/>
            <w:shd w:val="clear" w:color="auto" w:fill="auto"/>
            <w:vAlign w:val="center"/>
          </w:tcPr>
          <w:p w14:paraId="5C57140A" w14:textId="78E92C3E" w:rsidR="007C3399" w:rsidRPr="00673466" w:rsidRDefault="009A2AFF" w:rsidP="00E95034">
            <w:pPr>
              <w:rPr>
                <w:rFonts w:ascii="Arial" w:hAnsi="Arial" w:cs="Arial"/>
                <w:bCs/>
                <w:i/>
                <w:noProof w:val="0"/>
                <w:color w:val="0070C0"/>
              </w:rPr>
            </w:pPr>
            <w:r>
              <w:rPr>
                <w:rFonts w:ascii="Arial" w:hAnsi="Arial" w:cs="Arial"/>
                <w:bCs/>
                <w:i/>
                <w:noProof w:val="0"/>
                <w:color w:val="84A1B0"/>
              </w:rPr>
              <w:t>6</w:t>
            </w:r>
            <w:r w:rsidR="007C3399" w:rsidRPr="00673466">
              <w:rPr>
                <w:rFonts w:ascii="Arial" w:hAnsi="Arial" w:cs="Arial"/>
                <w:bCs/>
                <w:i/>
                <w:noProof w:val="0"/>
                <w:color w:val="84A1B0"/>
              </w:rPr>
              <w:t xml:space="preserve"> months </w:t>
            </w:r>
            <w:r w:rsidR="00451FCE" w:rsidRPr="00673466">
              <w:rPr>
                <w:rFonts w:ascii="Arial" w:hAnsi="Arial" w:cs="Arial"/>
                <w:bCs/>
                <w:i/>
                <w:noProof w:val="0"/>
                <w:color w:val="84A1B0"/>
              </w:rPr>
              <w:t xml:space="preserve">min; ideally </w:t>
            </w:r>
            <w:r w:rsidR="000F56CA">
              <w:rPr>
                <w:rFonts w:ascii="Arial" w:hAnsi="Arial" w:cs="Arial"/>
                <w:bCs/>
                <w:i/>
                <w:noProof w:val="0"/>
                <w:color w:val="84A1B0"/>
              </w:rPr>
              <w:t>9</w:t>
            </w:r>
            <w:r w:rsidR="00451FCE" w:rsidRPr="00673466">
              <w:rPr>
                <w:rFonts w:ascii="Arial" w:hAnsi="Arial" w:cs="Arial"/>
                <w:bCs/>
                <w:i/>
                <w:noProof w:val="0"/>
                <w:color w:val="84A1B0"/>
              </w:rPr>
              <w:t xml:space="preserve"> months</w:t>
            </w:r>
          </w:p>
        </w:tc>
        <w:tc>
          <w:tcPr>
            <w:tcW w:w="6827" w:type="dxa"/>
            <w:shd w:val="clear" w:color="auto" w:fill="auto"/>
            <w:vAlign w:val="center"/>
          </w:tcPr>
          <w:p w14:paraId="13A8A245" w14:textId="77777777" w:rsidR="007C3399" w:rsidRPr="00673466" w:rsidRDefault="007C3399" w:rsidP="00961140">
            <w:pPr>
              <w:rPr>
                <w:rFonts w:ascii="Arial" w:hAnsi="Arial" w:cs="Arial"/>
                <w:b/>
                <w:bCs/>
                <w:smallCaps/>
                <w:noProof w:val="0"/>
              </w:rPr>
            </w:pPr>
          </w:p>
        </w:tc>
      </w:tr>
      <w:tr w:rsidR="007C3399" w:rsidRPr="00673466" w14:paraId="3EE95409" w14:textId="77777777" w:rsidTr="000E2286">
        <w:trPr>
          <w:trHeight w:val="560"/>
        </w:trPr>
        <w:tc>
          <w:tcPr>
            <w:tcW w:w="2699" w:type="dxa"/>
            <w:shd w:val="clear" w:color="auto" w:fill="CECECE"/>
          </w:tcPr>
          <w:p w14:paraId="2D5BFEE2" w14:textId="77777777" w:rsidR="00603286" w:rsidRPr="00673466" w:rsidRDefault="00603286" w:rsidP="00961140">
            <w:pPr>
              <w:rPr>
                <w:rFonts w:ascii="Arial" w:hAnsi="Arial" w:cs="Arial"/>
                <w:b/>
                <w:bCs/>
                <w:smallCaps/>
                <w:noProof w:val="0"/>
              </w:rPr>
            </w:pPr>
            <w:r w:rsidRPr="00673466">
              <w:rPr>
                <w:rFonts w:ascii="Arial" w:hAnsi="Arial" w:cs="Arial"/>
                <w:b/>
                <w:bCs/>
                <w:smallCaps/>
                <w:noProof w:val="0"/>
              </w:rPr>
              <w:t>Terms of payment</w:t>
            </w:r>
          </w:p>
        </w:tc>
        <w:tc>
          <w:tcPr>
            <w:tcW w:w="5872" w:type="dxa"/>
            <w:shd w:val="clear" w:color="auto" w:fill="auto"/>
            <w:vAlign w:val="center"/>
          </w:tcPr>
          <w:p w14:paraId="69A5B662" w14:textId="77777777" w:rsidR="007C3399" w:rsidRDefault="009A2AFF" w:rsidP="00961140">
            <w:pPr>
              <w:rPr>
                <w:rFonts w:ascii="Arial" w:hAnsi="Arial" w:cs="Arial"/>
                <w:b/>
                <w:bCs/>
                <w:smallCaps/>
                <w:noProof w:val="0"/>
                <w:u w:val="single"/>
              </w:rPr>
            </w:pPr>
            <w:r>
              <w:rPr>
                <w:rFonts w:ascii="Arial" w:hAnsi="Arial" w:cs="Arial"/>
                <w:b/>
                <w:bCs/>
                <w:smallCaps/>
                <w:noProof w:val="0"/>
                <w:u w:val="single"/>
              </w:rPr>
              <w:t xml:space="preserve">30 days after completion of works </w:t>
            </w:r>
          </w:p>
          <w:p w14:paraId="323EC3D7" w14:textId="77777777" w:rsidR="002B3ED4" w:rsidRDefault="002B3ED4" w:rsidP="00961140">
            <w:pPr>
              <w:rPr>
                <w:rFonts w:ascii="Arial" w:hAnsi="Arial" w:cs="Arial"/>
                <w:b/>
                <w:bCs/>
                <w:smallCaps/>
                <w:noProof w:val="0"/>
                <w:u w:val="single"/>
              </w:rPr>
            </w:pPr>
          </w:p>
          <w:p w14:paraId="3D4DE3F1" w14:textId="3E4AD527" w:rsidR="002B3ED4" w:rsidRPr="002B3ED4" w:rsidRDefault="002B3ED4" w:rsidP="002B3ED4">
            <w:pPr>
              <w:rPr>
                <w:rFonts w:ascii="Arial" w:hAnsi="Arial" w:cs="Arial"/>
              </w:rPr>
            </w:pPr>
            <w:r w:rsidRPr="00F418A2">
              <w:rPr>
                <w:rFonts w:ascii="Arial" w:hAnsi="Arial" w:cs="Arial"/>
                <w:lang w:val="en-GB"/>
              </w:rPr>
              <w:t>The payment will be done as an external transfer to the supplier's bank account or in the form of a letter addressed to ACTED's bank (Banque Libano Francaise,) where the supplier will redeem the cash from ACTED’s banks account upon presentation of this letter. The payment comes with a 1% deduction as bank fees, which will be subtracted from the total amount owed to the supplier.</w:t>
            </w:r>
            <w:r w:rsidR="00C57937">
              <w:rPr>
                <w:rFonts w:ascii="Arial" w:hAnsi="Arial" w:cs="Arial"/>
                <w:lang w:val="en-GB"/>
              </w:rPr>
              <w:t>a</w:t>
            </w:r>
          </w:p>
        </w:tc>
        <w:tc>
          <w:tcPr>
            <w:tcW w:w="6827" w:type="dxa"/>
            <w:shd w:val="clear" w:color="auto" w:fill="auto"/>
            <w:vAlign w:val="center"/>
          </w:tcPr>
          <w:p w14:paraId="702E6519" w14:textId="77777777" w:rsidR="007C3399" w:rsidRPr="00673466" w:rsidRDefault="007C3399" w:rsidP="00961140">
            <w:pPr>
              <w:rPr>
                <w:rFonts w:ascii="Arial" w:hAnsi="Arial" w:cs="Arial"/>
                <w:b/>
                <w:bCs/>
                <w:smallCaps/>
                <w:noProof w:val="0"/>
                <w:u w:val="single"/>
              </w:rPr>
            </w:pPr>
          </w:p>
        </w:tc>
      </w:tr>
      <w:tr w:rsidR="005903A1" w:rsidRPr="00673466" w14:paraId="615B190A" w14:textId="77777777" w:rsidTr="000E2286">
        <w:trPr>
          <w:trHeight w:val="560"/>
        </w:trPr>
        <w:tc>
          <w:tcPr>
            <w:tcW w:w="2699" w:type="dxa"/>
            <w:shd w:val="clear" w:color="auto" w:fill="CECECE"/>
          </w:tcPr>
          <w:p w14:paraId="0FB33377" w14:textId="06075159" w:rsidR="005903A1" w:rsidRPr="00673466" w:rsidRDefault="005903A1" w:rsidP="00961140">
            <w:pPr>
              <w:rPr>
                <w:rFonts w:ascii="Arial" w:hAnsi="Arial" w:cs="Arial"/>
                <w:b/>
                <w:bCs/>
                <w:smallCaps/>
                <w:noProof w:val="0"/>
              </w:rPr>
            </w:pPr>
            <w:r>
              <w:rPr>
                <w:rFonts w:ascii="Arial" w:hAnsi="Arial" w:cs="Arial"/>
                <w:b/>
                <w:bCs/>
                <w:smallCaps/>
                <w:noProof w:val="0"/>
              </w:rPr>
              <w:t xml:space="preserve">Customer service </w:t>
            </w:r>
          </w:p>
        </w:tc>
        <w:tc>
          <w:tcPr>
            <w:tcW w:w="5872" w:type="dxa"/>
            <w:shd w:val="clear" w:color="auto" w:fill="auto"/>
            <w:vAlign w:val="center"/>
          </w:tcPr>
          <w:p w14:paraId="68CA201D" w14:textId="7AB86D37" w:rsidR="005903A1" w:rsidRDefault="00046976" w:rsidP="00961140">
            <w:pPr>
              <w:rPr>
                <w:rFonts w:ascii="Arial" w:hAnsi="Arial" w:cs="Arial"/>
                <w:b/>
                <w:bCs/>
                <w:smallCaps/>
                <w:noProof w:val="0"/>
                <w:u w:val="single"/>
              </w:rPr>
            </w:pPr>
            <w:r>
              <w:rPr>
                <w:rFonts w:ascii="Arial" w:hAnsi="Arial" w:cs="Arial"/>
                <w:b/>
                <w:bCs/>
                <w:smallCaps/>
                <w:noProof w:val="0"/>
                <w:u w:val="single"/>
              </w:rPr>
              <w:t xml:space="preserve">Repair, Refund and exchange </w:t>
            </w:r>
          </w:p>
        </w:tc>
        <w:tc>
          <w:tcPr>
            <w:tcW w:w="6827" w:type="dxa"/>
            <w:shd w:val="clear" w:color="auto" w:fill="auto"/>
            <w:vAlign w:val="center"/>
          </w:tcPr>
          <w:p w14:paraId="2D3EE81B" w14:textId="77777777" w:rsidR="005903A1" w:rsidRPr="00673466" w:rsidRDefault="005903A1" w:rsidP="00961140">
            <w:pPr>
              <w:rPr>
                <w:rFonts w:ascii="Arial" w:hAnsi="Arial" w:cs="Arial"/>
                <w:b/>
                <w:bCs/>
                <w:smallCaps/>
                <w:noProof w:val="0"/>
                <w:u w:val="single"/>
              </w:rPr>
            </w:pPr>
          </w:p>
        </w:tc>
      </w:tr>
      <w:tr w:rsidR="008C17A9" w:rsidRPr="00673466" w14:paraId="006854B9" w14:textId="77777777" w:rsidTr="000E2286">
        <w:trPr>
          <w:trHeight w:val="560"/>
        </w:trPr>
        <w:tc>
          <w:tcPr>
            <w:tcW w:w="2699" w:type="dxa"/>
            <w:shd w:val="clear" w:color="auto" w:fill="CECECE"/>
          </w:tcPr>
          <w:p w14:paraId="5779C9C4" w14:textId="0E66FF4E" w:rsidR="008C17A9" w:rsidRDefault="008C17A9" w:rsidP="00961140">
            <w:pPr>
              <w:rPr>
                <w:rFonts w:ascii="Arial" w:hAnsi="Arial" w:cs="Arial"/>
                <w:b/>
                <w:bCs/>
                <w:smallCaps/>
                <w:noProof w:val="0"/>
              </w:rPr>
            </w:pPr>
            <w:r>
              <w:rPr>
                <w:rFonts w:ascii="Arial" w:hAnsi="Arial" w:cs="Arial"/>
                <w:b/>
                <w:bCs/>
                <w:smallCaps/>
                <w:noProof w:val="0"/>
              </w:rPr>
              <w:t xml:space="preserve">Warranty proposed </w:t>
            </w:r>
          </w:p>
        </w:tc>
        <w:tc>
          <w:tcPr>
            <w:tcW w:w="5872" w:type="dxa"/>
            <w:shd w:val="clear" w:color="auto" w:fill="auto"/>
            <w:vAlign w:val="center"/>
          </w:tcPr>
          <w:p w14:paraId="763E3725" w14:textId="5DDA422C" w:rsidR="008C17A9" w:rsidRDefault="008C17A9" w:rsidP="00961140">
            <w:pPr>
              <w:rPr>
                <w:rFonts w:ascii="Arial" w:hAnsi="Arial" w:cs="Arial"/>
                <w:b/>
                <w:bCs/>
                <w:smallCaps/>
                <w:noProof w:val="0"/>
                <w:u w:val="single"/>
              </w:rPr>
            </w:pPr>
            <w:r>
              <w:rPr>
                <w:rFonts w:ascii="Arial" w:hAnsi="Arial" w:cs="Arial"/>
                <w:b/>
                <w:bCs/>
                <w:smallCaps/>
                <w:noProof w:val="0"/>
                <w:u w:val="single"/>
              </w:rPr>
              <w:t xml:space="preserve">2 years after installation </w:t>
            </w:r>
          </w:p>
        </w:tc>
        <w:tc>
          <w:tcPr>
            <w:tcW w:w="6827" w:type="dxa"/>
            <w:shd w:val="clear" w:color="auto" w:fill="auto"/>
            <w:vAlign w:val="center"/>
          </w:tcPr>
          <w:p w14:paraId="4BD68991" w14:textId="77777777" w:rsidR="008C17A9" w:rsidRPr="00673466" w:rsidRDefault="008C17A9" w:rsidP="00961140">
            <w:pPr>
              <w:rPr>
                <w:rFonts w:ascii="Arial" w:hAnsi="Arial" w:cs="Arial"/>
                <w:b/>
                <w:bCs/>
                <w:smallCaps/>
                <w:noProof w:val="0"/>
                <w:u w:val="single"/>
              </w:rPr>
            </w:pPr>
          </w:p>
        </w:tc>
      </w:tr>
    </w:tbl>
    <w:p w14:paraId="1849C31A" w14:textId="77777777" w:rsidR="003617CB" w:rsidRPr="00673466" w:rsidRDefault="003617CB" w:rsidP="00525689">
      <w:pPr>
        <w:rPr>
          <w:rFonts w:ascii="Arial" w:hAnsi="Arial" w:cs="Arial"/>
          <w:noProof w:val="0"/>
        </w:rPr>
      </w:pPr>
    </w:p>
    <w:p w14:paraId="60CE6A26" w14:textId="77777777" w:rsidR="00EE3E35" w:rsidRPr="00673466" w:rsidRDefault="008D6BFF" w:rsidP="00525689">
      <w:pPr>
        <w:rPr>
          <w:rFonts w:ascii="Arial" w:hAnsi="Arial" w:cs="Arial"/>
          <w:noProof w:val="0"/>
        </w:rPr>
      </w:pPr>
      <w:r w:rsidRPr="00673466">
        <w:rPr>
          <w:rFonts w:ascii="Arial" w:hAnsi="Arial" w:cs="Arial"/>
          <w:noProof w:val="0"/>
        </w:rPr>
        <w:t>Name</w:t>
      </w:r>
      <w:r w:rsidR="001D6383" w:rsidRPr="00673466">
        <w:rPr>
          <w:rFonts w:ascii="Arial" w:hAnsi="Arial" w:cs="Arial"/>
          <w:noProof w:val="0"/>
        </w:rPr>
        <w:t xml:space="preserve"> of Bidder’s Authorized Representative</w:t>
      </w:r>
      <w:r w:rsidR="00EE3E35" w:rsidRPr="00673466">
        <w:rPr>
          <w:rFonts w:ascii="Arial" w:hAnsi="Arial" w:cs="Arial"/>
          <w:noProof w:val="0"/>
        </w:rPr>
        <w:t>: ________________________</w:t>
      </w:r>
    </w:p>
    <w:p w14:paraId="69CB2C5D" w14:textId="77777777" w:rsidR="001D6383" w:rsidRPr="00673466" w:rsidRDefault="001D6383" w:rsidP="00525689">
      <w:pPr>
        <w:rPr>
          <w:rFonts w:ascii="Arial" w:hAnsi="Arial" w:cs="Arial"/>
          <w:noProof w:val="0"/>
        </w:rPr>
      </w:pPr>
    </w:p>
    <w:p w14:paraId="3271CF97" w14:textId="77777777" w:rsidR="001672EB" w:rsidRPr="00673466" w:rsidRDefault="00680A28" w:rsidP="00081865">
      <w:pPr>
        <w:rPr>
          <w:rFonts w:ascii="Arial" w:hAnsi="Arial" w:cs="Arial"/>
          <w:noProof w:val="0"/>
        </w:rPr>
      </w:pPr>
      <w:r w:rsidRPr="00673466">
        <w:rPr>
          <w:rFonts w:ascii="Arial" w:hAnsi="Arial" w:cs="Arial"/>
          <w:caps/>
          <w:noProof w:val="0"/>
        </w:rPr>
        <w:t>A</w:t>
      </w:r>
      <w:r w:rsidRPr="00673466">
        <w:rPr>
          <w:rFonts w:ascii="Arial" w:hAnsi="Arial" w:cs="Arial"/>
          <w:noProof w:val="0"/>
        </w:rPr>
        <w:t>uthorized</w:t>
      </w:r>
      <w:r w:rsidR="00081865" w:rsidRPr="00673466">
        <w:rPr>
          <w:rFonts w:ascii="Arial" w:hAnsi="Arial" w:cs="Arial"/>
          <w:noProof w:val="0"/>
        </w:rPr>
        <w:t xml:space="preserve"> </w:t>
      </w:r>
      <w:r w:rsidRPr="00673466">
        <w:rPr>
          <w:rFonts w:ascii="Arial" w:hAnsi="Arial" w:cs="Arial"/>
          <w:noProof w:val="0"/>
        </w:rPr>
        <w:t>signature</w:t>
      </w:r>
      <w:r w:rsidR="001D6383" w:rsidRPr="00673466">
        <w:rPr>
          <w:rFonts w:ascii="Arial" w:hAnsi="Arial" w:cs="Arial"/>
          <w:noProof w:val="0"/>
        </w:rPr>
        <w:t xml:space="preserve"> and stamp</w:t>
      </w:r>
      <w:r w:rsidR="008D6BFF" w:rsidRPr="00673466">
        <w:rPr>
          <w:rFonts w:ascii="Arial" w:hAnsi="Arial" w:cs="Arial"/>
          <w:noProof w:val="0"/>
        </w:rPr>
        <w:t xml:space="preserve">: </w:t>
      </w:r>
      <w:r w:rsidR="009A12A6" w:rsidRPr="00673466">
        <w:rPr>
          <w:rFonts w:ascii="Arial" w:hAnsi="Arial" w:cs="Arial"/>
          <w:noProof w:val="0"/>
        </w:rPr>
        <w:tab/>
      </w:r>
      <w:r w:rsidR="00525689" w:rsidRPr="00673466">
        <w:rPr>
          <w:rFonts w:ascii="Arial" w:hAnsi="Arial" w:cs="Arial"/>
          <w:noProof w:val="0"/>
        </w:rPr>
        <w:t>________________________</w:t>
      </w:r>
    </w:p>
    <w:p w14:paraId="5335AB98" w14:textId="77777777" w:rsidR="000E6C9C" w:rsidRPr="00673466" w:rsidRDefault="000E6C9C" w:rsidP="000E6C9C">
      <w:pPr>
        <w:rPr>
          <w:rFonts w:ascii="Arial" w:hAnsi="Arial" w:cs="Arial"/>
          <w:noProof w:val="0"/>
        </w:rPr>
      </w:pPr>
    </w:p>
    <w:p w14:paraId="4D04DAF5" w14:textId="77777777" w:rsidR="00C6317A" w:rsidRPr="00673466" w:rsidRDefault="000E6C9C" w:rsidP="00B92DAE">
      <w:pPr>
        <w:rPr>
          <w:rFonts w:ascii="Arial" w:hAnsi="Arial" w:cs="Arial"/>
          <w:i/>
          <w:iCs/>
          <w:noProof w:val="0"/>
        </w:rPr>
      </w:pPr>
      <w:r w:rsidRPr="00673466">
        <w:rPr>
          <w:rFonts w:ascii="Arial" w:hAnsi="Arial" w:cs="Arial"/>
          <w:noProof w:val="0"/>
        </w:rPr>
        <w:t xml:space="preserve">Date: </w:t>
      </w:r>
      <w:r w:rsidRPr="00673466">
        <w:rPr>
          <w:rFonts w:ascii="Arial" w:hAnsi="Arial" w:cs="Arial"/>
          <w:noProof w:val="0"/>
        </w:rPr>
        <w:tab/>
        <w:t>________________________</w:t>
      </w:r>
    </w:p>
    <w:sectPr w:rsidR="00C6317A" w:rsidRPr="00673466" w:rsidSect="00C919D0">
      <w:headerReference w:type="even" r:id="rId12"/>
      <w:headerReference w:type="default" r:id="rId13"/>
      <w:footerReference w:type="even" r:id="rId14"/>
      <w:footerReference w:type="default" r:id="rId15"/>
      <w:type w:val="continuous"/>
      <w:pgSz w:w="16834" w:h="11907" w:orient="landscape" w:code="9"/>
      <w:pgMar w:top="671" w:right="816" w:bottom="807" w:left="540" w:header="720" w:footer="4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37DD" w14:textId="77777777" w:rsidR="00C919D0" w:rsidRDefault="00C919D0">
      <w:r>
        <w:separator/>
      </w:r>
    </w:p>
  </w:endnote>
  <w:endnote w:type="continuationSeparator" w:id="0">
    <w:p w14:paraId="760EE757" w14:textId="77777777" w:rsidR="00C919D0" w:rsidRDefault="00C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489F5" w14:textId="77777777" w:rsidR="00B92DAE" w:rsidRDefault="00B92DAE" w:rsidP="000D71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1D395E" w14:textId="77777777" w:rsidR="00B92DAE" w:rsidRDefault="00B92DAE" w:rsidP="00B92DA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752465"/>
      <w:docPartObj>
        <w:docPartGallery w:val="Page Numbers (Bottom of Page)"/>
        <w:docPartUnique/>
      </w:docPartObj>
    </w:sdtPr>
    <w:sdtContent>
      <w:sdt>
        <w:sdtPr>
          <w:id w:val="1728636285"/>
          <w:docPartObj>
            <w:docPartGallery w:val="Page Numbers (Top of Page)"/>
            <w:docPartUnique/>
          </w:docPartObj>
        </w:sdtPr>
        <w:sdtContent>
          <w:p w14:paraId="72E03D2A" w14:textId="77777777" w:rsidR="00673466" w:rsidRDefault="00673466">
            <w:pPr>
              <w:pStyle w:val="Pieddepage"/>
              <w:jc w:val="center"/>
            </w:pPr>
            <w:r>
              <w:rPr>
                <w:lang w:val="fr-FR"/>
              </w:rPr>
              <w:t xml:space="preserve"> </w:t>
            </w:r>
            <w:r w:rsidRPr="00673466">
              <w:rPr>
                <w:rFonts w:ascii="Arial" w:hAnsi="Arial" w:cs="Arial"/>
                <w:bCs/>
              </w:rPr>
              <w:fldChar w:fldCharType="begin"/>
            </w:r>
            <w:r w:rsidRPr="00673466">
              <w:rPr>
                <w:rFonts w:ascii="Arial" w:hAnsi="Arial" w:cs="Arial"/>
                <w:bCs/>
              </w:rPr>
              <w:instrText>PAGE</w:instrText>
            </w:r>
            <w:r w:rsidRPr="00673466">
              <w:rPr>
                <w:rFonts w:ascii="Arial" w:hAnsi="Arial" w:cs="Arial"/>
                <w:bCs/>
              </w:rPr>
              <w:fldChar w:fldCharType="separate"/>
            </w:r>
            <w:r w:rsidR="00DF444E">
              <w:rPr>
                <w:rFonts w:ascii="Arial" w:hAnsi="Arial" w:cs="Arial"/>
                <w:bCs/>
              </w:rPr>
              <w:t>6</w:t>
            </w:r>
            <w:r w:rsidRPr="00673466">
              <w:rPr>
                <w:rFonts w:ascii="Arial" w:hAnsi="Arial" w:cs="Arial"/>
                <w:bCs/>
              </w:rPr>
              <w:fldChar w:fldCharType="end"/>
            </w:r>
            <w:r w:rsidRPr="00673466">
              <w:rPr>
                <w:rFonts w:ascii="Arial" w:hAnsi="Arial" w:cs="Arial"/>
                <w:lang w:val="fr-FR"/>
              </w:rPr>
              <w:t xml:space="preserve"> / </w:t>
            </w:r>
            <w:r w:rsidRPr="00673466">
              <w:rPr>
                <w:rFonts w:ascii="Arial" w:hAnsi="Arial" w:cs="Arial"/>
                <w:bCs/>
              </w:rPr>
              <w:fldChar w:fldCharType="begin"/>
            </w:r>
            <w:r w:rsidRPr="00673466">
              <w:rPr>
                <w:rFonts w:ascii="Arial" w:hAnsi="Arial" w:cs="Arial"/>
                <w:bCs/>
              </w:rPr>
              <w:instrText>NUMPAGES</w:instrText>
            </w:r>
            <w:r w:rsidRPr="00673466">
              <w:rPr>
                <w:rFonts w:ascii="Arial" w:hAnsi="Arial" w:cs="Arial"/>
                <w:bCs/>
              </w:rPr>
              <w:fldChar w:fldCharType="separate"/>
            </w:r>
            <w:r w:rsidR="00DF444E">
              <w:rPr>
                <w:rFonts w:ascii="Arial" w:hAnsi="Arial" w:cs="Arial"/>
                <w:bCs/>
              </w:rPr>
              <w:t>6</w:t>
            </w:r>
            <w:r w:rsidRPr="00673466">
              <w:rPr>
                <w:rFonts w:ascii="Arial" w:hAnsi="Arial" w:cs="Arial"/>
                <w:bCs/>
              </w:rPr>
              <w:fldChar w:fldCharType="end"/>
            </w:r>
          </w:p>
        </w:sdtContent>
      </w:sdt>
    </w:sdtContent>
  </w:sdt>
  <w:p w14:paraId="1F975B83" w14:textId="77777777" w:rsidR="00B92DAE" w:rsidRPr="00F16865" w:rsidRDefault="00B92DAE" w:rsidP="00171CAA">
    <w:pPr>
      <w:pStyle w:val="Pieddepage"/>
      <w:ind w:right="360"/>
      <w:jc w:val="right"/>
      <w:rPr>
        <w:rFonts w:ascii="Arial Narrow" w:hAnsi="Arial Narrow"/>
        <w:sz w:val="16"/>
        <w:szCs w:val="16"/>
      </w:rPr>
    </w:pPr>
    <w:r>
      <w:br/>
    </w:r>
    <w:r>
      <w:drawing>
        <wp:inline distT="0" distB="0" distL="0" distR="0" wp14:anchorId="339B1394" wp14:editId="5F4AE324">
          <wp:extent cx="2000000" cy="5081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6.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6B77" w14:textId="77777777" w:rsidR="00C919D0" w:rsidRDefault="00C919D0">
      <w:r>
        <w:separator/>
      </w:r>
    </w:p>
  </w:footnote>
  <w:footnote w:type="continuationSeparator" w:id="0">
    <w:p w14:paraId="6869F401" w14:textId="77777777" w:rsidR="00C919D0" w:rsidRDefault="00C919D0">
      <w:r>
        <w:continuationSeparator/>
      </w:r>
    </w:p>
  </w:footnote>
  <w:footnote w:id="1">
    <w:p w14:paraId="56F8B5C4" w14:textId="77777777" w:rsidR="00D97855" w:rsidRPr="00E95034" w:rsidRDefault="00D97855" w:rsidP="00E95034">
      <w:pPr>
        <w:pStyle w:val="Notedebasdepage"/>
        <w:jc w:val="both"/>
        <w:rPr>
          <w:rFonts w:ascii="Arial Narrow" w:hAnsi="Arial Narrow"/>
          <w:b/>
        </w:rPr>
      </w:pPr>
      <w:r w:rsidRPr="00E95034">
        <w:rPr>
          <w:rStyle w:val="Appelnotedebasdep"/>
          <w:rFonts w:ascii="Arial Narrow" w:hAnsi="Arial Narrow"/>
          <w:b/>
        </w:rPr>
        <w:footnoteRef/>
      </w:r>
      <w:r w:rsidRPr="00E95034">
        <w:rPr>
          <w:rFonts w:ascii="Arial Narrow" w:hAnsi="Arial Narrow"/>
          <w:b/>
        </w:rPr>
        <w:t xml:space="preserve"> Please note that ACTED </w:t>
      </w:r>
      <w:r>
        <w:rPr>
          <w:rFonts w:ascii="Arial Narrow" w:hAnsi="Arial Narrow"/>
          <w:b/>
        </w:rPr>
        <w:t>works</w:t>
      </w:r>
      <w:r w:rsidRPr="00E95034">
        <w:rPr>
          <w:rFonts w:ascii="Arial Narrow" w:hAnsi="Arial Narrow"/>
          <w:b/>
        </w:rPr>
        <w:t xml:space="preserve"> contracts are base on an obligation of result, and not based on time consumption. Therefore, ACTED will not consider offers based on man-days as a unit. Offers must be submitted all costs and taxes inclusive for each deliverable.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C2AD" w14:textId="77777777" w:rsidR="007E4E51" w:rsidRDefault="007E4E51" w:rsidP="000D71C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CE1F32" w14:textId="77777777" w:rsidR="007E4E51" w:rsidRDefault="007E4E51" w:rsidP="007E4E51">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E087" w14:textId="353EBFA6" w:rsidR="009767A1" w:rsidRDefault="009767A1" w:rsidP="009767A1">
    <w:pPr>
      <w:pStyle w:val="Titre5"/>
      <w:rPr>
        <w:rFonts w:ascii="Arial Narrow" w:hAnsi="Arial Narrow"/>
        <w:b w:val="0"/>
        <w:color w:val="auto"/>
        <w:sz w:val="22"/>
        <w:szCs w:val="24"/>
      </w:rPr>
    </w:pPr>
    <w:r w:rsidRPr="00CA6465">
      <w:rPr>
        <w:rFonts w:ascii="Arial Narrow" w:hAnsi="Arial Narrow"/>
        <w:noProof/>
        <w:sz w:val="24"/>
        <w:szCs w:val="24"/>
        <w:lang w:val="fr-FR" w:eastAsia="fr-FR"/>
      </w:rPr>
      <w:drawing>
        <wp:anchor distT="0" distB="0" distL="114300" distR="114300" simplePos="0" relativeHeight="251660288" behindDoc="0" locked="0" layoutInCell="1" allowOverlap="1" wp14:anchorId="548A1524" wp14:editId="3EF02393">
          <wp:simplePos x="0" y="0"/>
          <wp:positionH relativeFrom="column">
            <wp:posOffset>34925</wp:posOffset>
          </wp:positionH>
          <wp:positionV relativeFrom="paragraph">
            <wp:posOffset>34290</wp:posOffset>
          </wp:positionV>
          <wp:extent cx="2242185" cy="530860"/>
          <wp:effectExtent l="0" t="0" r="5715" b="2540"/>
          <wp:wrapSquare wrapText="bothSides"/>
          <wp:docPr id="24"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42185" cy="530860"/>
                  </a:xfrm>
                  <a:prstGeom prst="rect">
                    <a:avLst/>
                  </a:prstGeom>
                </pic:spPr>
              </pic:pic>
            </a:graphicData>
          </a:graphic>
        </wp:anchor>
      </w:drawing>
    </w:r>
    <w:r>
      <w:rPr>
        <w:rFonts w:ascii="Arial Narrow" w:hAnsi="Arial Narrow"/>
        <w:noProof/>
        <w:sz w:val="24"/>
        <w:szCs w:val="24"/>
        <w:lang w:val="fr-FR" w:eastAsia="fr-FR"/>
      </w:rPr>
      <mc:AlternateContent>
        <mc:Choice Requires="wps">
          <w:drawing>
            <wp:anchor distT="45720" distB="45720" distL="114300" distR="114300" simplePos="0" relativeHeight="251661312" behindDoc="0" locked="0" layoutInCell="1" allowOverlap="1" wp14:anchorId="5EA9322A" wp14:editId="6094B15F">
              <wp:simplePos x="0" y="0"/>
              <wp:positionH relativeFrom="margin">
                <wp:align>right</wp:align>
              </wp:positionH>
              <wp:positionV relativeFrom="paragraph">
                <wp:posOffset>-43815</wp:posOffset>
              </wp:positionV>
              <wp:extent cx="1424305" cy="525780"/>
              <wp:effectExtent l="0" t="0" r="4445"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32320D9B" w14:textId="77777777" w:rsidR="00673466" w:rsidRPr="00BA61D9" w:rsidRDefault="00673466" w:rsidP="00673466">
                          <w:pPr>
                            <w:jc w:val="right"/>
                            <w:rPr>
                              <w:rFonts w:ascii="Arial" w:hAnsi="Arial" w:cs="Arial"/>
                              <w:lang w:val="fr-FR"/>
                            </w:rPr>
                          </w:pPr>
                          <w:r w:rsidRPr="00BA61D9">
                            <w:rPr>
                              <w:rFonts w:ascii="Arial" w:hAnsi="Arial" w:cs="Arial"/>
                              <w:lang w:val="fr-FR"/>
                            </w:rPr>
                            <w:t>LOGISTICS</w:t>
                          </w:r>
                        </w:p>
                        <w:p w14:paraId="4540C0C9" w14:textId="77777777" w:rsidR="00673466" w:rsidRPr="00BA61D9" w:rsidRDefault="00673466" w:rsidP="00673466">
                          <w:pPr>
                            <w:jc w:val="right"/>
                            <w:rPr>
                              <w:rFonts w:ascii="Arial" w:hAnsi="Arial" w:cs="Arial"/>
                              <w:lang w:val="fr-FR"/>
                            </w:rPr>
                          </w:pPr>
                          <w:r w:rsidRPr="00BA61D9">
                            <w:rPr>
                              <w:rFonts w:ascii="Arial" w:hAnsi="Arial" w:cs="Arial"/>
                              <w:lang w:val="fr-FR"/>
                            </w:rPr>
                            <w:t>PRO-0</w:t>
                          </w:r>
                          <w:r w:rsidR="00695784">
                            <w:rPr>
                              <w:rFonts w:ascii="Arial" w:hAnsi="Arial" w:cs="Arial"/>
                              <w:lang w:val="fr-FR"/>
                            </w:rPr>
                            <w:t>6</w:t>
                          </w:r>
                        </w:p>
                        <w:p w14:paraId="6030B1D0" w14:textId="77777777" w:rsidR="00673466" w:rsidRPr="00BA61D9" w:rsidRDefault="00DF444E" w:rsidP="00673466">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9322A" id="_x0000_t202" coordsize="21600,21600" o:spt="202" path="m,l,21600r21600,l21600,xe">
              <v:stroke joinstyle="miter"/>
              <v:path gradientshapeok="t" o:connecttype="rect"/>
            </v:shapetype>
            <v:shape id="Zone de texte 4" o:spid="_x0000_s1026" type="#_x0000_t202" style="position:absolute;margin-left:60.95pt;margin-top:-3.45pt;width:112.15pt;height:41.4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9KDA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" stroked="f">
              <v:textbox style="mso-fit-shape-to-text:t">
                <w:txbxContent>
                  <w:p w14:paraId="32320D9B" w14:textId="77777777" w:rsidR="00673466" w:rsidRPr="00BA61D9" w:rsidRDefault="00673466" w:rsidP="00673466">
                    <w:pPr>
                      <w:jc w:val="right"/>
                      <w:rPr>
                        <w:rFonts w:ascii="Arial" w:hAnsi="Arial" w:cs="Arial"/>
                        <w:lang w:val="fr-FR"/>
                      </w:rPr>
                    </w:pPr>
                    <w:r w:rsidRPr="00BA61D9">
                      <w:rPr>
                        <w:rFonts w:ascii="Arial" w:hAnsi="Arial" w:cs="Arial"/>
                        <w:lang w:val="fr-FR"/>
                      </w:rPr>
                      <w:t>LOGISTICS</w:t>
                    </w:r>
                  </w:p>
                  <w:p w14:paraId="4540C0C9" w14:textId="77777777" w:rsidR="00673466" w:rsidRPr="00BA61D9" w:rsidRDefault="00673466" w:rsidP="00673466">
                    <w:pPr>
                      <w:jc w:val="right"/>
                      <w:rPr>
                        <w:rFonts w:ascii="Arial" w:hAnsi="Arial" w:cs="Arial"/>
                        <w:lang w:val="fr-FR"/>
                      </w:rPr>
                    </w:pPr>
                    <w:r w:rsidRPr="00BA61D9">
                      <w:rPr>
                        <w:rFonts w:ascii="Arial" w:hAnsi="Arial" w:cs="Arial"/>
                        <w:lang w:val="fr-FR"/>
                      </w:rPr>
                      <w:t>PRO-0</w:t>
                    </w:r>
                    <w:r w:rsidR="00695784">
                      <w:rPr>
                        <w:rFonts w:ascii="Arial" w:hAnsi="Arial" w:cs="Arial"/>
                        <w:lang w:val="fr-FR"/>
                      </w:rPr>
                      <w:t>6</w:t>
                    </w:r>
                  </w:p>
                  <w:p w14:paraId="6030B1D0" w14:textId="77777777" w:rsidR="00673466" w:rsidRPr="00BA61D9" w:rsidRDefault="00DF444E" w:rsidP="00673466">
                    <w:pPr>
                      <w:jc w:val="right"/>
                      <w:rPr>
                        <w:rFonts w:ascii="Arial" w:hAnsi="Arial" w:cs="Arial"/>
                        <w:lang w:val="fr-FR"/>
                      </w:rPr>
                    </w:pPr>
                    <w:r>
                      <w:rPr>
                        <w:rFonts w:ascii="Arial" w:hAnsi="Arial" w:cs="Arial"/>
                        <w:lang w:val="fr-FR"/>
                      </w:rPr>
                      <w:t>Version 01/2022</w:t>
                    </w:r>
                  </w:p>
                </w:txbxContent>
              </v:textbox>
              <w10:wrap type="square" anchorx="margin"/>
            </v:shape>
          </w:pict>
        </mc:Fallback>
      </mc:AlternateContent>
    </w:r>
  </w:p>
  <w:p w14:paraId="77C2F3F5" w14:textId="347CDD33" w:rsidR="009767A1" w:rsidRDefault="009767A1" w:rsidP="009767A1">
    <w:pPr>
      <w:pStyle w:val="Titre5"/>
      <w:rPr>
        <w:rFonts w:ascii="Arial Narrow" w:hAnsi="Arial Narrow"/>
        <w:b w:val="0"/>
        <w:color w:val="auto"/>
        <w:sz w:val="22"/>
        <w:szCs w:val="24"/>
      </w:rPr>
    </w:pPr>
  </w:p>
  <w:p w14:paraId="13E461F0" w14:textId="357BC9E2" w:rsidR="00673466" w:rsidRPr="009767A1" w:rsidRDefault="00673466" w:rsidP="009767A1">
    <w:pPr>
      <w:pStyle w:val="Titre5"/>
      <w:rPr>
        <w:rFonts w:ascii="Arial Narrow" w:hAnsi="Arial Narrow"/>
        <w:b w:val="0"/>
        <w:color w:val="auto"/>
        <w:sz w:val="22"/>
        <w:szCs w:val="24"/>
      </w:rPr>
    </w:pPr>
  </w:p>
  <w:p w14:paraId="1D6D188C" w14:textId="77777777" w:rsidR="007E4E51" w:rsidRPr="00E95034" w:rsidRDefault="00D51F5F" w:rsidP="009767A1">
    <w:pPr>
      <w:pStyle w:val="Titre5"/>
      <w:rPr>
        <w:rFonts w:ascii="Arial Narrow" w:hAnsi="Arial Narrow"/>
        <w:b w:val="0"/>
        <w:color w:val="auto"/>
        <w:sz w:val="22"/>
        <w:szCs w:val="24"/>
      </w:rPr>
    </w:pPr>
    <w:r w:rsidRPr="00E95034">
      <w:rPr>
        <w:rFonts w:ascii="Arial Narrow" w:hAnsi="Arial Narrow"/>
        <w:b w:val="0"/>
        <w:noProof/>
        <w:color w:val="auto"/>
        <w:sz w:val="22"/>
        <w:szCs w:val="24"/>
        <w:lang w:val="fr-FR" w:eastAsia="fr-FR"/>
      </w:rPr>
      <mc:AlternateContent>
        <mc:Choice Requires="wps">
          <w:drawing>
            <wp:anchor distT="0" distB="0" distL="114300" distR="114300" simplePos="0" relativeHeight="251657216" behindDoc="0" locked="0" layoutInCell="0" allowOverlap="1" wp14:anchorId="2212B601" wp14:editId="42DD01CE">
              <wp:simplePos x="0" y="0"/>
              <wp:positionH relativeFrom="column">
                <wp:posOffset>3947160</wp:posOffset>
              </wp:positionH>
              <wp:positionV relativeFrom="paragraph">
                <wp:posOffset>-532765</wp:posOffset>
              </wp:positionV>
              <wp:extent cx="63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863CD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" o:allowincell="f">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5" w15:restartNumberingAfterBreak="0">
    <w:nsid w:val="117D292D"/>
    <w:multiLevelType w:val="multilevel"/>
    <w:tmpl w:val="AC024C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422116D"/>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2F5CBA"/>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9"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6499D"/>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E460836"/>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2239BD"/>
    <w:multiLevelType w:val="hybridMultilevel"/>
    <w:tmpl w:val="9F82A74C"/>
    <w:lvl w:ilvl="0" w:tplc="04090019">
      <w:start w:val="1"/>
      <w:numFmt w:val="lowerLetter"/>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3" w15:restartNumberingAfterBreak="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810368D"/>
    <w:multiLevelType w:val="multilevel"/>
    <w:tmpl w:val="AC024C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2A9B35D6"/>
    <w:multiLevelType w:val="hybridMultilevel"/>
    <w:tmpl w:val="2684E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E9347C"/>
    <w:multiLevelType w:val="hybridMultilevel"/>
    <w:tmpl w:val="56404342"/>
    <w:lvl w:ilvl="0" w:tplc="8CE82DC8">
      <w:start w:val="1"/>
      <w:numFmt w:val="bullet"/>
      <w:lvlText w:val=""/>
      <w:lvlJc w:val="left"/>
      <w:pPr>
        <w:ind w:left="1860" w:hanging="360"/>
      </w:pPr>
      <w:rPr>
        <w:rFonts w:ascii="Symbol" w:hAnsi="Symbol"/>
      </w:rPr>
    </w:lvl>
    <w:lvl w:ilvl="1" w:tplc="E01631F8">
      <w:start w:val="1"/>
      <w:numFmt w:val="bullet"/>
      <w:lvlText w:val=""/>
      <w:lvlJc w:val="left"/>
      <w:pPr>
        <w:ind w:left="1860" w:hanging="360"/>
      </w:pPr>
      <w:rPr>
        <w:rFonts w:ascii="Symbol" w:hAnsi="Symbol"/>
      </w:rPr>
    </w:lvl>
    <w:lvl w:ilvl="2" w:tplc="771036CE">
      <w:start w:val="1"/>
      <w:numFmt w:val="bullet"/>
      <w:lvlText w:val=""/>
      <w:lvlJc w:val="left"/>
      <w:pPr>
        <w:ind w:left="1860" w:hanging="360"/>
      </w:pPr>
      <w:rPr>
        <w:rFonts w:ascii="Symbol" w:hAnsi="Symbol"/>
      </w:rPr>
    </w:lvl>
    <w:lvl w:ilvl="3" w:tplc="0CB259C8">
      <w:start w:val="1"/>
      <w:numFmt w:val="bullet"/>
      <w:lvlText w:val=""/>
      <w:lvlJc w:val="left"/>
      <w:pPr>
        <w:ind w:left="1860" w:hanging="360"/>
      </w:pPr>
      <w:rPr>
        <w:rFonts w:ascii="Symbol" w:hAnsi="Symbol"/>
      </w:rPr>
    </w:lvl>
    <w:lvl w:ilvl="4" w:tplc="C0BC78A6">
      <w:start w:val="1"/>
      <w:numFmt w:val="bullet"/>
      <w:lvlText w:val=""/>
      <w:lvlJc w:val="left"/>
      <w:pPr>
        <w:ind w:left="1860" w:hanging="360"/>
      </w:pPr>
      <w:rPr>
        <w:rFonts w:ascii="Symbol" w:hAnsi="Symbol"/>
      </w:rPr>
    </w:lvl>
    <w:lvl w:ilvl="5" w:tplc="EA2C3BE0">
      <w:start w:val="1"/>
      <w:numFmt w:val="bullet"/>
      <w:lvlText w:val=""/>
      <w:lvlJc w:val="left"/>
      <w:pPr>
        <w:ind w:left="1860" w:hanging="360"/>
      </w:pPr>
      <w:rPr>
        <w:rFonts w:ascii="Symbol" w:hAnsi="Symbol"/>
      </w:rPr>
    </w:lvl>
    <w:lvl w:ilvl="6" w:tplc="628046B8">
      <w:start w:val="1"/>
      <w:numFmt w:val="bullet"/>
      <w:lvlText w:val=""/>
      <w:lvlJc w:val="left"/>
      <w:pPr>
        <w:ind w:left="1860" w:hanging="360"/>
      </w:pPr>
      <w:rPr>
        <w:rFonts w:ascii="Symbol" w:hAnsi="Symbol"/>
      </w:rPr>
    </w:lvl>
    <w:lvl w:ilvl="7" w:tplc="84309BC8">
      <w:start w:val="1"/>
      <w:numFmt w:val="bullet"/>
      <w:lvlText w:val=""/>
      <w:lvlJc w:val="left"/>
      <w:pPr>
        <w:ind w:left="1860" w:hanging="360"/>
      </w:pPr>
      <w:rPr>
        <w:rFonts w:ascii="Symbol" w:hAnsi="Symbol"/>
      </w:rPr>
    </w:lvl>
    <w:lvl w:ilvl="8" w:tplc="CA9EB0D8">
      <w:start w:val="1"/>
      <w:numFmt w:val="bullet"/>
      <w:lvlText w:val=""/>
      <w:lvlJc w:val="left"/>
      <w:pPr>
        <w:ind w:left="1860" w:hanging="360"/>
      </w:pPr>
      <w:rPr>
        <w:rFonts w:ascii="Symbol" w:hAnsi="Symbol"/>
      </w:rPr>
    </w:lvl>
  </w:abstractNum>
  <w:abstractNum w:abstractNumId="18"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3B974017"/>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5E2322"/>
    <w:multiLevelType w:val="hybridMultilevel"/>
    <w:tmpl w:val="1AA6A9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15:restartNumberingAfterBreak="0">
    <w:nsid w:val="4AD76FBA"/>
    <w:multiLevelType w:val="hybridMultilevel"/>
    <w:tmpl w:val="F30A6B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6B2A03"/>
    <w:multiLevelType w:val="hybridMultilevel"/>
    <w:tmpl w:val="E922727E"/>
    <w:lvl w:ilvl="0" w:tplc="DFBE2C3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3A77655"/>
    <w:multiLevelType w:val="multilevel"/>
    <w:tmpl w:val="C1FC5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4742F06"/>
    <w:multiLevelType w:val="hybridMultilevel"/>
    <w:tmpl w:val="47A4E5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5CB14309"/>
    <w:multiLevelType w:val="hybridMultilevel"/>
    <w:tmpl w:val="DDD263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F6D1C91"/>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3B7FBD"/>
    <w:multiLevelType w:val="hybridMultilevel"/>
    <w:tmpl w:val="876CBF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4CA742B"/>
    <w:multiLevelType w:val="hybridMultilevel"/>
    <w:tmpl w:val="DD6409F2"/>
    <w:lvl w:ilvl="0" w:tplc="E97A7414">
      <w:start w:val="1"/>
      <w:numFmt w:val="bullet"/>
      <w:lvlText w:val=""/>
      <w:lvlJc w:val="left"/>
      <w:pPr>
        <w:ind w:left="1860" w:hanging="360"/>
      </w:pPr>
      <w:rPr>
        <w:rFonts w:ascii="Symbol" w:hAnsi="Symbol"/>
      </w:rPr>
    </w:lvl>
    <w:lvl w:ilvl="1" w:tplc="80CA2F56">
      <w:start w:val="1"/>
      <w:numFmt w:val="bullet"/>
      <w:lvlText w:val=""/>
      <w:lvlJc w:val="left"/>
      <w:pPr>
        <w:ind w:left="1860" w:hanging="360"/>
      </w:pPr>
      <w:rPr>
        <w:rFonts w:ascii="Symbol" w:hAnsi="Symbol"/>
      </w:rPr>
    </w:lvl>
    <w:lvl w:ilvl="2" w:tplc="7EBC718A">
      <w:start w:val="1"/>
      <w:numFmt w:val="bullet"/>
      <w:lvlText w:val=""/>
      <w:lvlJc w:val="left"/>
      <w:pPr>
        <w:ind w:left="1860" w:hanging="360"/>
      </w:pPr>
      <w:rPr>
        <w:rFonts w:ascii="Symbol" w:hAnsi="Symbol"/>
      </w:rPr>
    </w:lvl>
    <w:lvl w:ilvl="3" w:tplc="5A6672AA">
      <w:start w:val="1"/>
      <w:numFmt w:val="bullet"/>
      <w:lvlText w:val=""/>
      <w:lvlJc w:val="left"/>
      <w:pPr>
        <w:ind w:left="1860" w:hanging="360"/>
      </w:pPr>
      <w:rPr>
        <w:rFonts w:ascii="Symbol" w:hAnsi="Symbol"/>
      </w:rPr>
    </w:lvl>
    <w:lvl w:ilvl="4" w:tplc="67D240C6">
      <w:start w:val="1"/>
      <w:numFmt w:val="bullet"/>
      <w:lvlText w:val=""/>
      <w:lvlJc w:val="left"/>
      <w:pPr>
        <w:ind w:left="1860" w:hanging="360"/>
      </w:pPr>
      <w:rPr>
        <w:rFonts w:ascii="Symbol" w:hAnsi="Symbol"/>
      </w:rPr>
    </w:lvl>
    <w:lvl w:ilvl="5" w:tplc="36B87C6E">
      <w:start w:val="1"/>
      <w:numFmt w:val="bullet"/>
      <w:lvlText w:val=""/>
      <w:lvlJc w:val="left"/>
      <w:pPr>
        <w:ind w:left="1860" w:hanging="360"/>
      </w:pPr>
      <w:rPr>
        <w:rFonts w:ascii="Symbol" w:hAnsi="Symbol"/>
      </w:rPr>
    </w:lvl>
    <w:lvl w:ilvl="6" w:tplc="F34A0B26">
      <w:start w:val="1"/>
      <w:numFmt w:val="bullet"/>
      <w:lvlText w:val=""/>
      <w:lvlJc w:val="left"/>
      <w:pPr>
        <w:ind w:left="1860" w:hanging="360"/>
      </w:pPr>
      <w:rPr>
        <w:rFonts w:ascii="Symbol" w:hAnsi="Symbol"/>
      </w:rPr>
    </w:lvl>
    <w:lvl w:ilvl="7" w:tplc="0B6EDBFE">
      <w:start w:val="1"/>
      <w:numFmt w:val="bullet"/>
      <w:lvlText w:val=""/>
      <w:lvlJc w:val="left"/>
      <w:pPr>
        <w:ind w:left="1860" w:hanging="360"/>
      </w:pPr>
      <w:rPr>
        <w:rFonts w:ascii="Symbol" w:hAnsi="Symbol"/>
      </w:rPr>
    </w:lvl>
    <w:lvl w:ilvl="8" w:tplc="2B385CEC">
      <w:start w:val="1"/>
      <w:numFmt w:val="bullet"/>
      <w:lvlText w:val=""/>
      <w:lvlJc w:val="left"/>
      <w:pPr>
        <w:ind w:left="1860" w:hanging="360"/>
      </w:pPr>
      <w:rPr>
        <w:rFonts w:ascii="Symbol" w:hAnsi="Symbol"/>
      </w:rPr>
    </w:lvl>
  </w:abstractNum>
  <w:abstractNum w:abstractNumId="41" w15:restartNumberingAfterBreak="0">
    <w:nsid w:val="6AD96457"/>
    <w:multiLevelType w:val="hybridMultilevel"/>
    <w:tmpl w:val="50FEAA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3C6446"/>
    <w:multiLevelType w:val="multilevel"/>
    <w:tmpl w:val="3A6E00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F1357A"/>
    <w:multiLevelType w:val="hybridMultilevel"/>
    <w:tmpl w:val="A2D0A17C"/>
    <w:lvl w:ilvl="0" w:tplc="53A2FD28">
      <w:start w:val="1"/>
      <w:numFmt w:val="decimal"/>
      <w:lvlText w:val="(%1)"/>
      <w:lvlJc w:val="left"/>
      <w:pPr>
        <w:ind w:left="720" w:hanging="360"/>
      </w:pPr>
      <w:rPr>
        <w:rFonts w:hint="default"/>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3845401">
    <w:abstractNumId w:val="1"/>
  </w:num>
  <w:num w:numId="2" w16cid:durableId="1403213672">
    <w:abstractNumId w:val="19"/>
  </w:num>
  <w:num w:numId="3" w16cid:durableId="17550813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5876981">
    <w:abstractNumId w:val="18"/>
  </w:num>
  <w:num w:numId="5" w16cid:durableId="383795746">
    <w:abstractNumId w:val="27"/>
  </w:num>
  <w:num w:numId="6" w16cid:durableId="2015103798">
    <w:abstractNumId w:val="8"/>
  </w:num>
  <w:num w:numId="7" w16cid:durableId="1126192152">
    <w:abstractNumId w:val="29"/>
  </w:num>
  <w:num w:numId="8" w16cid:durableId="1228567674">
    <w:abstractNumId w:val="32"/>
  </w:num>
  <w:num w:numId="9" w16cid:durableId="745955134">
    <w:abstractNumId w:val="43"/>
  </w:num>
  <w:num w:numId="10" w16cid:durableId="1354454004">
    <w:abstractNumId w:val="2"/>
  </w:num>
  <w:num w:numId="11" w16cid:durableId="479158855">
    <w:abstractNumId w:val="0"/>
  </w:num>
  <w:num w:numId="12" w16cid:durableId="1955214884">
    <w:abstractNumId w:val="20"/>
  </w:num>
  <w:num w:numId="13" w16cid:durableId="1805002633">
    <w:abstractNumId w:val="45"/>
  </w:num>
  <w:num w:numId="14" w16cid:durableId="1317564839">
    <w:abstractNumId w:val="9"/>
  </w:num>
  <w:num w:numId="15" w16cid:durableId="789780722">
    <w:abstractNumId w:val="31"/>
  </w:num>
  <w:num w:numId="16" w16cid:durableId="1227061234">
    <w:abstractNumId w:val="47"/>
  </w:num>
  <w:num w:numId="17" w16cid:durableId="707609165">
    <w:abstractNumId w:val="25"/>
  </w:num>
  <w:num w:numId="18" w16cid:durableId="358047962">
    <w:abstractNumId w:val="36"/>
  </w:num>
  <w:num w:numId="19" w16cid:durableId="72892698">
    <w:abstractNumId w:val="26"/>
  </w:num>
  <w:num w:numId="20" w16cid:durableId="569853284">
    <w:abstractNumId w:val="4"/>
  </w:num>
  <w:num w:numId="21" w16cid:durableId="2083133433">
    <w:abstractNumId w:val="42"/>
  </w:num>
  <w:num w:numId="22" w16cid:durableId="2109037258">
    <w:abstractNumId w:val="21"/>
  </w:num>
  <w:num w:numId="23" w16cid:durableId="298343436">
    <w:abstractNumId w:val="22"/>
  </w:num>
  <w:num w:numId="24" w16cid:durableId="1219898984">
    <w:abstractNumId w:val="30"/>
  </w:num>
  <w:num w:numId="25" w16cid:durableId="2134201862">
    <w:abstractNumId w:val="16"/>
  </w:num>
  <w:num w:numId="26" w16cid:durableId="1797529599">
    <w:abstractNumId w:val="3"/>
  </w:num>
  <w:num w:numId="27" w16cid:durableId="1906138826">
    <w:abstractNumId w:val="24"/>
  </w:num>
  <w:num w:numId="28" w16cid:durableId="151677786">
    <w:abstractNumId w:val="37"/>
  </w:num>
  <w:num w:numId="29" w16cid:durableId="1346903019">
    <w:abstractNumId w:val="35"/>
  </w:num>
  <w:num w:numId="30" w16cid:durableId="1559782714">
    <w:abstractNumId w:val="10"/>
  </w:num>
  <w:num w:numId="31" w16cid:durableId="1649361768">
    <w:abstractNumId w:val="41"/>
  </w:num>
  <w:num w:numId="32" w16cid:durableId="2091730079">
    <w:abstractNumId w:val="28"/>
  </w:num>
  <w:num w:numId="33" w16cid:durableId="1129544250">
    <w:abstractNumId w:val="15"/>
  </w:num>
  <w:num w:numId="34" w16cid:durableId="843325025">
    <w:abstractNumId w:val="5"/>
  </w:num>
  <w:num w:numId="35" w16cid:durableId="949355624">
    <w:abstractNumId w:val="13"/>
  </w:num>
  <w:num w:numId="36" w16cid:durableId="646520554">
    <w:abstractNumId w:val="34"/>
  </w:num>
  <w:num w:numId="37" w16cid:durableId="495875442">
    <w:abstractNumId w:val="39"/>
  </w:num>
  <w:num w:numId="38" w16cid:durableId="654184267">
    <w:abstractNumId w:val="44"/>
  </w:num>
  <w:num w:numId="39" w16cid:durableId="627393382">
    <w:abstractNumId w:val="38"/>
  </w:num>
  <w:num w:numId="40" w16cid:durableId="600453968">
    <w:abstractNumId w:val="12"/>
  </w:num>
  <w:num w:numId="41" w16cid:durableId="517158115">
    <w:abstractNumId w:val="33"/>
  </w:num>
  <w:num w:numId="42" w16cid:durableId="437333090">
    <w:abstractNumId w:val="7"/>
  </w:num>
  <w:num w:numId="43" w16cid:durableId="1237864097">
    <w:abstractNumId w:val="6"/>
  </w:num>
  <w:num w:numId="44" w16cid:durableId="1843426004">
    <w:abstractNumId w:val="11"/>
  </w:num>
  <w:num w:numId="45" w16cid:durableId="1611813389">
    <w:abstractNumId w:val="23"/>
  </w:num>
  <w:num w:numId="46" w16cid:durableId="423500335">
    <w:abstractNumId w:val="46"/>
  </w:num>
  <w:num w:numId="47" w16cid:durableId="2088111234">
    <w:abstractNumId w:val="14"/>
  </w:num>
  <w:num w:numId="48" w16cid:durableId="531773516">
    <w:abstractNumId w:val="40"/>
  </w:num>
  <w:num w:numId="49" w16cid:durableId="19847705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EB"/>
    <w:rsid w:val="00002D28"/>
    <w:rsid w:val="0001718D"/>
    <w:rsid w:val="0002337F"/>
    <w:rsid w:val="00023446"/>
    <w:rsid w:val="00023776"/>
    <w:rsid w:val="00032493"/>
    <w:rsid w:val="000401E9"/>
    <w:rsid w:val="00044F51"/>
    <w:rsid w:val="000455A5"/>
    <w:rsid w:val="00046976"/>
    <w:rsid w:val="00046AAE"/>
    <w:rsid w:val="00055382"/>
    <w:rsid w:val="00065D90"/>
    <w:rsid w:val="00081865"/>
    <w:rsid w:val="000854E8"/>
    <w:rsid w:val="00086726"/>
    <w:rsid w:val="00092049"/>
    <w:rsid w:val="000A3A8F"/>
    <w:rsid w:val="000B4930"/>
    <w:rsid w:val="000D00F3"/>
    <w:rsid w:val="000D2F74"/>
    <w:rsid w:val="000D71C4"/>
    <w:rsid w:val="000E2286"/>
    <w:rsid w:val="000E6C9C"/>
    <w:rsid w:val="000F56CA"/>
    <w:rsid w:val="001023DD"/>
    <w:rsid w:val="001158C2"/>
    <w:rsid w:val="0011744B"/>
    <w:rsid w:val="00122896"/>
    <w:rsid w:val="00142AE5"/>
    <w:rsid w:val="00143BFF"/>
    <w:rsid w:val="0014597E"/>
    <w:rsid w:val="001523E4"/>
    <w:rsid w:val="0015319E"/>
    <w:rsid w:val="00156607"/>
    <w:rsid w:val="00164BBC"/>
    <w:rsid w:val="001672EB"/>
    <w:rsid w:val="00171CAA"/>
    <w:rsid w:val="00173ACF"/>
    <w:rsid w:val="001746BD"/>
    <w:rsid w:val="00180444"/>
    <w:rsid w:val="00181E3B"/>
    <w:rsid w:val="00182268"/>
    <w:rsid w:val="00182B5C"/>
    <w:rsid w:val="0018585C"/>
    <w:rsid w:val="00193F54"/>
    <w:rsid w:val="00196518"/>
    <w:rsid w:val="001A561B"/>
    <w:rsid w:val="001B2E6D"/>
    <w:rsid w:val="001B56C5"/>
    <w:rsid w:val="001D6383"/>
    <w:rsid w:val="001F3378"/>
    <w:rsid w:val="001F5A12"/>
    <w:rsid w:val="00211E34"/>
    <w:rsid w:val="00222D0A"/>
    <w:rsid w:val="00224E7C"/>
    <w:rsid w:val="00225F42"/>
    <w:rsid w:val="002321FB"/>
    <w:rsid w:val="002353FB"/>
    <w:rsid w:val="002400C3"/>
    <w:rsid w:val="00251294"/>
    <w:rsid w:val="0025362F"/>
    <w:rsid w:val="00257348"/>
    <w:rsid w:val="00271B04"/>
    <w:rsid w:val="00276411"/>
    <w:rsid w:val="00281886"/>
    <w:rsid w:val="002B1E77"/>
    <w:rsid w:val="002B3ED4"/>
    <w:rsid w:val="002E3B49"/>
    <w:rsid w:val="002F0961"/>
    <w:rsid w:val="003204E3"/>
    <w:rsid w:val="00336339"/>
    <w:rsid w:val="00336608"/>
    <w:rsid w:val="0034200C"/>
    <w:rsid w:val="0035060F"/>
    <w:rsid w:val="003544C2"/>
    <w:rsid w:val="003617CB"/>
    <w:rsid w:val="00363F6A"/>
    <w:rsid w:val="00380F77"/>
    <w:rsid w:val="003927F3"/>
    <w:rsid w:val="00392974"/>
    <w:rsid w:val="003A1533"/>
    <w:rsid w:val="003A773E"/>
    <w:rsid w:val="003B03CD"/>
    <w:rsid w:val="003C5C22"/>
    <w:rsid w:val="003D1188"/>
    <w:rsid w:val="003D2ABC"/>
    <w:rsid w:val="003D61A0"/>
    <w:rsid w:val="003E5DE5"/>
    <w:rsid w:val="003E6310"/>
    <w:rsid w:val="003E633E"/>
    <w:rsid w:val="003F0FA1"/>
    <w:rsid w:val="004114E0"/>
    <w:rsid w:val="004417B4"/>
    <w:rsid w:val="00447809"/>
    <w:rsid w:val="00450246"/>
    <w:rsid w:val="00451FCE"/>
    <w:rsid w:val="00452D52"/>
    <w:rsid w:val="004662BF"/>
    <w:rsid w:val="0047601F"/>
    <w:rsid w:val="00481D39"/>
    <w:rsid w:val="00482A6F"/>
    <w:rsid w:val="004866D3"/>
    <w:rsid w:val="004959AF"/>
    <w:rsid w:val="004A1DF6"/>
    <w:rsid w:val="004B1C2F"/>
    <w:rsid w:val="004C3185"/>
    <w:rsid w:val="004D2931"/>
    <w:rsid w:val="004E0B06"/>
    <w:rsid w:val="004F22C8"/>
    <w:rsid w:val="004F7097"/>
    <w:rsid w:val="0050470C"/>
    <w:rsid w:val="00514427"/>
    <w:rsid w:val="005149DE"/>
    <w:rsid w:val="005175DD"/>
    <w:rsid w:val="00525689"/>
    <w:rsid w:val="005603D4"/>
    <w:rsid w:val="00572E77"/>
    <w:rsid w:val="0058008E"/>
    <w:rsid w:val="00580478"/>
    <w:rsid w:val="00581F89"/>
    <w:rsid w:val="005903A1"/>
    <w:rsid w:val="00590BA3"/>
    <w:rsid w:val="00596E6C"/>
    <w:rsid w:val="005A2548"/>
    <w:rsid w:val="005B0583"/>
    <w:rsid w:val="005B6506"/>
    <w:rsid w:val="005C0CF7"/>
    <w:rsid w:val="005C2B10"/>
    <w:rsid w:val="005C30BE"/>
    <w:rsid w:val="005C6C38"/>
    <w:rsid w:val="005D4B5C"/>
    <w:rsid w:val="005D4DCF"/>
    <w:rsid w:val="005D5243"/>
    <w:rsid w:val="005D5ECF"/>
    <w:rsid w:val="005E229F"/>
    <w:rsid w:val="005E3EF5"/>
    <w:rsid w:val="005E7AEC"/>
    <w:rsid w:val="005E7E1C"/>
    <w:rsid w:val="005F704B"/>
    <w:rsid w:val="0060028E"/>
    <w:rsid w:val="00603286"/>
    <w:rsid w:val="006079FE"/>
    <w:rsid w:val="006118F9"/>
    <w:rsid w:val="006301D4"/>
    <w:rsid w:val="00632812"/>
    <w:rsid w:val="00634D29"/>
    <w:rsid w:val="00651433"/>
    <w:rsid w:val="00653312"/>
    <w:rsid w:val="006569D7"/>
    <w:rsid w:val="00665B1B"/>
    <w:rsid w:val="006667AC"/>
    <w:rsid w:val="00673466"/>
    <w:rsid w:val="00680A28"/>
    <w:rsid w:val="00680FDB"/>
    <w:rsid w:val="00681AFA"/>
    <w:rsid w:val="00694275"/>
    <w:rsid w:val="00695784"/>
    <w:rsid w:val="006A0293"/>
    <w:rsid w:val="006A228A"/>
    <w:rsid w:val="006B1A6C"/>
    <w:rsid w:val="006E4766"/>
    <w:rsid w:val="006F1B72"/>
    <w:rsid w:val="006F5DB9"/>
    <w:rsid w:val="006F74B4"/>
    <w:rsid w:val="00704322"/>
    <w:rsid w:val="007144B5"/>
    <w:rsid w:val="00717853"/>
    <w:rsid w:val="00732FC6"/>
    <w:rsid w:val="00735B96"/>
    <w:rsid w:val="00750E0E"/>
    <w:rsid w:val="00760B98"/>
    <w:rsid w:val="00762334"/>
    <w:rsid w:val="00781C82"/>
    <w:rsid w:val="007821C0"/>
    <w:rsid w:val="007A1106"/>
    <w:rsid w:val="007A1769"/>
    <w:rsid w:val="007C3399"/>
    <w:rsid w:val="007E482E"/>
    <w:rsid w:val="007E4E51"/>
    <w:rsid w:val="007F4EE0"/>
    <w:rsid w:val="007F6F02"/>
    <w:rsid w:val="007F7ABC"/>
    <w:rsid w:val="00825F57"/>
    <w:rsid w:val="00826D45"/>
    <w:rsid w:val="008305E4"/>
    <w:rsid w:val="00851952"/>
    <w:rsid w:val="00857948"/>
    <w:rsid w:val="00871290"/>
    <w:rsid w:val="0089474F"/>
    <w:rsid w:val="00896793"/>
    <w:rsid w:val="00896F7D"/>
    <w:rsid w:val="008B6867"/>
    <w:rsid w:val="008C17A9"/>
    <w:rsid w:val="008C3189"/>
    <w:rsid w:val="008C3E20"/>
    <w:rsid w:val="008C7E80"/>
    <w:rsid w:val="008D0F9C"/>
    <w:rsid w:val="008D6BFF"/>
    <w:rsid w:val="008F06D8"/>
    <w:rsid w:val="008F78C3"/>
    <w:rsid w:val="009017DA"/>
    <w:rsid w:val="00905771"/>
    <w:rsid w:val="00912DD0"/>
    <w:rsid w:val="0091361D"/>
    <w:rsid w:val="0091670A"/>
    <w:rsid w:val="00917263"/>
    <w:rsid w:val="009223B5"/>
    <w:rsid w:val="0093291C"/>
    <w:rsid w:val="0093634A"/>
    <w:rsid w:val="00940F5D"/>
    <w:rsid w:val="00961140"/>
    <w:rsid w:val="00963E2E"/>
    <w:rsid w:val="00974F7A"/>
    <w:rsid w:val="009767A1"/>
    <w:rsid w:val="00984BFA"/>
    <w:rsid w:val="0098555A"/>
    <w:rsid w:val="009858EF"/>
    <w:rsid w:val="00985B98"/>
    <w:rsid w:val="009A12A6"/>
    <w:rsid w:val="009A2AFF"/>
    <w:rsid w:val="009C68E9"/>
    <w:rsid w:val="009D2148"/>
    <w:rsid w:val="009D2F65"/>
    <w:rsid w:val="009D7071"/>
    <w:rsid w:val="009F1655"/>
    <w:rsid w:val="00A00110"/>
    <w:rsid w:val="00A11B1B"/>
    <w:rsid w:val="00A14ADE"/>
    <w:rsid w:val="00A4180B"/>
    <w:rsid w:val="00A421A2"/>
    <w:rsid w:val="00A45BD9"/>
    <w:rsid w:val="00A52661"/>
    <w:rsid w:val="00A64AA7"/>
    <w:rsid w:val="00A914FC"/>
    <w:rsid w:val="00A94B34"/>
    <w:rsid w:val="00AA3E8F"/>
    <w:rsid w:val="00AA75C4"/>
    <w:rsid w:val="00AB4D3F"/>
    <w:rsid w:val="00AB771F"/>
    <w:rsid w:val="00AC0F09"/>
    <w:rsid w:val="00AD1BCA"/>
    <w:rsid w:val="00AD24AC"/>
    <w:rsid w:val="00AF0CBE"/>
    <w:rsid w:val="00AF3B31"/>
    <w:rsid w:val="00AF702A"/>
    <w:rsid w:val="00B00281"/>
    <w:rsid w:val="00B029B8"/>
    <w:rsid w:val="00B04F48"/>
    <w:rsid w:val="00B14873"/>
    <w:rsid w:val="00B14E4E"/>
    <w:rsid w:val="00B262DA"/>
    <w:rsid w:val="00B34DAD"/>
    <w:rsid w:val="00B35198"/>
    <w:rsid w:val="00B41436"/>
    <w:rsid w:val="00B451E7"/>
    <w:rsid w:val="00B62B22"/>
    <w:rsid w:val="00B71981"/>
    <w:rsid w:val="00B74E53"/>
    <w:rsid w:val="00B80317"/>
    <w:rsid w:val="00B92DAE"/>
    <w:rsid w:val="00B94B19"/>
    <w:rsid w:val="00B95188"/>
    <w:rsid w:val="00BA16E8"/>
    <w:rsid w:val="00BA445B"/>
    <w:rsid w:val="00BA7176"/>
    <w:rsid w:val="00BB3E2F"/>
    <w:rsid w:val="00BB7257"/>
    <w:rsid w:val="00BB7281"/>
    <w:rsid w:val="00BC0946"/>
    <w:rsid w:val="00BE14BD"/>
    <w:rsid w:val="00BE6B0C"/>
    <w:rsid w:val="00BF658E"/>
    <w:rsid w:val="00C010AB"/>
    <w:rsid w:val="00C0536B"/>
    <w:rsid w:val="00C102E8"/>
    <w:rsid w:val="00C20CCF"/>
    <w:rsid w:val="00C2751C"/>
    <w:rsid w:val="00C278CC"/>
    <w:rsid w:val="00C36540"/>
    <w:rsid w:val="00C41B55"/>
    <w:rsid w:val="00C42FBE"/>
    <w:rsid w:val="00C57937"/>
    <w:rsid w:val="00C60185"/>
    <w:rsid w:val="00C6178C"/>
    <w:rsid w:val="00C6317A"/>
    <w:rsid w:val="00C67945"/>
    <w:rsid w:val="00C70280"/>
    <w:rsid w:val="00C919D0"/>
    <w:rsid w:val="00C930F1"/>
    <w:rsid w:val="00CA431E"/>
    <w:rsid w:val="00CA51AC"/>
    <w:rsid w:val="00CC1819"/>
    <w:rsid w:val="00CF21D9"/>
    <w:rsid w:val="00D06329"/>
    <w:rsid w:val="00D31562"/>
    <w:rsid w:val="00D33126"/>
    <w:rsid w:val="00D355E4"/>
    <w:rsid w:val="00D3749A"/>
    <w:rsid w:val="00D46AF6"/>
    <w:rsid w:val="00D51F5F"/>
    <w:rsid w:val="00D5489A"/>
    <w:rsid w:val="00D672E7"/>
    <w:rsid w:val="00D82CA4"/>
    <w:rsid w:val="00D85A4D"/>
    <w:rsid w:val="00D97855"/>
    <w:rsid w:val="00DA42A8"/>
    <w:rsid w:val="00DD2465"/>
    <w:rsid w:val="00DE1463"/>
    <w:rsid w:val="00DE7A4D"/>
    <w:rsid w:val="00DF0FB1"/>
    <w:rsid w:val="00DF444E"/>
    <w:rsid w:val="00DF6589"/>
    <w:rsid w:val="00E02247"/>
    <w:rsid w:val="00E0665F"/>
    <w:rsid w:val="00E15A4C"/>
    <w:rsid w:val="00E167A4"/>
    <w:rsid w:val="00E30B71"/>
    <w:rsid w:val="00E321D4"/>
    <w:rsid w:val="00E337D4"/>
    <w:rsid w:val="00E353BE"/>
    <w:rsid w:val="00E7339F"/>
    <w:rsid w:val="00E8145C"/>
    <w:rsid w:val="00E904C0"/>
    <w:rsid w:val="00E9358B"/>
    <w:rsid w:val="00E94CE8"/>
    <w:rsid w:val="00E95034"/>
    <w:rsid w:val="00E97B45"/>
    <w:rsid w:val="00EC4EC0"/>
    <w:rsid w:val="00EE136A"/>
    <w:rsid w:val="00EE2B3B"/>
    <w:rsid w:val="00EE3E35"/>
    <w:rsid w:val="00EF2C3F"/>
    <w:rsid w:val="00EF76B9"/>
    <w:rsid w:val="00F11398"/>
    <w:rsid w:val="00F16865"/>
    <w:rsid w:val="00F17E3E"/>
    <w:rsid w:val="00F205DD"/>
    <w:rsid w:val="00F20E7F"/>
    <w:rsid w:val="00F338CE"/>
    <w:rsid w:val="00F47548"/>
    <w:rsid w:val="00F51E67"/>
    <w:rsid w:val="00F521CE"/>
    <w:rsid w:val="00F63AE5"/>
    <w:rsid w:val="00F67E45"/>
    <w:rsid w:val="00F7052B"/>
    <w:rsid w:val="00F718ED"/>
    <w:rsid w:val="00F80469"/>
    <w:rsid w:val="00F840A3"/>
    <w:rsid w:val="00F84BC3"/>
    <w:rsid w:val="00FA38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CA99E"/>
  <w15:chartTrackingRefBased/>
  <w15:docId w15:val="{FBC9E7E8-D906-4CB9-ACB0-58C33C71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444"/>
    <w:rPr>
      <w:noProof/>
      <w:lang w:val="en-US" w:eastAsia="en-US"/>
    </w:rPr>
  </w:style>
  <w:style w:type="paragraph" w:styleId="Titre1">
    <w:name w:val="heading 1"/>
    <w:basedOn w:val="Normal"/>
    <w:next w:val="Normal"/>
    <w:qFormat/>
    <w:pPr>
      <w:keepNext/>
      <w:outlineLvl w:val="0"/>
    </w:pPr>
    <w:rPr>
      <w:b/>
      <w:noProof w:val="0"/>
      <w:sz w:val="28"/>
      <w:u w:val="single"/>
      <w:lang w:val="en-GB"/>
    </w:rPr>
  </w:style>
  <w:style w:type="paragraph" w:styleId="Titre2">
    <w:name w:val="heading 2"/>
    <w:basedOn w:val="Normal"/>
    <w:next w:val="Normal"/>
    <w:qFormat/>
    <w:pPr>
      <w:keepNext/>
      <w:jc w:val="both"/>
      <w:outlineLvl w:val="1"/>
    </w:pPr>
    <w:rPr>
      <w:b/>
      <w:noProof w:val="0"/>
      <w:sz w:val="22"/>
      <w:u w:val="single"/>
      <w:lang w:val="en-GB"/>
    </w:rPr>
  </w:style>
  <w:style w:type="paragraph" w:styleId="Titre3">
    <w:name w:val="heading 3"/>
    <w:basedOn w:val="Normal"/>
    <w:next w:val="Normal"/>
    <w:qFormat/>
    <w:pPr>
      <w:keepNext/>
      <w:outlineLvl w:val="2"/>
    </w:pPr>
    <w:rPr>
      <w:b/>
      <w:noProof w:val="0"/>
      <w:color w:val="000080"/>
      <w:sz w:val="80"/>
      <w:lang w:val="en-GB"/>
    </w:rPr>
  </w:style>
  <w:style w:type="paragraph" w:styleId="Titre4">
    <w:name w:val="heading 4"/>
    <w:basedOn w:val="Normal"/>
    <w:next w:val="Normal"/>
    <w:qFormat/>
    <w:pPr>
      <w:keepNext/>
      <w:jc w:val="center"/>
      <w:outlineLvl w:val="3"/>
    </w:pPr>
    <w:rPr>
      <w:b/>
      <w:bCs/>
      <w:lang w:val="en-GB"/>
    </w:rPr>
  </w:style>
  <w:style w:type="paragraph" w:styleId="Titre5">
    <w:name w:val="heading 5"/>
    <w:basedOn w:val="Normal"/>
    <w:next w:val="Normal"/>
    <w:qFormat/>
    <w:pPr>
      <w:keepNext/>
      <w:outlineLvl w:val="4"/>
    </w:pPr>
    <w:rPr>
      <w:b/>
      <w:noProof w:val="0"/>
      <w:color w:val="000080"/>
      <w:sz w:val="80"/>
      <w:lang w:val="en-GB"/>
    </w:rPr>
  </w:style>
  <w:style w:type="paragraph" w:styleId="Titre6">
    <w:name w:val="heading 6"/>
    <w:basedOn w:val="Normal"/>
    <w:next w:val="Normal"/>
    <w:qFormat/>
    <w:pPr>
      <w:keepNext/>
      <w:jc w:val="center"/>
      <w:outlineLvl w:val="5"/>
    </w:pPr>
    <w:rPr>
      <w:b/>
      <w:bCs/>
      <w:sz w:val="1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9"/>
      <w:jc w:val="both"/>
    </w:pPr>
    <w:rPr>
      <w:rFonts w:ascii="Arial" w:hAnsi="Arial"/>
      <w:noProof w:val="0"/>
      <w:sz w:val="22"/>
      <w:lang w:val="en-GB"/>
    </w:rPr>
  </w:style>
  <w:style w:type="paragraph" w:styleId="Explorateurdedocuments">
    <w:name w:val="Document Map"/>
    <w:basedOn w:val="Normal"/>
    <w:semiHidden/>
    <w:pPr>
      <w:shd w:val="clear" w:color="auto" w:fill="000080"/>
    </w:pPr>
    <w:rPr>
      <w:rFonts w:ascii="Tahoma" w:hAnsi="Tahoma"/>
    </w:r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Textedebulles">
    <w:name w:val="Balloon Text"/>
    <w:basedOn w:val="Normal"/>
    <w:semiHidden/>
    <w:rsid w:val="008C7E80"/>
    <w:rPr>
      <w:rFonts w:ascii="Tahoma" w:hAnsi="Tahoma" w:cs="Tahoma"/>
      <w:sz w:val="16"/>
      <w:szCs w:val="16"/>
    </w:rPr>
  </w:style>
  <w:style w:type="table" w:styleId="Grilledutableau">
    <w:name w:val="Table Grid"/>
    <w:basedOn w:val="TableauNormal"/>
    <w:rsid w:val="00B02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7E4E51"/>
  </w:style>
  <w:style w:type="paragraph" w:styleId="Paragraphedeliste">
    <w:name w:val="List Paragraph"/>
    <w:basedOn w:val="Normal"/>
    <w:qFormat/>
    <w:rsid w:val="00580478"/>
    <w:pPr>
      <w:ind w:left="720"/>
    </w:pPr>
    <w:rPr>
      <w:rFonts w:ascii="Calibri" w:eastAsia="Calibri" w:hAnsi="Calibri"/>
      <w:noProof w:val="0"/>
      <w:sz w:val="22"/>
      <w:szCs w:val="22"/>
      <w:lang w:val="fr-FR" w:eastAsia="fr-FR"/>
    </w:rPr>
  </w:style>
  <w:style w:type="character" w:customStyle="1" w:styleId="apple-style-span">
    <w:name w:val="apple-style-span"/>
    <w:basedOn w:val="Policepardfaut"/>
    <w:rsid w:val="00AF3B31"/>
  </w:style>
  <w:style w:type="character" w:styleId="lev">
    <w:name w:val="Strong"/>
    <w:qFormat/>
    <w:rsid w:val="00AF3B31"/>
    <w:rPr>
      <w:b/>
      <w:bCs/>
    </w:rPr>
  </w:style>
  <w:style w:type="character" w:customStyle="1" w:styleId="apple-converted-space">
    <w:name w:val="apple-converted-space"/>
    <w:basedOn w:val="Policepardfaut"/>
    <w:rsid w:val="00AF3B31"/>
  </w:style>
  <w:style w:type="paragraph" w:styleId="Objetducommentaire">
    <w:name w:val="annotation subject"/>
    <w:basedOn w:val="Commentaire"/>
    <w:next w:val="Commentaire"/>
    <w:link w:val="ObjetducommentaireCar"/>
    <w:rsid w:val="00452D52"/>
    <w:rPr>
      <w:b/>
      <w:bCs/>
    </w:rPr>
  </w:style>
  <w:style w:type="character" w:customStyle="1" w:styleId="CommentaireCar">
    <w:name w:val="Commentaire Car"/>
    <w:link w:val="Commentaire"/>
    <w:rsid w:val="00452D52"/>
    <w:rPr>
      <w:noProof/>
      <w:lang w:val="en-US" w:eastAsia="en-US"/>
    </w:rPr>
  </w:style>
  <w:style w:type="character" w:customStyle="1" w:styleId="ObjetducommentaireCar">
    <w:name w:val="Objet du commentaire Car"/>
    <w:link w:val="Objetducommentaire"/>
    <w:rsid w:val="00452D52"/>
    <w:rPr>
      <w:b/>
      <w:bCs/>
      <w:noProof/>
      <w:lang w:val="en-US" w:eastAsia="en-US"/>
    </w:rPr>
  </w:style>
  <w:style w:type="paragraph" w:styleId="Notedebasdepage">
    <w:name w:val="footnote text"/>
    <w:basedOn w:val="Normal"/>
    <w:link w:val="NotedebasdepageCar"/>
    <w:rsid w:val="00B34DAD"/>
  </w:style>
  <w:style w:type="character" w:customStyle="1" w:styleId="NotedebasdepageCar">
    <w:name w:val="Note de bas de page Car"/>
    <w:link w:val="Notedebasdepage"/>
    <w:rsid w:val="00B34DAD"/>
    <w:rPr>
      <w:noProof/>
      <w:lang w:val="en-US" w:eastAsia="en-US"/>
    </w:rPr>
  </w:style>
  <w:style w:type="character" w:styleId="Appelnotedebasdep">
    <w:name w:val="footnote reference"/>
    <w:rsid w:val="00B34DAD"/>
    <w:rPr>
      <w:vertAlign w:val="superscript"/>
    </w:rPr>
  </w:style>
  <w:style w:type="character" w:customStyle="1" w:styleId="PieddepageCar">
    <w:name w:val="Pied de page Car"/>
    <w:basedOn w:val="Policepardfaut"/>
    <w:link w:val="Pieddepage"/>
    <w:uiPriority w:val="99"/>
    <w:rsid w:val="00673466"/>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2.KABUL\Procurement\QUOTATION\Tender%20for%20wheat%2002M4-02Q1\Tender%20for%20Whea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5" ma:contentTypeDescription="Crée un document." ma:contentTypeScope="" ma:versionID="90240296d64f88912b35fab59d812736">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bfff1290eb61ff73c5468c66b72dce7b"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_dlc_DocId xmlns="2913fec3-705f-401f-89fb-730e8cfe68e6">HQPROJET-1076109801-1776809</_dlc_DocId>
    <_dlc_DocIdUrl xmlns="2913fec3-705f-401f-89fb-730e8cfe68e6">
      <Url>https://acted.sharepoint.com/sites/HQ-Projets/_layouts/15/DocIdRedir.aspx?ID=HQPROJET-1076109801-1776809</Url>
      <Description>HQPROJET-1076109801-1776809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7CD1B-7B0E-4B4F-89A5-9AAF90CC9802}">
  <ds:schemaRefs>
    <ds:schemaRef ds:uri="http://schemas.microsoft.com/sharepoint/events"/>
  </ds:schemaRefs>
</ds:datastoreItem>
</file>

<file path=customXml/itemProps2.xml><?xml version="1.0" encoding="utf-8"?>
<ds:datastoreItem xmlns:ds="http://schemas.openxmlformats.org/officeDocument/2006/customXml" ds:itemID="{A7BE16F1-974A-4D31-8CCD-422766FF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F2787B-BF4F-4E45-9A48-8D617257105F}">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4.xml><?xml version="1.0" encoding="utf-8"?>
<ds:datastoreItem xmlns:ds="http://schemas.openxmlformats.org/officeDocument/2006/customXml" ds:itemID="{6600E760-9914-4E4D-82E9-2856D3B5C971}">
  <ds:schemaRefs>
    <ds:schemaRef ds:uri="http://schemas.microsoft.com/sharepoint/v3/contenttype/forms"/>
  </ds:schemaRefs>
</ds:datastoreItem>
</file>

<file path=customXml/itemProps5.xml><?xml version="1.0" encoding="utf-8"?>
<ds:datastoreItem xmlns:ds="http://schemas.openxmlformats.org/officeDocument/2006/customXml" ds:itemID="{83F796AC-DCB3-41B1-A40E-783C8FE1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for Wheat.dot</Template>
  <TotalTime>104</TotalTime>
  <Pages>5</Pages>
  <Words>880</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ACTED</vt:lpstr>
      <vt:lpstr>ACTED</vt:lpstr>
    </vt:vector>
  </TitlesOfParts>
  <Company>acted</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Anthony Frontguen</dc:creator>
  <cp:keywords/>
  <cp:lastModifiedBy>Sara PENARANDA</cp:lastModifiedBy>
  <cp:revision>56</cp:revision>
  <cp:lastPrinted>2009-08-13T14:57:00Z</cp:lastPrinted>
  <dcterms:created xsi:type="dcterms:W3CDTF">2021-07-25T20:26:00Z</dcterms:created>
  <dcterms:modified xsi:type="dcterms:W3CDTF">2024-04-30T10:38:00Z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_dlc_DocIdItemGuid">
    <vt:lpwstr>2059b1dd-8c3b-49d8-9507-cecceec4a582</vt:lpwstr>
  </property>
  <property fmtid="{D5CDD505-2E9C-101B-9397-08002B2CF9AE}" pid="4" name="MediaServiceImageTags">
    <vt:lpwstr/>
  </property>
</Properties>
</file>