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76" w:tblpY="539"/>
        <w:tblW w:w="104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56"/>
      </w:tblGrid>
      <w:tr w:rsidR="00CC149F" w:rsidRPr="00992533" w14:paraId="6AA3F5CE" w14:textId="77777777" w:rsidTr="00DC2369">
        <w:trPr>
          <w:trHeight w:val="10246"/>
        </w:trPr>
        <w:tc>
          <w:tcPr>
            <w:tcW w:w="10485" w:type="dxa"/>
          </w:tcPr>
          <w:p w14:paraId="220A2EBD" w14:textId="69182C36" w:rsidR="00B40CEC" w:rsidRPr="00992533" w:rsidRDefault="00EF1BE5" w:rsidP="008D3F6B">
            <w:pPr>
              <w:bidi/>
              <w:rPr>
                <w:rFonts w:ascii="Arial Narrow" w:hAnsi="Arial Narrow"/>
                <w:bCs/>
                <w:sz w:val="22"/>
                <w:szCs w:val="22"/>
                <w:rtl/>
              </w:rPr>
            </w:pPr>
            <w:r w:rsidRPr="00992533">
              <w:rPr>
                <w:rFonts w:ascii="Arial Narrow" w:hAnsi="Arial Narrow" w:cs="Arial"/>
                <w:noProof/>
                <w:sz w:val="22"/>
                <w:szCs w:val="22"/>
                <w:u w:val="single"/>
                <w:lang w:val="fr-FR" w:eastAsia="zh-CN" w:bidi="ar-SA"/>
              </w:rPr>
              <w:drawing>
                <wp:anchor distT="0" distB="0" distL="114300" distR="114300" simplePos="0" relativeHeight="251663872" behindDoc="0" locked="0" layoutInCell="1" allowOverlap="1" wp14:anchorId="1E805FDD" wp14:editId="6705778F">
                  <wp:simplePos x="0" y="0"/>
                  <wp:positionH relativeFrom="column">
                    <wp:posOffset>5262245</wp:posOffset>
                  </wp:positionH>
                  <wp:positionV relativeFrom="paragraph">
                    <wp:posOffset>147320</wp:posOffset>
                  </wp:positionV>
                  <wp:extent cx="895350" cy="1126906"/>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8" cstate="print"/>
                          <a:srcRect/>
                          <a:stretch>
                            <a:fillRect/>
                          </a:stretch>
                        </pic:blipFill>
                        <pic:spPr bwMode="auto">
                          <a:xfrm>
                            <a:off x="0" y="0"/>
                            <a:ext cx="896953" cy="1128924"/>
                          </a:xfrm>
                          <a:prstGeom prst="rect">
                            <a:avLst/>
                          </a:prstGeom>
                          <a:noFill/>
                        </pic:spPr>
                      </pic:pic>
                    </a:graphicData>
                  </a:graphic>
                  <wp14:sizeRelH relativeFrom="margin">
                    <wp14:pctWidth>0</wp14:pctWidth>
                  </wp14:sizeRelH>
                  <wp14:sizeRelV relativeFrom="margin">
                    <wp14:pctHeight>0</wp14:pctHeight>
                  </wp14:sizeRelV>
                </wp:anchor>
              </w:drawing>
            </w:r>
          </w:p>
          <w:p w14:paraId="4923EEE0" w14:textId="77777777" w:rsidR="00D65ECC" w:rsidRPr="00992533" w:rsidRDefault="00D65ECC" w:rsidP="00067BFD">
            <w:pPr>
              <w:bidi/>
              <w:jc w:val="center"/>
              <w:rPr>
                <w:rFonts w:ascii="Arial Narrow" w:hAnsi="Arial Narrow"/>
                <w:b/>
                <w:bCs/>
                <w:sz w:val="26"/>
                <w:szCs w:val="26"/>
                <w:rtl/>
              </w:rPr>
            </w:pPr>
          </w:p>
          <w:p w14:paraId="6502555F" w14:textId="61674EBC" w:rsidR="00584FE6" w:rsidRPr="00992533" w:rsidRDefault="00D1457B" w:rsidP="00B532DF">
            <w:pPr>
              <w:jc w:val="center"/>
              <w:rPr>
                <w:rFonts w:ascii="Arial Narrow" w:hAnsi="Arial Narrow" w:cstheme="minorHAnsi"/>
                <w:b/>
                <w:bCs/>
                <w:color w:val="0070C0"/>
                <w:sz w:val="26"/>
                <w:szCs w:val="26"/>
                <w:rtl/>
              </w:rPr>
            </w:pPr>
            <w:proofErr w:type="gramStart"/>
            <w:r>
              <w:rPr>
                <w:rFonts w:ascii="Arial Narrow" w:hAnsi="Arial Narrow" w:cstheme="minorHAnsi"/>
                <w:b/>
                <w:bCs/>
                <w:sz w:val="26"/>
                <w:szCs w:val="26"/>
              </w:rPr>
              <w:t xml:space="preserve">INTERNATIONAL </w:t>
            </w:r>
            <w:r w:rsidR="006B2B51" w:rsidRPr="00992533">
              <w:rPr>
                <w:rFonts w:ascii="Arial Narrow" w:hAnsi="Arial Narrow" w:cstheme="minorHAnsi"/>
                <w:b/>
                <w:bCs/>
                <w:sz w:val="26"/>
                <w:szCs w:val="26"/>
              </w:rPr>
              <w:t xml:space="preserve"> CALL</w:t>
            </w:r>
            <w:proofErr w:type="gramEnd"/>
            <w:r w:rsidR="006B2B51" w:rsidRPr="00992533">
              <w:rPr>
                <w:rFonts w:ascii="Arial Narrow" w:hAnsi="Arial Narrow" w:cstheme="minorHAnsi"/>
                <w:b/>
                <w:bCs/>
                <w:sz w:val="26"/>
                <w:szCs w:val="26"/>
              </w:rPr>
              <w:t xml:space="preserve"> FOR TENDER </w:t>
            </w:r>
            <w:r w:rsidR="008449E9" w:rsidRPr="00992533">
              <w:rPr>
                <w:rFonts w:ascii="Arial Narrow" w:hAnsi="Arial Narrow" w:cstheme="minorHAnsi"/>
                <w:b/>
                <w:bCs/>
                <w:sz w:val="26"/>
                <w:szCs w:val="26"/>
              </w:rPr>
              <w:t xml:space="preserve">ACTED </w:t>
            </w:r>
            <w:r w:rsidR="001F0D43" w:rsidRPr="00992533">
              <w:rPr>
                <w:rFonts w:ascii="Arial Narrow" w:hAnsi="Arial Narrow" w:cstheme="minorHAnsi"/>
                <w:b/>
                <w:bCs/>
                <w:color w:val="0070C0"/>
                <w:sz w:val="26"/>
                <w:szCs w:val="26"/>
              </w:rPr>
              <w:t>Yemen</w:t>
            </w:r>
          </w:p>
          <w:p w14:paraId="483B7EE6" w14:textId="64136DBF" w:rsidR="00B40CEC" w:rsidRPr="00992533" w:rsidRDefault="00B40CEC" w:rsidP="00002488">
            <w:pPr>
              <w:bidi/>
              <w:jc w:val="center"/>
              <w:rPr>
                <w:rFonts w:ascii="Arial Narrow" w:hAnsi="Arial Narrow"/>
                <w:bCs/>
                <w:sz w:val="22"/>
                <w:szCs w:val="22"/>
                <w:rtl/>
              </w:rPr>
            </w:pPr>
            <w:r w:rsidRPr="00992533">
              <w:rPr>
                <w:rFonts w:ascii="Arial Narrow" w:hAnsi="Arial Narrow"/>
                <w:bCs/>
                <w:sz w:val="22"/>
                <w:szCs w:val="22"/>
                <w:rtl/>
              </w:rPr>
              <w:t xml:space="preserve">دعوة لمناقصة </w:t>
            </w:r>
            <w:r w:rsidR="00C77032">
              <w:rPr>
                <w:rFonts w:ascii="Arial Narrow" w:hAnsi="Arial Narrow" w:hint="cs"/>
                <w:bCs/>
                <w:sz w:val="22"/>
                <w:szCs w:val="22"/>
                <w:rtl/>
                <w:lang w:bidi="ar-JO"/>
              </w:rPr>
              <w:t>محلية</w:t>
            </w:r>
            <w:r w:rsidRPr="00992533">
              <w:rPr>
                <w:rFonts w:ascii="Arial Narrow" w:hAnsi="Arial Narrow"/>
                <w:bCs/>
                <w:sz w:val="22"/>
                <w:szCs w:val="22"/>
                <w:rtl/>
                <w:lang w:bidi="ar-JO"/>
              </w:rPr>
              <w:t xml:space="preserve"> - اليمن</w:t>
            </w:r>
          </w:p>
          <w:p w14:paraId="25920C1C" w14:textId="371BC812" w:rsidR="00054C22" w:rsidRPr="00992533" w:rsidRDefault="00054C22" w:rsidP="00537001">
            <w:pPr>
              <w:jc w:val="center"/>
              <w:rPr>
                <w:rFonts w:ascii="Arial Narrow" w:hAnsi="Arial Narrow" w:cstheme="minorHAnsi"/>
                <w:bCs/>
                <w:sz w:val="22"/>
                <w:szCs w:val="22"/>
              </w:rPr>
            </w:pPr>
            <w:r w:rsidRPr="00992533">
              <w:rPr>
                <w:rFonts w:ascii="Arial Narrow" w:hAnsi="Arial Narrow"/>
                <w:bCs/>
                <w:color w:val="0070C0"/>
                <w:sz w:val="22"/>
                <w:szCs w:val="22"/>
                <w:rtl/>
              </w:rPr>
              <w:t>منظمه اكتد</w:t>
            </w:r>
          </w:p>
          <w:p w14:paraId="6458514E" w14:textId="77777777" w:rsidR="00D65ECC" w:rsidRPr="00992533" w:rsidRDefault="00D65ECC" w:rsidP="00537001">
            <w:pPr>
              <w:tabs>
                <w:tab w:val="center" w:pos="5231"/>
                <w:tab w:val="left" w:pos="8224"/>
              </w:tabs>
              <w:jc w:val="center"/>
              <w:rPr>
                <w:rFonts w:ascii="Arial Narrow" w:hAnsi="Arial Narrow" w:cstheme="minorHAnsi"/>
                <w:bCs/>
                <w:i/>
                <w:sz w:val="22"/>
                <w:szCs w:val="22"/>
              </w:rPr>
            </w:pPr>
          </w:p>
          <w:p w14:paraId="6EE7458B" w14:textId="2326F340" w:rsidR="00D33613" w:rsidRPr="00992533" w:rsidRDefault="00CD02E2" w:rsidP="00537001">
            <w:pPr>
              <w:tabs>
                <w:tab w:val="center" w:pos="5231"/>
                <w:tab w:val="left" w:pos="8224"/>
              </w:tabs>
              <w:jc w:val="center"/>
              <w:rPr>
                <w:rFonts w:ascii="Arial Narrow" w:hAnsi="Arial Narrow" w:cstheme="minorHAnsi"/>
                <w:bCs/>
                <w:i/>
                <w:sz w:val="22"/>
                <w:szCs w:val="22"/>
              </w:rPr>
            </w:pPr>
            <w:r w:rsidRPr="00992533">
              <w:rPr>
                <w:rFonts w:ascii="Arial Narrow" w:hAnsi="Arial Narrow" w:cstheme="minorHAnsi"/>
                <w:bCs/>
                <w:i/>
                <w:sz w:val="22"/>
                <w:szCs w:val="22"/>
              </w:rPr>
              <w:t>B</w:t>
            </w:r>
            <w:r w:rsidR="0011647E">
              <w:rPr>
                <w:rFonts w:ascii="Arial Narrow" w:hAnsi="Arial Narrow" w:cstheme="minorHAnsi"/>
                <w:bCs/>
                <w:i/>
                <w:sz w:val="22"/>
                <w:szCs w:val="22"/>
              </w:rPr>
              <w:t>id R</w:t>
            </w:r>
            <w:r w:rsidR="009C481A" w:rsidRPr="00992533">
              <w:rPr>
                <w:rFonts w:ascii="Arial Narrow" w:hAnsi="Arial Narrow" w:cstheme="minorHAnsi"/>
                <w:bCs/>
                <w:i/>
                <w:sz w:val="22"/>
                <w:szCs w:val="22"/>
              </w:rPr>
              <w:t>eference</w:t>
            </w:r>
            <w:r w:rsidR="0011647E">
              <w:rPr>
                <w:rFonts w:ascii="Arial Narrow" w:hAnsi="Arial Narrow" w:cstheme="minorHAnsi"/>
                <w:bCs/>
                <w:i/>
                <w:sz w:val="22"/>
                <w:szCs w:val="22"/>
              </w:rPr>
              <w:t xml:space="preserve"> No.</w:t>
            </w:r>
            <w:r w:rsidR="009C481A" w:rsidRPr="00992533">
              <w:rPr>
                <w:rFonts w:ascii="Arial Narrow" w:hAnsi="Arial Narrow" w:cstheme="minorHAnsi"/>
                <w:bCs/>
                <w:i/>
                <w:sz w:val="22"/>
                <w:szCs w:val="22"/>
              </w:rPr>
              <w:t>:</w:t>
            </w:r>
          </w:p>
          <w:p w14:paraId="3963C841" w14:textId="71718A00" w:rsidR="00054C22" w:rsidRPr="00992533" w:rsidRDefault="009C481A" w:rsidP="00537001">
            <w:pPr>
              <w:jc w:val="center"/>
              <w:rPr>
                <w:rFonts w:ascii="Arial Narrow" w:hAnsi="Arial Narrow" w:cstheme="minorHAnsi"/>
                <w:bCs/>
                <w:i/>
                <w:sz w:val="22"/>
                <w:szCs w:val="22"/>
                <w:rtl/>
              </w:rPr>
            </w:pPr>
            <w:r w:rsidRPr="00992533">
              <w:rPr>
                <w:rFonts w:ascii="Arial Narrow" w:hAnsi="Arial Narrow" w:cstheme="minorHAnsi"/>
                <w:bCs/>
                <w:i/>
                <w:sz w:val="22"/>
                <w:szCs w:val="22"/>
              </w:rPr>
              <w:t>:</w:t>
            </w:r>
            <w:r w:rsidR="00054C22" w:rsidRPr="00992533">
              <w:rPr>
                <w:rFonts w:ascii="Arial Narrow" w:hAnsi="Arial Narrow" w:cstheme="minorHAnsi"/>
                <w:bCs/>
                <w:i/>
                <w:sz w:val="22"/>
                <w:szCs w:val="22"/>
              </w:rPr>
              <w:t xml:space="preserve"> </w:t>
            </w:r>
            <w:r w:rsidRPr="00992533">
              <w:rPr>
                <w:rFonts w:ascii="Arial Narrow" w:hAnsi="Arial Narrow"/>
                <w:bCs/>
                <w:i/>
                <w:sz w:val="22"/>
                <w:szCs w:val="22"/>
                <w:rtl/>
              </w:rPr>
              <w:t xml:space="preserve">رقم </w:t>
            </w:r>
            <w:r w:rsidR="00054C22" w:rsidRPr="00992533">
              <w:rPr>
                <w:rFonts w:ascii="Arial Narrow" w:hAnsi="Arial Narrow"/>
                <w:bCs/>
                <w:i/>
                <w:sz w:val="22"/>
                <w:szCs w:val="22"/>
                <w:rtl/>
              </w:rPr>
              <w:t xml:space="preserve">مرجع </w:t>
            </w:r>
            <w:r w:rsidR="0039332B" w:rsidRPr="00992533">
              <w:rPr>
                <w:rFonts w:ascii="Arial Narrow" w:hAnsi="Arial Narrow"/>
                <w:bCs/>
                <w:i/>
                <w:sz w:val="22"/>
                <w:szCs w:val="22"/>
                <w:rtl/>
              </w:rPr>
              <w:t>المناقصة</w:t>
            </w:r>
          </w:p>
          <w:p w14:paraId="1B4623DF" w14:textId="0C1D26B2" w:rsidR="00CD57AE" w:rsidRPr="00CD57AE" w:rsidRDefault="00CD57AE" w:rsidP="00CD57AE">
            <w:pPr>
              <w:jc w:val="center"/>
              <w:rPr>
                <w:rFonts w:ascii="Arial Narrow" w:hAnsi="Arial Narrow" w:cstheme="minorHAnsi"/>
                <w:b/>
                <w:bCs/>
                <w:color w:val="0070C0"/>
                <w:sz w:val="22"/>
                <w:szCs w:val="22"/>
                <w:lang w:val="fr-FR"/>
              </w:rPr>
            </w:pPr>
            <w:r w:rsidRPr="00CD57AE">
              <w:rPr>
                <w:rFonts w:ascii="Arial Narrow" w:hAnsi="Arial Narrow" w:cstheme="minorHAnsi"/>
                <w:b/>
                <w:bCs/>
                <w:color w:val="0070C0"/>
                <w:sz w:val="22"/>
                <w:szCs w:val="22"/>
                <w:lang w:val="fr-FR"/>
              </w:rPr>
              <w:t>T/15MULTI/MULTIMULTI/MULTI/</w:t>
            </w:r>
            <w:r w:rsidR="00D1457B">
              <w:rPr>
                <w:rFonts w:ascii="Arial Narrow" w:hAnsi="Arial Narrow" w:cstheme="minorHAnsi" w:hint="cs"/>
                <w:b/>
                <w:bCs/>
                <w:color w:val="0070C0"/>
                <w:sz w:val="22"/>
                <w:szCs w:val="22"/>
                <w:lang w:val="fr-FR"/>
              </w:rPr>
              <w:t>20</w:t>
            </w:r>
            <w:r w:rsidR="00A254B2">
              <w:rPr>
                <w:rFonts w:ascii="Arial Narrow" w:hAnsi="Arial Narrow" w:cstheme="minorHAnsi" w:hint="cs"/>
                <w:b/>
                <w:bCs/>
                <w:color w:val="0070C0"/>
                <w:sz w:val="22"/>
                <w:szCs w:val="22"/>
                <w:lang w:val="fr-FR"/>
              </w:rPr>
              <w:t>-</w:t>
            </w:r>
            <w:r w:rsidRPr="00CD57AE">
              <w:rPr>
                <w:rFonts w:ascii="Arial Narrow" w:hAnsi="Arial Narrow" w:cstheme="minorHAnsi" w:hint="cs"/>
                <w:b/>
                <w:bCs/>
                <w:color w:val="0070C0"/>
                <w:sz w:val="22"/>
                <w:szCs w:val="22"/>
                <w:rtl/>
                <w:lang w:val="fr-FR"/>
              </w:rPr>
              <w:t>09</w:t>
            </w:r>
            <w:r w:rsidRPr="00CD57AE">
              <w:rPr>
                <w:rFonts w:ascii="Arial Narrow" w:hAnsi="Arial Narrow" w:cstheme="minorHAnsi"/>
                <w:b/>
                <w:bCs/>
                <w:color w:val="0070C0"/>
                <w:sz w:val="22"/>
                <w:szCs w:val="22"/>
                <w:lang w:val="fr-FR"/>
              </w:rPr>
              <w:t>-</w:t>
            </w:r>
            <w:r>
              <w:rPr>
                <w:rFonts w:ascii="Arial Narrow" w:hAnsi="Arial Narrow" w:cstheme="minorHAnsi" w:hint="cs"/>
                <w:b/>
                <w:bCs/>
                <w:color w:val="0070C0"/>
                <w:sz w:val="22"/>
                <w:szCs w:val="22"/>
                <w:rtl/>
                <w:lang w:val="fr-FR"/>
              </w:rPr>
              <w:t>2021</w:t>
            </w:r>
            <w:r w:rsidRPr="00CD57AE">
              <w:rPr>
                <w:rFonts w:ascii="Arial Narrow" w:hAnsi="Arial Narrow" w:cstheme="minorHAnsi"/>
                <w:b/>
                <w:bCs/>
                <w:color w:val="0070C0"/>
                <w:sz w:val="22"/>
                <w:szCs w:val="22"/>
                <w:lang w:val="fr-FR"/>
              </w:rPr>
              <w:t>/001</w:t>
            </w:r>
          </w:p>
          <w:p w14:paraId="6E5BA868" w14:textId="77777777" w:rsidR="00F217A5" w:rsidRPr="00992533" w:rsidRDefault="00F217A5" w:rsidP="00537001">
            <w:pPr>
              <w:jc w:val="center"/>
              <w:rPr>
                <w:rFonts w:ascii="Arial Narrow" w:hAnsi="Arial Narrow" w:cstheme="minorHAnsi"/>
                <w:bCs/>
                <w:sz w:val="22"/>
                <w:szCs w:val="22"/>
                <w:lang w:val="ru-RU"/>
              </w:rPr>
            </w:pPr>
          </w:p>
          <w:p w14:paraId="1CD57ADA" w14:textId="0082AE9F" w:rsidR="00244A70" w:rsidRPr="00DB01AD" w:rsidRDefault="00316CCB" w:rsidP="00DB01AD">
            <w:pPr>
              <w:jc w:val="both"/>
              <w:rPr>
                <w:rFonts w:ascii="Arial Narrow" w:hAnsi="Arial Narrow" w:cs="Arial"/>
                <w:bCs/>
                <w:sz w:val="22"/>
                <w:szCs w:val="22"/>
              </w:rPr>
            </w:pPr>
            <w:r w:rsidRPr="00992533">
              <w:rPr>
                <w:rFonts w:ascii="Arial Narrow" w:hAnsi="Arial Narrow" w:cs="Arial"/>
                <w:bCs/>
                <w:sz w:val="22"/>
                <w:szCs w:val="22"/>
              </w:rPr>
              <w:t>ACTED</w:t>
            </w:r>
            <w:r>
              <w:rPr>
                <w:rFonts w:ascii="Arial Narrow" w:hAnsi="Arial Narrow" w:cs="Arial"/>
                <w:bCs/>
                <w:sz w:val="22"/>
                <w:szCs w:val="22"/>
              </w:rPr>
              <w:t xml:space="preserve"> is inviting suppliers to submit an offer for the establishment of a 12-month Framework Agreement (FWA) for the provision of:</w:t>
            </w:r>
          </w:p>
          <w:p w14:paraId="0AB6E75A" w14:textId="7F9F8499" w:rsidR="001A14CE" w:rsidRDefault="00B532DF" w:rsidP="001A14CE">
            <w:pPr>
              <w:jc w:val="center"/>
              <w:rPr>
                <w:rFonts w:ascii="Arial Narrow" w:hAnsi="Arial Narrow" w:cs="Arial"/>
                <w:b/>
                <w:u w:val="single"/>
              </w:rPr>
            </w:pPr>
            <w:r w:rsidRPr="00CD57AE">
              <w:rPr>
                <w:rFonts w:ascii="Arial Narrow" w:hAnsi="Arial Narrow" w:cs="Arial"/>
                <w:b/>
                <w:u w:val="single"/>
              </w:rPr>
              <w:t xml:space="preserve">Rehabilitation of </w:t>
            </w:r>
            <w:r w:rsidR="00CD57AE" w:rsidRPr="00CD57AE">
              <w:rPr>
                <w:rFonts w:ascii="Arial Narrow" w:hAnsi="Arial Narrow" w:cs="Arial"/>
                <w:b/>
                <w:u w:val="single"/>
              </w:rPr>
              <w:t>WASH</w:t>
            </w:r>
            <w:r w:rsidR="00CD57AE">
              <w:rPr>
                <w:rFonts w:ascii="Arial Narrow" w:hAnsi="Arial Narrow" w:cs="Arial" w:hint="cs"/>
                <w:b/>
                <w:u w:val="single"/>
                <w:rtl/>
              </w:rPr>
              <w:t xml:space="preserve"> </w:t>
            </w:r>
            <w:r w:rsidR="00CD57AE">
              <w:rPr>
                <w:rFonts w:ascii="Arial Narrow" w:hAnsi="Arial Narrow" w:cs="Arial"/>
                <w:b/>
                <w:u w:val="single"/>
              </w:rPr>
              <w:t>Projects</w:t>
            </w:r>
          </w:p>
          <w:p w14:paraId="633124BB" w14:textId="77777777" w:rsidR="00A8131B" w:rsidRPr="00992533" w:rsidRDefault="00A8131B" w:rsidP="001A14CE">
            <w:pPr>
              <w:jc w:val="center"/>
              <w:rPr>
                <w:rFonts w:ascii="Arial Narrow" w:hAnsi="Arial Narrow" w:cs="Arial"/>
                <w:b/>
                <w:sz w:val="22"/>
                <w:szCs w:val="22"/>
                <w:u w:val="single"/>
              </w:rPr>
            </w:pPr>
          </w:p>
          <w:p w14:paraId="25D629A2" w14:textId="5EC7578B" w:rsidR="001A14CE" w:rsidRDefault="001A14CE" w:rsidP="001A14CE">
            <w:pPr>
              <w:jc w:val="center"/>
              <w:rPr>
                <w:rFonts w:ascii="Arial Narrow" w:hAnsi="Arial Narrow" w:cstheme="minorHAnsi"/>
                <w:bCs/>
                <w:sz w:val="22"/>
                <w:szCs w:val="22"/>
                <w:rtl/>
              </w:rPr>
            </w:pPr>
            <w:r w:rsidRPr="00992533">
              <w:rPr>
                <w:rFonts w:ascii="Arial Narrow" w:hAnsi="Arial Narrow"/>
                <w:bCs/>
                <w:sz w:val="22"/>
                <w:szCs w:val="22"/>
                <w:rtl/>
              </w:rPr>
              <w:t xml:space="preserve">منظمة أكتد </w:t>
            </w:r>
            <w:r w:rsidRPr="00992533">
              <w:rPr>
                <w:rFonts w:ascii="Arial Narrow" w:hAnsi="Arial Narrow" w:cstheme="minorHAnsi"/>
                <w:bCs/>
                <w:sz w:val="22"/>
                <w:szCs w:val="22"/>
                <w:rtl/>
              </w:rPr>
              <w:t>(</w:t>
            </w:r>
            <w:r w:rsidRPr="00992533">
              <w:rPr>
                <w:rFonts w:ascii="Arial Narrow" w:hAnsi="Arial Narrow"/>
                <w:bCs/>
                <w:sz w:val="22"/>
                <w:szCs w:val="22"/>
                <w:rtl/>
              </w:rPr>
              <w:t>وكالة التعاون التقني والتنمية</w:t>
            </w:r>
            <w:r w:rsidRPr="00992533">
              <w:rPr>
                <w:rFonts w:ascii="Arial Narrow" w:hAnsi="Arial Narrow" w:cstheme="minorHAnsi"/>
                <w:bCs/>
                <w:sz w:val="22"/>
                <w:szCs w:val="22"/>
                <w:rtl/>
              </w:rPr>
              <w:t xml:space="preserve">) </w:t>
            </w:r>
            <w:r w:rsidRPr="00992533">
              <w:rPr>
                <w:rFonts w:ascii="Arial Narrow" w:hAnsi="Arial Narrow"/>
                <w:bCs/>
                <w:sz w:val="22"/>
                <w:szCs w:val="22"/>
                <w:rtl/>
              </w:rPr>
              <w:t>تدعوا الموردين المتخصصين لتقديم عروضهم</w:t>
            </w:r>
            <w:r w:rsidR="00DB01AD">
              <w:rPr>
                <w:rFonts w:ascii="Arial Narrow" w:hAnsi="Arial Narrow" w:hint="cs"/>
                <w:bCs/>
                <w:sz w:val="22"/>
                <w:szCs w:val="22"/>
                <w:rtl/>
              </w:rPr>
              <w:t xml:space="preserve"> لعقد اطاري سنوي</w:t>
            </w:r>
            <w:r w:rsidRPr="00992533">
              <w:rPr>
                <w:rFonts w:ascii="Arial Narrow" w:hAnsi="Arial Narrow"/>
                <w:bCs/>
                <w:sz w:val="22"/>
                <w:szCs w:val="22"/>
                <w:rtl/>
              </w:rPr>
              <w:t xml:space="preserve"> لمشروع</w:t>
            </w:r>
            <w:r w:rsidRPr="00992533">
              <w:rPr>
                <w:rFonts w:ascii="Arial Narrow" w:hAnsi="Arial Narrow" w:cstheme="minorHAnsi"/>
                <w:bCs/>
                <w:sz w:val="22"/>
                <w:szCs w:val="22"/>
                <w:rtl/>
              </w:rPr>
              <w:t>:</w:t>
            </w:r>
          </w:p>
          <w:p w14:paraId="38EA2A3F" w14:textId="77777777" w:rsidR="00DB01AD" w:rsidRPr="00992533" w:rsidRDefault="00DB01AD" w:rsidP="001A14CE">
            <w:pPr>
              <w:jc w:val="center"/>
              <w:rPr>
                <w:rFonts w:ascii="Arial Narrow" w:hAnsi="Arial Narrow" w:cstheme="minorHAnsi"/>
                <w:bCs/>
                <w:sz w:val="22"/>
                <w:szCs w:val="22"/>
              </w:rPr>
            </w:pPr>
          </w:p>
          <w:p w14:paraId="4062D627" w14:textId="77777777" w:rsidR="00DB01AD" w:rsidRPr="00992533" w:rsidRDefault="00DB01AD" w:rsidP="00DB01AD">
            <w:pPr>
              <w:jc w:val="center"/>
              <w:rPr>
                <w:rFonts w:ascii="Arial Narrow" w:hAnsi="Arial Narrow" w:cs="Arial"/>
                <w:b/>
                <w:u w:val="single"/>
                <w:rtl/>
              </w:rPr>
            </w:pPr>
            <w:r>
              <w:rPr>
                <w:rFonts w:ascii="Arial Narrow" w:hAnsi="Arial Narrow" w:cs="Arial" w:hint="cs"/>
                <w:b/>
                <w:u w:val="single"/>
                <w:rtl/>
              </w:rPr>
              <w:t>تأهيل مشاريع مياه واصحاح بيئي</w:t>
            </w:r>
          </w:p>
          <w:p w14:paraId="70F79D23" w14:textId="6767F66A" w:rsidR="00A8131B" w:rsidRDefault="00A8131B" w:rsidP="00A8131B">
            <w:pPr>
              <w:rPr>
                <w:rFonts w:ascii="Arial Narrow" w:hAnsi="Arial Narrow" w:cstheme="minorHAnsi"/>
                <w:bCs/>
                <w:sz w:val="22"/>
                <w:szCs w:val="22"/>
                <w:lang w:bidi="ar-SA"/>
              </w:rPr>
            </w:pPr>
          </w:p>
          <w:tbl>
            <w:tblPr>
              <w:tblW w:w="10420" w:type="dxa"/>
              <w:tblCellMar>
                <w:top w:w="15" w:type="dxa"/>
              </w:tblCellMar>
              <w:tblLook w:val="04A0" w:firstRow="1" w:lastRow="0" w:firstColumn="1" w:lastColumn="0" w:noHBand="0" w:noVBand="1"/>
            </w:tblPr>
            <w:tblGrid>
              <w:gridCol w:w="944"/>
              <w:gridCol w:w="3488"/>
              <w:gridCol w:w="1519"/>
              <w:gridCol w:w="4247"/>
              <w:gridCol w:w="222"/>
            </w:tblGrid>
            <w:tr w:rsidR="00B6331F" w14:paraId="78CF7423" w14:textId="77777777" w:rsidTr="00B63751">
              <w:trPr>
                <w:gridAfter w:val="1"/>
                <w:divId w:val="696925185"/>
                <w:wAfter w:w="222" w:type="dxa"/>
                <w:trHeight w:val="290"/>
              </w:trPr>
              <w:tc>
                <w:tcPr>
                  <w:tcW w:w="944" w:type="dxa"/>
                  <w:tcBorders>
                    <w:top w:val="single" w:sz="8" w:space="0" w:color="auto"/>
                    <w:left w:val="single" w:sz="8" w:space="0" w:color="auto"/>
                    <w:bottom w:val="nil"/>
                    <w:right w:val="single" w:sz="8" w:space="0" w:color="auto"/>
                  </w:tcBorders>
                  <w:shd w:val="clear" w:color="000000" w:fill="C0C0C0"/>
                  <w:vAlign w:val="center"/>
                  <w:hideMark/>
                </w:tcPr>
                <w:p w14:paraId="57CE20B4" w14:textId="77777777" w:rsidR="00B6331F" w:rsidRDefault="00B6331F" w:rsidP="00D1457B">
                  <w:pPr>
                    <w:framePr w:hSpace="180" w:wrap="around" w:vAnchor="page" w:hAnchor="page" w:x="976" w:y="539"/>
                    <w:jc w:val="center"/>
                    <w:rPr>
                      <w:rFonts w:ascii="Arial Narrow" w:hAnsi="Arial Narrow" w:cs="Calibri"/>
                      <w:b/>
                      <w:bCs/>
                      <w:color w:val="000000"/>
                      <w:sz w:val="22"/>
                      <w:szCs w:val="22"/>
                      <w:lang w:bidi="ar-SA"/>
                    </w:rPr>
                  </w:pPr>
                  <w:r>
                    <w:rPr>
                      <w:rFonts w:ascii="Arial Narrow" w:hAnsi="Arial Narrow" w:cs="Calibri"/>
                      <w:b/>
                      <w:bCs/>
                      <w:color w:val="000000"/>
                      <w:sz w:val="22"/>
                      <w:szCs w:val="22"/>
                    </w:rPr>
                    <w:t>Lot</w:t>
                  </w:r>
                </w:p>
              </w:tc>
              <w:tc>
                <w:tcPr>
                  <w:tcW w:w="3488" w:type="dxa"/>
                  <w:tcBorders>
                    <w:top w:val="single" w:sz="8" w:space="0" w:color="auto"/>
                    <w:left w:val="nil"/>
                    <w:bottom w:val="nil"/>
                    <w:right w:val="single" w:sz="8" w:space="0" w:color="auto"/>
                  </w:tcBorders>
                  <w:shd w:val="clear" w:color="000000" w:fill="C0C0C0"/>
                  <w:vAlign w:val="center"/>
                  <w:hideMark/>
                </w:tcPr>
                <w:p w14:paraId="19C96D76" w14:textId="77777777" w:rsidR="00B6331F" w:rsidRDefault="00B6331F" w:rsidP="00D1457B">
                  <w:pPr>
                    <w:framePr w:hSpace="180" w:wrap="around" w:vAnchor="page" w:hAnchor="page" w:x="976" w:y="539"/>
                    <w:jc w:val="center"/>
                    <w:rPr>
                      <w:rFonts w:ascii="Arial Narrow" w:hAnsi="Arial Narrow" w:cs="Calibri"/>
                      <w:b/>
                      <w:bCs/>
                      <w:color w:val="000000"/>
                      <w:sz w:val="22"/>
                      <w:szCs w:val="22"/>
                    </w:rPr>
                  </w:pPr>
                  <w:r>
                    <w:rPr>
                      <w:rFonts w:ascii="Arial Narrow" w:hAnsi="Arial Narrow" w:cs="Calibri"/>
                      <w:b/>
                      <w:bCs/>
                      <w:color w:val="000000"/>
                      <w:sz w:val="22"/>
                      <w:szCs w:val="22"/>
                    </w:rPr>
                    <w:t xml:space="preserve">Description </w:t>
                  </w:r>
                </w:p>
              </w:tc>
              <w:tc>
                <w:tcPr>
                  <w:tcW w:w="1519" w:type="dxa"/>
                  <w:tcBorders>
                    <w:top w:val="single" w:sz="8" w:space="0" w:color="auto"/>
                    <w:left w:val="nil"/>
                    <w:bottom w:val="nil"/>
                    <w:right w:val="single" w:sz="8" w:space="0" w:color="auto"/>
                  </w:tcBorders>
                  <w:shd w:val="clear" w:color="000000" w:fill="C0C0C0"/>
                  <w:vAlign w:val="center"/>
                  <w:hideMark/>
                </w:tcPr>
                <w:p w14:paraId="5F791A10" w14:textId="77777777" w:rsidR="00B6331F" w:rsidRDefault="00B6331F" w:rsidP="00D1457B">
                  <w:pPr>
                    <w:framePr w:hSpace="180" w:wrap="around" w:vAnchor="page" w:hAnchor="page" w:x="976" w:y="539"/>
                    <w:jc w:val="center"/>
                    <w:rPr>
                      <w:rFonts w:ascii="Arial Narrow" w:hAnsi="Arial Narrow" w:cs="Calibri"/>
                      <w:b/>
                      <w:bCs/>
                      <w:color w:val="000000"/>
                      <w:sz w:val="22"/>
                      <w:szCs w:val="22"/>
                    </w:rPr>
                  </w:pPr>
                  <w:r>
                    <w:rPr>
                      <w:rFonts w:ascii="Arial Narrow" w:hAnsi="Arial Narrow" w:cs="Calibri"/>
                      <w:b/>
                      <w:bCs/>
                      <w:color w:val="000000"/>
                      <w:sz w:val="22"/>
                      <w:szCs w:val="22"/>
                      <w:lang w:val="en-GB"/>
                    </w:rPr>
                    <w:t xml:space="preserve">FWA duration </w:t>
                  </w:r>
                </w:p>
              </w:tc>
              <w:tc>
                <w:tcPr>
                  <w:tcW w:w="4247" w:type="dxa"/>
                  <w:tcBorders>
                    <w:top w:val="single" w:sz="8" w:space="0" w:color="auto"/>
                    <w:left w:val="nil"/>
                    <w:bottom w:val="nil"/>
                    <w:right w:val="single" w:sz="8" w:space="0" w:color="auto"/>
                  </w:tcBorders>
                  <w:shd w:val="clear" w:color="000000" w:fill="C0C0C0"/>
                  <w:hideMark/>
                </w:tcPr>
                <w:p w14:paraId="43E9BB9E" w14:textId="2777233A" w:rsidR="00B6331F" w:rsidRDefault="00B6331F" w:rsidP="00D1457B">
                  <w:pPr>
                    <w:framePr w:hSpace="180" w:wrap="around" w:vAnchor="page" w:hAnchor="page" w:x="976" w:y="539"/>
                    <w:jc w:val="center"/>
                    <w:rPr>
                      <w:rFonts w:ascii="Arial Narrow" w:hAnsi="Arial Narrow" w:cs="Calibri"/>
                      <w:b/>
                      <w:bCs/>
                      <w:color w:val="000000"/>
                      <w:sz w:val="22"/>
                      <w:szCs w:val="22"/>
                    </w:rPr>
                  </w:pPr>
                  <w:r w:rsidRPr="00C67877">
                    <w:rPr>
                      <w:rFonts w:asciiTheme="majorHAnsi" w:hAnsiTheme="majorHAnsi" w:cstheme="majorHAnsi"/>
                      <w:b/>
                      <w:sz w:val="22"/>
                      <w:szCs w:val="22"/>
                    </w:rPr>
                    <w:t>Recommended Delivery Deadline/Deadline to begin implementation</w:t>
                  </w:r>
                </w:p>
              </w:tc>
            </w:tr>
            <w:tr w:rsidR="00B6331F" w14:paraId="06208682" w14:textId="77777777" w:rsidTr="00B63751">
              <w:trPr>
                <w:gridAfter w:val="1"/>
                <w:divId w:val="696925185"/>
                <w:wAfter w:w="222" w:type="dxa"/>
                <w:trHeight w:val="300"/>
              </w:trPr>
              <w:tc>
                <w:tcPr>
                  <w:tcW w:w="944" w:type="dxa"/>
                  <w:tcBorders>
                    <w:top w:val="nil"/>
                    <w:left w:val="single" w:sz="8" w:space="0" w:color="auto"/>
                    <w:bottom w:val="single" w:sz="8" w:space="0" w:color="auto"/>
                    <w:right w:val="single" w:sz="8" w:space="0" w:color="auto"/>
                  </w:tcBorders>
                  <w:shd w:val="clear" w:color="000000" w:fill="C0C0C0"/>
                  <w:vAlign w:val="center"/>
                  <w:hideMark/>
                </w:tcPr>
                <w:p w14:paraId="49A75774" w14:textId="77777777" w:rsidR="00B6331F" w:rsidRDefault="00B6331F" w:rsidP="00D1457B">
                  <w:pPr>
                    <w:framePr w:hSpace="180" w:wrap="around" w:vAnchor="page" w:hAnchor="page" w:x="976" w:y="539"/>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3488" w:type="dxa"/>
                  <w:tcBorders>
                    <w:top w:val="nil"/>
                    <w:left w:val="nil"/>
                    <w:bottom w:val="single" w:sz="8" w:space="0" w:color="auto"/>
                    <w:right w:val="single" w:sz="8" w:space="0" w:color="auto"/>
                  </w:tcBorders>
                  <w:shd w:val="clear" w:color="000000" w:fill="C0C0C0"/>
                  <w:vAlign w:val="center"/>
                  <w:hideMark/>
                </w:tcPr>
                <w:p w14:paraId="33D2D6FB" w14:textId="77777777" w:rsidR="00B6331F" w:rsidRDefault="00B6331F" w:rsidP="00D1457B">
                  <w:pPr>
                    <w:framePr w:hSpace="180" w:wrap="around" w:vAnchor="page" w:hAnchor="page" w:x="976" w:y="539"/>
                    <w:bidi/>
                    <w:jc w:val="center"/>
                    <w:rPr>
                      <w:rFonts w:ascii="Arial" w:hAnsi="Arial" w:cs="Arial"/>
                      <w:color w:val="000000"/>
                      <w:sz w:val="22"/>
                      <w:szCs w:val="22"/>
                    </w:rPr>
                  </w:pPr>
                  <w:r>
                    <w:rPr>
                      <w:rFonts w:ascii="Arial" w:hAnsi="Arial" w:cs="Arial" w:hint="cs"/>
                      <w:color w:val="000000"/>
                      <w:sz w:val="22"/>
                      <w:szCs w:val="22"/>
                      <w:rtl/>
                    </w:rPr>
                    <w:t>الوصف</w:t>
                  </w:r>
                </w:p>
              </w:tc>
              <w:tc>
                <w:tcPr>
                  <w:tcW w:w="1519" w:type="dxa"/>
                  <w:tcBorders>
                    <w:top w:val="nil"/>
                    <w:left w:val="nil"/>
                    <w:bottom w:val="single" w:sz="8" w:space="0" w:color="auto"/>
                    <w:right w:val="single" w:sz="8" w:space="0" w:color="auto"/>
                  </w:tcBorders>
                  <w:shd w:val="clear" w:color="000000" w:fill="C0C0C0"/>
                  <w:vAlign w:val="center"/>
                  <w:hideMark/>
                </w:tcPr>
                <w:p w14:paraId="3A8E2CDB" w14:textId="6EA3EBE8" w:rsidR="00B6331F" w:rsidRDefault="00B6331F" w:rsidP="00D1457B">
                  <w:pPr>
                    <w:framePr w:hSpace="180" w:wrap="around" w:vAnchor="page" w:hAnchor="page" w:x="976" w:y="539"/>
                    <w:bidi/>
                    <w:jc w:val="center"/>
                    <w:rPr>
                      <w:rFonts w:ascii="Arial" w:hAnsi="Arial" w:cs="Arial"/>
                      <w:color w:val="000000"/>
                      <w:sz w:val="22"/>
                      <w:szCs w:val="22"/>
                      <w:rtl/>
                    </w:rPr>
                  </w:pPr>
                  <w:r>
                    <w:rPr>
                      <w:rFonts w:ascii="Arial" w:hAnsi="Arial" w:cs="Arial" w:hint="cs"/>
                      <w:color w:val="000000"/>
                      <w:sz w:val="22"/>
                      <w:szCs w:val="22"/>
                      <w:rtl/>
                    </w:rPr>
                    <w:t>مدة العقد</w:t>
                  </w:r>
                </w:p>
              </w:tc>
              <w:tc>
                <w:tcPr>
                  <w:tcW w:w="4247" w:type="dxa"/>
                  <w:tcBorders>
                    <w:top w:val="nil"/>
                    <w:left w:val="nil"/>
                    <w:bottom w:val="single" w:sz="8" w:space="0" w:color="auto"/>
                    <w:right w:val="single" w:sz="8" w:space="0" w:color="auto"/>
                  </w:tcBorders>
                  <w:shd w:val="clear" w:color="000000" w:fill="C0C0C0"/>
                  <w:hideMark/>
                </w:tcPr>
                <w:p w14:paraId="7B5BA6F2" w14:textId="2DC75408" w:rsidR="00B6331F" w:rsidRDefault="00B6331F" w:rsidP="00D1457B">
                  <w:pPr>
                    <w:framePr w:hSpace="180" w:wrap="around" w:vAnchor="page" w:hAnchor="page" w:x="976" w:y="539"/>
                    <w:bidi/>
                    <w:jc w:val="center"/>
                    <w:rPr>
                      <w:rFonts w:ascii="Arial" w:hAnsi="Arial" w:cs="Arial"/>
                      <w:color w:val="000000"/>
                      <w:sz w:val="22"/>
                      <w:szCs w:val="22"/>
                      <w:rtl/>
                    </w:rPr>
                  </w:pPr>
                  <w:r w:rsidRPr="00C67877">
                    <w:rPr>
                      <w:rFonts w:asciiTheme="majorHAnsi" w:hAnsiTheme="majorHAnsi" w:cstheme="majorHAnsi"/>
                      <w:b/>
                      <w:sz w:val="22"/>
                      <w:szCs w:val="22"/>
                      <w:rtl/>
                    </w:rPr>
                    <w:t xml:space="preserve">الموعد المقترح للتسليم </w:t>
                  </w:r>
                </w:p>
              </w:tc>
            </w:tr>
            <w:tr w:rsidR="00B82854" w14:paraId="0D4AC048" w14:textId="77777777" w:rsidTr="00CD57AE">
              <w:trPr>
                <w:gridAfter w:val="1"/>
                <w:divId w:val="696925185"/>
                <w:wAfter w:w="222" w:type="dxa"/>
                <w:trHeight w:val="290"/>
              </w:trPr>
              <w:tc>
                <w:tcPr>
                  <w:tcW w:w="944" w:type="dxa"/>
                  <w:vMerge w:val="restart"/>
                  <w:tcBorders>
                    <w:top w:val="nil"/>
                    <w:left w:val="single" w:sz="8" w:space="0" w:color="auto"/>
                    <w:bottom w:val="single" w:sz="4" w:space="0" w:color="000000"/>
                    <w:right w:val="single" w:sz="8" w:space="0" w:color="auto"/>
                  </w:tcBorders>
                  <w:shd w:val="clear" w:color="auto" w:fill="auto"/>
                  <w:vAlign w:val="center"/>
                  <w:hideMark/>
                </w:tcPr>
                <w:p w14:paraId="28D4CE9E" w14:textId="77777777" w:rsidR="00B82854" w:rsidRPr="00D468A6" w:rsidRDefault="00B82854" w:rsidP="00D1457B">
                  <w:pPr>
                    <w:framePr w:hSpace="180" w:wrap="around" w:vAnchor="page" w:hAnchor="page" w:x="976" w:y="539"/>
                    <w:jc w:val="center"/>
                    <w:rPr>
                      <w:rFonts w:ascii="Arial Narrow" w:hAnsi="Arial Narrow" w:cs="Calibri"/>
                      <w:b/>
                      <w:bCs/>
                      <w:color w:val="000000"/>
                      <w:sz w:val="20"/>
                      <w:szCs w:val="20"/>
                      <w:rtl/>
                    </w:rPr>
                  </w:pPr>
                  <w:r w:rsidRPr="00D468A6">
                    <w:rPr>
                      <w:rFonts w:ascii="Arial Narrow" w:hAnsi="Arial Narrow" w:cs="Calibri"/>
                      <w:b/>
                      <w:bCs/>
                      <w:color w:val="000000"/>
                      <w:sz w:val="20"/>
                      <w:szCs w:val="20"/>
                      <w:lang w:val="en-GB"/>
                    </w:rPr>
                    <w:t>1</w:t>
                  </w:r>
                </w:p>
              </w:tc>
              <w:tc>
                <w:tcPr>
                  <w:tcW w:w="3488" w:type="dxa"/>
                  <w:vMerge w:val="restart"/>
                  <w:tcBorders>
                    <w:top w:val="nil"/>
                    <w:left w:val="single" w:sz="8" w:space="0" w:color="auto"/>
                    <w:bottom w:val="single" w:sz="4" w:space="0" w:color="000000"/>
                    <w:right w:val="single" w:sz="8" w:space="0" w:color="auto"/>
                  </w:tcBorders>
                  <w:shd w:val="clear" w:color="auto" w:fill="auto"/>
                  <w:vAlign w:val="center"/>
                  <w:hideMark/>
                </w:tcPr>
                <w:p w14:paraId="4B5903CC" w14:textId="68988FC7" w:rsidR="00B82854" w:rsidRPr="00D468A6" w:rsidRDefault="003530F0" w:rsidP="00D1457B">
                  <w:pPr>
                    <w:framePr w:hSpace="180" w:wrap="around" w:vAnchor="page" w:hAnchor="page" w:x="976" w:y="539"/>
                    <w:jc w:val="center"/>
                    <w:rPr>
                      <w:rFonts w:ascii="Arial Narrow" w:hAnsi="Arial Narrow" w:cs="Arial"/>
                      <w:b/>
                      <w:bCs/>
                      <w:color w:val="000000"/>
                      <w:sz w:val="20"/>
                      <w:szCs w:val="20"/>
                      <w:rtl/>
                    </w:rPr>
                  </w:pPr>
                  <w:r w:rsidRPr="00D468A6">
                    <w:rPr>
                      <w:rFonts w:ascii="Arial Narrow" w:hAnsi="Arial Narrow" w:cs="Arial"/>
                      <w:b/>
                      <w:bCs/>
                      <w:color w:val="000000"/>
                      <w:sz w:val="20"/>
                      <w:szCs w:val="20"/>
                    </w:rPr>
                    <w:t>Wash</w:t>
                  </w:r>
                  <w:r w:rsidR="00CD57AE" w:rsidRPr="00D468A6">
                    <w:rPr>
                      <w:rFonts w:ascii="Arial Narrow" w:hAnsi="Arial Narrow" w:cs="Arial"/>
                      <w:b/>
                      <w:bCs/>
                      <w:color w:val="000000"/>
                      <w:sz w:val="20"/>
                      <w:szCs w:val="20"/>
                    </w:rPr>
                    <w:t xml:space="preserve"> </w:t>
                  </w:r>
                  <w:r w:rsidRPr="00D468A6">
                    <w:rPr>
                      <w:rFonts w:ascii="Arial Narrow" w:hAnsi="Arial Narrow" w:cs="Arial"/>
                      <w:b/>
                      <w:bCs/>
                      <w:color w:val="000000"/>
                      <w:sz w:val="20"/>
                      <w:szCs w:val="20"/>
                    </w:rPr>
                    <w:t>Rehab</w:t>
                  </w:r>
                  <w:r w:rsidR="00CD57AE" w:rsidRPr="00D468A6">
                    <w:rPr>
                      <w:rFonts w:ascii="Arial Narrow" w:hAnsi="Arial Narrow" w:cs="Arial"/>
                      <w:b/>
                      <w:bCs/>
                      <w:color w:val="000000"/>
                      <w:sz w:val="20"/>
                      <w:szCs w:val="20"/>
                    </w:rPr>
                    <w:t xml:space="preserve"> </w:t>
                  </w:r>
                  <w:r w:rsidRPr="00D468A6">
                    <w:rPr>
                      <w:rFonts w:ascii="Arial Narrow" w:hAnsi="Arial Narrow" w:cs="Arial"/>
                      <w:b/>
                      <w:bCs/>
                      <w:color w:val="000000"/>
                      <w:sz w:val="20"/>
                      <w:szCs w:val="20"/>
                    </w:rPr>
                    <w:t>in</w:t>
                  </w:r>
                  <w:r w:rsidR="00CD57AE" w:rsidRPr="00D468A6">
                    <w:rPr>
                      <w:rFonts w:ascii="Arial Narrow" w:hAnsi="Arial Narrow" w:cs="Arial"/>
                      <w:b/>
                      <w:bCs/>
                      <w:color w:val="000000"/>
                      <w:sz w:val="20"/>
                      <w:szCs w:val="20"/>
                    </w:rPr>
                    <w:t xml:space="preserve"> AL </w:t>
                  </w:r>
                  <w:r w:rsidRPr="00D468A6">
                    <w:rPr>
                      <w:rFonts w:ascii="Arial Narrow" w:hAnsi="Arial Narrow" w:cs="Arial"/>
                      <w:b/>
                      <w:bCs/>
                      <w:color w:val="000000"/>
                      <w:sz w:val="20"/>
                      <w:szCs w:val="20"/>
                    </w:rPr>
                    <w:t>DHALEE Governorate</w:t>
                  </w:r>
                </w:p>
                <w:p w14:paraId="07074F61" w14:textId="64FB2440" w:rsidR="00CD57AE" w:rsidRPr="00D468A6" w:rsidRDefault="00CD57AE"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hint="cs"/>
                      <w:b/>
                      <w:bCs/>
                      <w:color w:val="000000"/>
                      <w:sz w:val="20"/>
                      <w:szCs w:val="20"/>
                      <w:rtl/>
                    </w:rPr>
                    <w:t>تأهيل المياه والاصحاح البيئي في محافظة الضالع</w:t>
                  </w:r>
                </w:p>
              </w:tc>
              <w:tc>
                <w:tcPr>
                  <w:tcW w:w="1519" w:type="dxa"/>
                  <w:vMerge w:val="restart"/>
                  <w:tcBorders>
                    <w:top w:val="nil"/>
                    <w:left w:val="single" w:sz="8" w:space="0" w:color="auto"/>
                    <w:bottom w:val="single" w:sz="4" w:space="0" w:color="000000"/>
                    <w:right w:val="single" w:sz="8" w:space="0" w:color="auto"/>
                  </w:tcBorders>
                  <w:shd w:val="clear" w:color="auto" w:fill="auto"/>
                  <w:vAlign w:val="center"/>
                  <w:hideMark/>
                </w:tcPr>
                <w:p w14:paraId="6E3F679E" w14:textId="77777777" w:rsidR="003530F0" w:rsidRPr="00D468A6" w:rsidRDefault="00B82854" w:rsidP="00D1457B">
                  <w:pPr>
                    <w:framePr w:hSpace="180" w:wrap="around" w:vAnchor="page" w:hAnchor="page" w:x="976" w:y="539"/>
                    <w:jc w:val="center"/>
                    <w:rPr>
                      <w:rFonts w:ascii="Arial Narrow" w:hAnsi="Arial Narrow" w:cs="Calibri"/>
                      <w:color w:val="000000"/>
                      <w:sz w:val="20"/>
                      <w:szCs w:val="20"/>
                      <w:rtl/>
                      <w:lang w:val="en-GB"/>
                    </w:rPr>
                  </w:pPr>
                  <w:r w:rsidRPr="00D468A6">
                    <w:rPr>
                      <w:rFonts w:ascii="Arial Narrow" w:hAnsi="Arial Narrow" w:cs="Calibri"/>
                      <w:color w:val="000000"/>
                      <w:sz w:val="20"/>
                      <w:szCs w:val="20"/>
                      <w:lang w:val="en-GB"/>
                    </w:rPr>
                    <w:t>1 year duration</w:t>
                  </w:r>
                </w:p>
                <w:p w14:paraId="3E7CF6C2" w14:textId="3577FCDE" w:rsidR="00B82854" w:rsidRPr="00D468A6" w:rsidRDefault="00B82854"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Arial"/>
                      <w:b/>
                      <w:bCs/>
                      <w:color w:val="000000"/>
                      <w:sz w:val="20"/>
                      <w:szCs w:val="20"/>
                    </w:rPr>
                    <w:t xml:space="preserve"> </w:t>
                  </w:r>
                  <w:r w:rsidR="003530F0" w:rsidRPr="00D468A6">
                    <w:rPr>
                      <w:rFonts w:ascii="Arial Narrow" w:hAnsi="Arial Narrow" w:cs="Arial" w:hint="cs"/>
                      <w:b/>
                      <w:bCs/>
                      <w:color w:val="000000"/>
                      <w:sz w:val="20"/>
                      <w:szCs w:val="20"/>
                      <w:rtl/>
                    </w:rPr>
                    <w:t>سنة واحدة</w:t>
                  </w:r>
                </w:p>
              </w:tc>
              <w:tc>
                <w:tcPr>
                  <w:tcW w:w="4247" w:type="dxa"/>
                  <w:vMerge w:val="restart"/>
                  <w:tcBorders>
                    <w:top w:val="nil"/>
                    <w:left w:val="single" w:sz="8" w:space="0" w:color="auto"/>
                    <w:bottom w:val="single" w:sz="4" w:space="0" w:color="000000"/>
                    <w:right w:val="single" w:sz="8" w:space="0" w:color="auto"/>
                  </w:tcBorders>
                  <w:shd w:val="clear" w:color="auto" w:fill="auto"/>
                  <w:vAlign w:val="center"/>
                  <w:hideMark/>
                </w:tcPr>
                <w:p w14:paraId="1DA64C4A" w14:textId="5903F43F" w:rsidR="00B6331F" w:rsidRPr="00D468A6" w:rsidRDefault="00B6331F"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One week</w:t>
                  </w:r>
                  <w:r w:rsidRPr="00D468A6">
                    <w:rPr>
                      <w:rFonts w:ascii="Arial Narrow" w:hAnsi="Arial Narrow" w:cs="Calibri"/>
                      <w:color w:val="000000"/>
                      <w:sz w:val="20"/>
                      <w:szCs w:val="20"/>
                    </w:rPr>
                    <w:t xml:space="preserve"> after sending </w:t>
                  </w:r>
                  <w:r w:rsidRPr="00D468A6">
                    <w:rPr>
                      <w:rFonts w:ascii="Arial Narrow" w:hAnsi="Arial Narrow" w:cs="Calibri"/>
                      <w:b/>
                      <w:bCs/>
                      <w:color w:val="000000"/>
                      <w:sz w:val="20"/>
                      <w:szCs w:val="20"/>
                    </w:rPr>
                    <w:t>Purchase Order</w:t>
                  </w:r>
                  <w:r w:rsidRPr="00D468A6">
                    <w:rPr>
                      <w:rFonts w:ascii="Arial Narrow" w:hAnsi="Arial Narrow" w:cs="Calibri" w:hint="cs"/>
                      <w:b/>
                      <w:bCs/>
                      <w:color w:val="000000"/>
                      <w:sz w:val="20"/>
                      <w:szCs w:val="20"/>
                      <w:rtl/>
                    </w:rPr>
                    <w:t xml:space="preserve"> </w:t>
                  </w:r>
                  <w:r w:rsidRPr="00D468A6">
                    <w:rPr>
                      <w:rFonts w:ascii="Arial Narrow" w:hAnsi="Arial Narrow" w:cs="Calibri"/>
                      <w:b/>
                      <w:bCs/>
                      <w:color w:val="000000"/>
                      <w:sz w:val="20"/>
                      <w:szCs w:val="20"/>
                    </w:rPr>
                    <w:t>to supply the materials and start the implementing</w:t>
                  </w:r>
                </w:p>
                <w:p w14:paraId="5B1344FF" w14:textId="27C7D95C" w:rsidR="00B82854" w:rsidRPr="00D468A6" w:rsidRDefault="00B6331F" w:rsidP="00D1457B">
                  <w:pPr>
                    <w:framePr w:hSpace="180" w:wrap="around" w:vAnchor="page" w:hAnchor="page" w:x="976" w:y="539"/>
                    <w:jc w:val="center"/>
                    <w:rPr>
                      <w:rFonts w:asciiTheme="majorHAnsi" w:hAnsiTheme="majorHAnsi" w:cstheme="majorHAnsi"/>
                      <w:sz w:val="20"/>
                      <w:szCs w:val="20"/>
                    </w:rPr>
                  </w:pPr>
                  <w:r w:rsidRPr="00D468A6">
                    <w:rPr>
                      <w:rFonts w:ascii="Arial Narrow" w:hAnsi="Arial Narrow" w:cs="Calibri" w:hint="cs"/>
                      <w:b/>
                      <w:bCs/>
                      <w:color w:val="000000"/>
                      <w:sz w:val="20"/>
                      <w:szCs w:val="20"/>
                      <w:rtl/>
                    </w:rPr>
                    <w:t>اسبوع واحد من تاريخ استلام امر الشراء لتوريد المواد والاستعداد للتنفيذ</w:t>
                  </w:r>
                </w:p>
              </w:tc>
            </w:tr>
            <w:tr w:rsidR="00B82854" w14:paraId="169E2F62" w14:textId="77777777" w:rsidTr="00CD57AE">
              <w:trPr>
                <w:divId w:val="696925185"/>
                <w:trHeight w:val="300"/>
              </w:trPr>
              <w:tc>
                <w:tcPr>
                  <w:tcW w:w="944" w:type="dxa"/>
                  <w:vMerge/>
                  <w:tcBorders>
                    <w:top w:val="nil"/>
                    <w:left w:val="single" w:sz="8" w:space="0" w:color="auto"/>
                    <w:bottom w:val="single" w:sz="4" w:space="0" w:color="000000"/>
                    <w:right w:val="single" w:sz="8" w:space="0" w:color="auto"/>
                  </w:tcBorders>
                  <w:vAlign w:val="center"/>
                  <w:hideMark/>
                </w:tcPr>
                <w:p w14:paraId="07BF553D"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3488" w:type="dxa"/>
                  <w:vMerge/>
                  <w:tcBorders>
                    <w:top w:val="nil"/>
                    <w:left w:val="single" w:sz="8" w:space="0" w:color="auto"/>
                    <w:bottom w:val="single" w:sz="4" w:space="0" w:color="000000"/>
                    <w:right w:val="single" w:sz="8" w:space="0" w:color="auto"/>
                  </w:tcBorders>
                  <w:vAlign w:val="center"/>
                  <w:hideMark/>
                </w:tcPr>
                <w:p w14:paraId="5235B8C9"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1519" w:type="dxa"/>
                  <w:vMerge/>
                  <w:tcBorders>
                    <w:top w:val="nil"/>
                    <w:left w:val="single" w:sz="8" w:space="0" w:color="auto"/>
                    <w:bottom w:val="single" w:sz="4" w:space="0" w:color="000000"/>
                    <w:right w:val="single" w:sz="8" w:space="0" w:color="auto"/>
                  </w:tcBorders>
                  <w:vAlign w:val="center"/>
                  <w:hideMark/>
                </w:tcPr>
                <w:p w14:paraId="71FED6A0"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4247" w:type="dxa"/>
                  <w:vMerge/>
                  <w:tcBorders>
                    <w:top w:val="nil"/>
                    <w:left w:val="single" w:sz="8" w:space="0" w:color="auto"/>
                    <w:bottom w:val="single" w:sz="4" w:space="0" w:color="000000"/>
                    <w:right w:val="single" w:sz="8" w:space="0" w:color="auto"/>
                  </w:tcBorders>
                  <w:vAlign w:val="center"/>
                  <w:hideMark/>
                </w:tcPr>
                <w:p w14:paraId="587CAFA2"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14:paraId="426ACF44" w14:textId="77777777" w:rsidR="00B82854" w:rsidRDefault="00B82854" w:rsidP="00D1457B">
                  <w:pPr>
                    <w:framePr w:hSpace="180" w:wrap="around" w:vAnchor="page" w:hAnchor="page" w:x="976" w:y="539"/>
                    <w:jc w:val="center"/>
                    <w:rPr>
                      <w:rFonts w:ascii="Arial Narrow" w:hAnsi="Arial Narrow" w:cs="Calibri"/>
                      <w:color w:val="000000"/>
                      <w:sz w:val="22"/>
                      <w:szCs w:val="22"/>
                    </w:rPr>
                  </w:pPr>
                </w:p>
              </w:tc>
            </w:tr>
            <w:tr w:rsidR="00B82854" w14:paraId="522D1DA0" w14:textId="77777777" w:rsidTr="00CD57AE">
              <w:trPr>
                <w:divId w:val="696925185"/>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D8C879C" w14:textId="77777777" w:rsidR="00B82854" w:rsidRPr="00D468A6" w:rsidRDefault="00B82854"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lang w:val="en-GB"/>
                    </w:rPr>
                    <w:t>2</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520B81F" w14:textId="77777777" w:rsidR="00B82854" w:rsidRPr="00D468A6" w:rsidRDefault="003530F0" w:rsidP="00D1457B">
                  <w:pPr>
                    <w:framePr w:hSpace="180" w:wrap="around" w:vAnchor="page" w:hAnchor="page" w:x="976" w:y="539"/>
                    <w:jc w:val="center"/>
                    <w:rPr>
                      <w:color w:val="000000"/>
                      <w:sz w:val="20"/>
                      <w:szCs w:val="20"/>
                    </w:rPr>
                  </w:pPr>
                  <w:r w:rsidRPr="00D468A6">
                    <w:rPr>
                      <w:rFonts w:ascii="Arial Narrow" w:hAnsi="Arial Narrow" w:cs="Arial"/>
                      <w:b/>
                      <w:bCs/>
                      <w:color w:val="000000"/>
                      <w:sz w:val="20"/>
                      <w:szCs w:val="20"/>
                    </w:rPr>
                    <w:t xml:space="preserve">Wash Rehab </w:t>
                  </w:r>
                  <w:r w:rsidR="00B82854" w:rsidRPr="00D468A6">
                    <w:rPr>
                      <w:rFonts w:ascii="Arial Narrow" w:hAnsi="Arial Narrow" w:cs="Arial"/>
                      <w:b/>
                      <w:bCs/>
                      <w:color w:val="000000"/>
                      <w:sz w:val="20"/>
                      <w:szCs w:val="20"/>
                    </w:rPr>
                    <w:t>in Saadah Governorate</w:t>
                  </w:r>
                  <w:r w:rsidR="00B82854" w:rsidRPr="00D468A6">
                    <w:rPr>
                      <w:color w:val="000000"/>
                      <w:sz w:val="20"/>
                      <w:szCs w:val="20"/>
                    </w:rPr>
                    <w:t> </w:t>
                  </w:r>
                </w:p>
                <w:p w14:paraId="233B50AD" w14:textId="3A04CB61" w:rsidR="003530F0"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hint="cs"/>
                      <w:b/>
                      <w:bCs/>
                      <w:color w:val="000000"/>
                      <w:sz w:val="20"/>
                      <w:szCs w:val="20"/>
                      <w:rtl/>
                    </w:rPr>
                    <w:t>تأهيل المياه والاصحاح البيئي في محافظة صعده</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9A3D0AE" w14:textId="77777777" w:rsidR="00B6331F" w:rsidRPr="00D468A6" w:rsidRDefault="00B82854" w:rsidP="00D1457B">
                  <w:pPr>
                    <w:framePr w:hSpace="180" w:wrap="around" w:vAnchor="page" w:hAnchor="page" w:x="976" w:y="539"/>
                    <w:jc w:val="center"/>
                    <w:rPr>
                      <w:rFonts w:ascii="Arial Narrow" w:hAnsi="Arial Narrow" w:cs="Calibri"/>
                      <w:color w:val="000000"/>
                      <w:sz w:val="20"/>
                      <w:szCs w:val="20"/>
                      <w:rtl/>
                      <w:lang w:val="en-GB"/>
                    </w:rPr>
                  </w:pPr>
                  <w:r w:rsidRPr="00D468A6">
                    <w:rPr>
                      <w:rFonts w:ascii="Arial Narrow" w:hAnsi="Arial Narrow" w:cs="Calibri"/>
                      <w:color w:val="000000"/>
                      <w:sz w:val="20"/>
                      <w:szCs w:val="20"/>
                      <w:lang w:val="en-GB"/>
                    </w:rPr>
                    <w:t>1 year duration</w:t>
                  </w:r>
                </w:p>
                <w:p w14:paraId="3592D0FE" w14:textId="2127B20D"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Arial" w:hint="cs"/>
                      <w:b/>
                      <w:bCs/>
                      <w:color w:val="000000"/>
                      <w:sz w:val="20"/>
                      <w:szCs w:val="20"/>
                      <w:rtl/>
                    </w:rPr>
                    <w:t>سنة واحدة</w:t>
                  </w:r>
                  <w:r w:rsidRPr="00D468A6">
                    <w:rPr>
                      <w:rFonts w:ascii="Arial Narrow" w:hAnsi="Arial Narrow" w:cs="Calibri"/>
                      <w:color w:val="000000"/>
                      <w:sz w:val="20"/>
                      <w:szCs w:val="20"/>
                      <w:lang w:val="en-GB"/>
                    </w:rPr>
                    <w:t xml:space="preserve"> </w:t>
                  </w:r>
                  <w:r w:rsidR="00B82854" w:rsidRPr="00D468A6">
                    <w:rPr>
                      <w:rFonts w:ascii="Arial Narrow" w:hAnsi="Arial Narrow" w:cs="Calibri"/>
                      <w:color w:val="000000"/>
                      <w:sz w:val="20"/>
                      <w:szCs w:val="20"/>
                      <w:lang w:val="en-GB"/>
                    </w:rPr>
                    <w:t xml:space="preserve"> </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4A40B78A" w14:textId="77777777" w:rsidR="00B6331F" w:rsidRPr="00D468A6" w:rsidRDefault="00B6331F"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One week</w:t>
                  </w:r>
                  <w:r w:rsidRPr="00D468A6">
                    <w:rPr>
                      <w:rFonts w:ascii="Arial Narrow" w:hAnsi="Arial Narrow" w:cs="Calibri"/>
                      <w:color w:val="000000"/>
                      <w:sz w:val="20"/>
                      <w:szCs w:val="20"/>
                    </w:rPr>
                    <w:t xml:space="preserve"> after sending </w:t>
                  </w:r>
                  <w:r w:rsidRPr="00D468A6">
                    <w:rPr>
                      <w:rFonts w:ascii="Arial Narrow" w:hAnsi="Arial Narrow" w:cs="Calibri"/>
                      <w:b/>
                      <w:bCs/>
                      <w:color w:val="000000"/>
                      <w:sz w:val="20"/>
                      <w:szCs w:val="20"/>
                    </w:rPr>
                    <w:t>Purchase Order</w:t>
                  </w:r>
                  <w:r w:rsidRPr="00D468A6">
                    <w:rPr>
                      <w:rFonts w:ascii="Arial Narrow" w:hAnsi="Arial Narrow" w:cs="Calibri" w:hint="cs"/>
                      <w:b/>
                      <w:bCs/>
                      <w:color w:val="000000"/>
                      <w:sz w:val="20"/>
                      <w:szCs w:val="20"/>
                      <w:rtl/>
                    </w:rPr>
                    <w:t xml:space="preserve"> </w:t>
                  </w:r>
                  <w:r w:rsidRPr="00D468A6">
                    <w:rPr>
                      <w:rFonts w:ascii="Arial Narrow" w:hAnsi="Arial Narrow" w:cs="Calibri"/>
                      <w:b/>
                      <w:bCs/>
                      <w:color w:val="000000"/>
                      <w:sz w:val="20"/>
                      <w:szCs w:val="20"/>
                    </w:rPr>
                    <w:t>to supply the materials and start the implementing</w:t>
                  </w:r>
                </w:p>
                <w:p w14:paraId="5C687970" w14:textId="2FCE0EF6"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Calibri" w:hint="cs"/>
                      <w:b/>
                      <w:bCs/>
                      <w:color w:val="000000"/>
                      <w:sz w:val="20"/>
                      <w:szCs w:val="20"/>
                      <w:rtl/>
                    </w:rPr>
                    <w:t>اسبوع واحد من تاريخ استلام امر الشراء لتوريد المواد والاستعداد للتنفيذ</w:t>
                  </w:r>
                </w:p>
              </w:tc>
              <w:tc>
                <w:tcPr>
                  <w:tcW w:w="222" w:type="dxa"/>
                  <w:vAlign w:val="center"/>
                  <w:hideMark/>
                </w:tcPr>
                <w:p w14:paraId="2F079D5F" w14:textId="77777777" w:rsidR="00B82854" w:rsidRDefault="00B82854" w:rsidP="00D1457B">
                  <w:pPr>
                    <w:framePr w:hSpace="180" w:wrap="around" w:vAnchor="page" w:hAnchor="page" w:x="976" w:y="539"/>
                    <w:rPr>
                      <w:sz w:val="20"/>
                      <w:szCs w:val="20"/>
                    </w:rPr>
                  </w:pPr>
                </w:p>
              </w:tc>
            </w:tr>
            <w:tr w:rsidR="00B82854" w14:paraId="4E98F47B" w14:textId="77777777" w:rsidTr="00CD57AE">
              <w:trPr>
                <w:divId w:val="696925185"/>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27D67458"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693A190D"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74DFF3B1"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4247" w:type="dxa"/>
                  <w:vMerge/>
                  <w:tcBorders>
                    <w:top w:val="single" w:sz="8" w:space="0" w:color="auto"/>
                    <w:left w:val="single" w:sz="8" w:space="0" w:color="auto"/>
                    <w:bottom w:val="single" w:sz="4" w:space="0" w:color="000000"/>
                    <w:right w:val="single" w:sz="8" w:space="0" w:color="auto"/>
                  </w:tcBorders>
                  <w:hideMark/>
                </w:tcPr>
                <w:p w14:paraId="4E94C3B0"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14:paraId="3C24107A" w14:textId="77777777" w:rsidR="00B82854" w:rsidRDefault="00B82854" w:rsidP="00D1457B">
                  <w:pPr>
                    <w:framePr w:hSpace="180" w:wrap="around" w:vAnchor="page" w:hAnchor="page" w:x="976" w:y="539"/>
                    <w:jc w:val="center"/>
                    <w:rPr>
                      <w:rFonts w:ascii="Arial Narrow" w:hAnsi="Arial Narrow" w:cs="Calibri"/>
                      <w:color w:val="000000"/>
                      <w:sz w:val="22"/>
                      <w:szCs w:val="22"/>
                    </w:rPr>
                  </w:pPr>
                </w:p>
              </w:tc>
            </w:tr>
            <w:tr w:rsidR="00B82854" w14:paraId="0054430B" w14:textId="77777777" w:rsidTr="00CD57AE">
              <w:trPr>
                <w:divId w:val="696925185"/>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CE7FC8E" w14:textId="77777777" w:rsidR="00B82854" w:rsidRPr="00D468A6" w:rsidRDefault="00B82854"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3</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3300B08" w14:textId="77777777" w:rsidR="003530F0"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b/>
                      <w:bCs/>
                      <w:color w:val="000000"/>
                      <w:sz w:val="20"/>
                      <w:szCs w:val="20"/>
                    </w:rPr>
                    <w:t xml:space="preserve">Wash Rehab in </w:t>
                  </w:r>
                  <w:r w:rsidR="00B82854" w:rsidRPr="00D468A6">
                    <w:rPr>
                      <w:rFonts w:ascii="Arial Narrow" w:hAnsi="Arial Narrow" w:cs="Calibri"/>
                      <w:b/>
                      <w:bCs/>
                      <w:color w:val="000000"/>
                      <w:sz w:val="20"/>
                      <w:szCs w:val="20"/>
                    </w:rPr>
                    <w:t>Hudaydah Governorate</w:t>
                  </w:r>
                </w:p>
                <w:p w14:paraId="4AD0C6AD" w14:textId="2BB42BE5" w:rsidR="00B82854"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hint="cs"/>
                      <w:b/>
                      <w:bCs/>
                      <w:color w:val="000000"/>
                      <w:sz w:val="20"/>
                      <w:szCs w:val="20"/>
                      <w:rtl/>
                    </w:rPr>
                    <w:t>تأهيل المياه والاصحاح البيئي في محافظة الحديده</w:t>
                  </w:r>
                  <w:r w:rsidR="00B82854" w:rsidRPr="00D468A6">
                    <w:rPr>
                      <w:color w:val="000000"/>
                      <w:sz w:val="20"/>
                      <w:szCs w:val="20"/>
                    </w:rPr>
                    <w:t> </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58A8D8E" w14:textId="77777777" w:rsidR="00B6331F" w:rsidRPr="00D468A6" w:rsidRDefault="00B82854" w:rsidP="00D1457B">
                  <w:pPr>
                    <w:framePr w:hSpace="180" w:wrap="around" w:vAnchor="page" w:hAnchor="page" w:x="976" w:y="539"/>
                    <w:jc w:val="center"/>
                    <w:rPr>
                      <w:rFonts w:ascii="Arial Narrow" w:hAnsi="Arial Narrow" w:cs="Calibri"/>
                      <w:color w:val="000000"/>
                      <w:sz w:val="20"/>
                      <w:szCs w:val="20"/>
                      <w:rtl/>
                    </w:rPr>
                  </w:pPr>
                  <w:r w:rsidRPr="00D468A6">
                    <w:rPr>
                      <w:rFonts w:ascii="Arial Narrow" w:hAnsi="Arial Narrow" w:cs="Calibri"/>
                      <w:color w:val="000000"/>
                      <w:sz w:val="20"/>
                      <w:szCs w:val="20"/>
                    </w:rPr>
                    <w:t>1 year duration</w:t>
                  </w:r>
                </w:p>
                <w:p w14:paraId="4662B4B0" w14:textId="1DEEDD69"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Arial" w:hint="cs"/>
                      <w:b/>
                      <w:bCs/>
                      <w:color w:val="000000"/>
                      <w:sz w:val="20"/>
                      <w:szCs w:val="20"/>
                      <w:rtl/>
                    </w:rPr>
                    <w:t>سنة واحدة</w:t>
                  </w:r>
                  <w:r w:rsidRPr="00D468A6">
                    <w:rPr>
                      <w:rFonts w:ascii="Arial Narrow" w:hAnsi="Arial Narrow" w:cs="Calibri"/>
                      <w:color w:val="000000"/>
                      <w:sz w:val="20"/>
                      <w:szCs w:val="20"/>
                    </w:rPr>
                    <w:t xml:space="preserve"> </w:t>
                  </w:r>
                  <w:r w:rsidR="00B82854" w:rsidRPr="00D468A6">
                    <w:rPr>
                      <w:rFonts w:ascii="Arial Narrow" w:hAnsi="Arial Narrow" w:cs="Calibri"/>
                      <w:color w:val="000000"/>
                      <w:sz w:val="20"/>
                      <w:szCs w:val="20"/>
                    </w:rPr>
                    <w:t xml:space="preserve"> </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778FE5E1" w14:textId="77777777" w:rsidR="00B6331F" w:rsidRPr="00D468A6" w:rsidRDefault="00B6331F"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One week</w:t>
                  </w:r>
                  <w:r w:rsidRPr="00D468A6">
                    <w:rPr>
                      <w:rFonts w:ascii="Arial Narrow" w:hAnsi="Arial Narrow" w:cs="Calibri"/>
                      <w:color w:val="000000"/>
                      <w:sz w:val="20"/>
                      <w:szCs w:val="20"/>
                    </w:rPr>
                    <w:t xml:space="preserve"> after sending </w:t>
                  </w:r>
                  <w:r w:rsidRPr="00D468A6">
                    <w:rPr>
                      <w:rFonts w:ascii="Arial Narrow" w:hAnsi="Arial Narrow" w:cs="Calibri"/>
                      <w:b/>
                      <w:bCs/>
                      <w:color w:val="000000"/>
                      <w:sz w:val="20"/>
                      <w:szCs w:val="20"/>
                    </w:rPr>
                    <w:t>Purchase Order</w:t>
                  </w:r>
                  <w:r w:rsidRPr="00D468A6">
                    <w:rPr>
                      <w:rFonts w:ascii="Arial Narrow" w:hAnsi="Arial Narrow" w:cs="Calibri" w:hint="cs"/>
                      <w:b/>
                      <w:bCs/>
                      <w:color w:val="000000"/>
                      <w:sz w:val="20"/>
                      <w:szCs w:val="20"/>
                      <w:rtl/>
                    </w:rPr>
                    <w:t xml:space="preserve"> </w:t>
                  </w:r>
                  <w:r w:rsidRPr="00D468A6">
                    <w:rPr>
                      <w:rFonts w:ascii="Arial Narrow" w:hAnsi="Arial Narrow" w:cs="Calibri"/>
                      <w:b/>
                      <w:bCs/>
                      <w:color w:val="000000"/>
                      <w:sz w:val="20"/>
                      <w:szCs w:val="20"/>
                    </w:rPr>
                    <w:t>to supply the materials and start the implementing</w:t>
                  </w:r>
                </w:p>
                <w:p w14:paraId="53BA959C" w14:textId="6672F2E7"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Calibri" w:hint="cs"/>
                      <w:b/>
                      <w:bCs/>
                      <w:color w:val="000000"/>
                      <w:sz w:val="20"/>
                      <w:szCs w:val="20"/>
                      <w:rtl/>
                    </w:rPr>
                    <w:t>اسبوع واحد من تاريخ استلام امر الشراء لتوريد المواد والاستعداد للتنفيذ</w:t>
                  </w:r>
                </w:p>
              </w:tc>
              <w:tc>
                <w:tcPr>
                  <w:tcW w:w="222" w:type="dxa"/>
                  <w:vAlign w:val="center"/>
                  <w:hideMark/>
                </w:tcPr>
                <w:p w14:paraId="380A5B10" w14:textId="77777777" w:rsidR="00B82854" w:rsidRDefault="00B82854" w:rsidP="00D1457B">
                  <w:pPr>
                    <w:framePr w:hSpace="180" w:wrap="around" w:vAnchor="page" w:hAnchor="page" w:x="976" w:y="539"/>
                    <w:rPr>
                      <w:sz w:val="20"/>
                      <w:szCs w:val="20"/>
                    </w:rPr>
                  </w:pPr>
                </w:p>
              </w:tc>
            </w:tr>
            <w:tr w:rsidR="00B82854" w14:paraId="1BD7ADD8" w14:textId="77777777" w:rsidTr="00CD57AE">
              <w:trPr>
                <w:divId w:val="696925185"/>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3B9CA263"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030E7BF3"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5DB5BBD1"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4247" w:type="dxa"/>
                  <w:vMerge/>
                  <w:tcBorders>
                    <w:top w:val="single" w:sz="8" w:space="0" w:color="auto"/>
                    <w:left w:val="single" w:sz="8" w:space="0" w:color="auto"/>
                    <w:bottom w:val="single" w:sz="4" w:space="0" w:color="000000"/>
                    <w:right w:val="single" w:sz="8" w:space="0" w:color="auto"/>
                  </w:tcBorders>
                  <w:hideMark/>
                </w:tcPr>
                <w:p w14:paraId="1FF33704"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14:paraId="5092691F" w14:textId="77777777" w:rsidR="00B82854" w:rsidRDefault="00B82854" w:rsidP="00D1457B">
                  <w:pPr>
                    <w:framePr w:hSpace="180" w:wrap="around" w:vAnchor="page" w:hAnchor="page" w:x="976" w:y="539"/>
                    <w:jc w:val="center"/>
                    <w:rPr>
                      <w:rFonts w:ascii="Arial Narrow" w:hAnsi="Arial Narrow" w:cs="Calibri"/>
                      <w:color w:val="000000"/>
                      <w:sz w:val="22"/>
                      <w:szCs w:val="22"/>
                    </w:rPr>
                  </w:pPr>
                </w:p>
              </w:tc>
            </w:tr>
            <w:tr w:rsidR="00B82854" w14:paraId="1345A2D0" w14:textId="77777777" w:rsidTr="00CD57AE">
              <w:trPr>
                <w:divId w:val="696925185"/>
                <w:trHeight w:val="290"/>
              </w:trPr>
              <w:tc>
                <w:tcPr>
                  <w:tcW w:w="94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C34FA4E" w14:textId="77777777" w:rsidR="00B82854" w:rsidRPr="00D468A6" w:rsidRDefault="00B82854"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4</w:t>
                  </w:r>
                </w:p>
              </w:tc>
              <w:tc>
                <w:tcPr>
                  <w:tcW w:w="348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114EC790" w14:textId="77777777" w:rsidR="003530F0"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b/>
                      <w:bCs/>
                      <w:color w:val="000000"/>
                      <w:sz w:val="20"/>
                      <w:szCs w:val="20"/>
                    </w:rPr>
                    <w:t xml:space="preserve">Wash Rehab in </w:t>
                  </w:r>
                  <w:r w:rsidR="00B82854" w:rsidRPr="00D468A6">
                    <w:rPr>
                      <w:rFonts w:ascii="Arial Narrow" w:hAnsi="Arial Narrow" w:cs="Calibri"/>
                      <w:b/>
                      <w:bCs/>
                      <w:color w:val="000000"/>
                      <w:sz w:val="20"/>
                      <w:szCs w:val="20"/>
                    </w:rPr>
                    <w:t>Raymah Governorate</w:t>
                  </w:r>
                </w:p>
                <w:p w14:paraId="57735D13" w14:textId="50C8355E" w:rsidR="00B82854"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hint="cs"/>
                      <w:b/>
                      <w:bCs/>
                      <w:color w:val="000000"/>
                      <w:sz w:val="20"/>
                      <w:szCs w:val="20"/>
                      <w:rtl/>
                    </w:rPr>
                    <w:t>تأهيل المياه والاصحاح البيئي في محافظة ريمه</w:t>
                  </w:r>
                  <w:r w:rsidR="00B82854" w:rsidRPr="00D468A6">
                    <w:rPr>
                      <w:color w:val="000000"/>
                      <w:sz w:val="20"/>
                      <w:szCs w:val="20"/>
                    </w:rPr>
                    <w:t> </w:t>
                  </w:r>
                </w:p>
              </w:tc>
              <w:tc>
                <w:tcPr>
                  <w:tcW w:w="15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C1FE0FB" w14:textId="77777777" w:rsidR="00B82854" w:rsidRPr="00D468A6" w:rsidRDefault="00B82854" w:rsidP="00D1457B">
                  <w:pPr>
                    <w:framePr w:hSpace="180" w:wrap="around" w:vAnchor="page" w:hAnchor="page" w:x="976" w:y="539"/>
                    <w:jc w:val="center"/>
                    <w:rPr>
                      <w:rFonts w:ascii="Arial Narrow" w:hAnsi="Arial Narrow" w:cs="Calibri"/>
                      <w:color w:val="000000"/>
                      <w:sz w:val="20"/>
                      <w:szCs w:val="20"/>
                      <w:rtl/>
                    </w:rPr>
                  </w:pPr>
                  <w:r w:rsidRPr="00D468A6">
                    <w:rPr>
                      <w:rFonts w:ascii="Arial Narrow" w:hAnsi="Arial Narrow" w:cs="Calibri"/>
                      <w:color w:val="000000"/>
                      <w:sz w:val="20"/>
                      <w:szCs w:val="20"/>
                    </w:rPr>
                    <w:t xml:space="preserve">1 year duration </w:t>
                  </w:r>
                </w:p>
                <w:p w14:paraId="7FC67A77" w14:textId="1E06E4D0" w:rsidR="00B6331F"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Arial" w:hint="cs"/>
                      <w:b/>
                      <w:bCs/>
                      <w:color w:val="000000"/>
                      <w:sz w:val="20"/>
                      <w:szCs w:val="20"/>
                      <w:rtl/>
                    </w:rPr>
                    <w:t>سنة واحدة</w:t>
                  </w:r>
                </w:p>
              </w:tc>
              <w:tc>
                <w:tcPr>
                  <w:tcW w:w="4247" w:type="dxa"/>
                  <w:vMerge w:val="restart"/>
                  <w:tcBorders>
                    <w:top w:val="single" w:sz="8" w:space="0" w:color="auto"/>
                    <w:left w:val="single" w:sz="8" w:space="0" w:color="auto"/>
                    <w:bottom w:val="single" w:sz="4" w:space="0" w:color="000000"/>
                    <w:right w:val="single" w:sz="8" w:space="0" w:color="auto"/>
                  </w:tcBorders>
                  <w:shd w:val="clear" w:color="auto" w:fill="auto"/>
                  <w:hideMark/>
                </w:tcPr>
                <w:p w14:paraId="676B628D" w14:textId="77777777" w:rsidR="00B6331F" w:rsidRPr="00D468A6" w:rsidRDefault="00B6331F"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One week</w:t>
                  </w:r>
                  <w:r w:rsidRPr="00D468A6">
                    <w:rPr>
                      <w:rFonts w:ascii="Arial Narrow" w:hAnsi="Arial Narrow" w:cs="Calibri"/>
                      <w:color w:val="000000"/>
                      <w:sz w:val="20"/>
                      <w:szCs w:val="20"/>
                    </w:rPr>
                    <w:t xml:space="preserve"> after sending </w:t>
                  </w:r>
                  <w:r w:rsidRPr="00D468A6">
                    <w:rPr>
                      <w:rFonts w:ascii="Arial Narrow" w:hAnsi="Arial Narrow" w:cs="Calibri"/>
                      <w:b/>
                      <w:bCs/>
                      <w:color w:val="000000"/>
                      <w:sz w:val="20"/>
                      <w:szCs w:val="20"/>
                    </w:rPr>
                    <w:t>Purchase Order</w:t>
                  </w:r>
                  <w:r w:rsidRPr="00D468A6">
                    <w:rPr>
                      <w:rFonts w:ascii="Arial Narrow" w:hAnsi="Arial Narrow" w:cs="Calibri" w:hint="cs"/>
                      <w:b/>
                      <w:bCs/>
                      <w:color w:val="000000"/>
                      <w:sz w:val="20"/>
                      <w:szCs w:val="20"/>
                      <w:rtl/>
                    </w:rPr>
                    <w:t xml:space="preserve"> </w:t>
                  </w:r>
                  <w:r w:rsidRPr="00D468A6">
                    <w:rPr>
                      <w:rFonts w:ascii="Arial Narrow" w:hAnsi="Arial Narrow" w:cs="Calibri"/>
                      <w:b/>
                      <w:bCs/>
                      <w:color w:val="000000"/>
                      <w:sz w:val="20"/>
                      <w:szCs w:val="20"/>
                    </w:rPr>
                    <w:t>to supply the materials and start the implementing</w:t>
                  </w:r>
                </w:p>
                <w:p w14:paraId="7C551BE4" w14:textId="1DB0BB47"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Calibri" w:hint="cs"/>
                      <w:b/>
                      <w:bCs/>
                      <w:color w:val="000000"/>
                      <w:sz w:val="20"/>
                      <w:szCs w:val="20"/>
                      <w:rtl/>
                    </w:rPr>
                    <w:t>اسبوع واحد من تاريخ استلام امر الشراء لتوريد المواد والاستعداد للتنفيذ</w:t>
                  </w:r>
                </w:p>
              </w:tc>
              <w:tc>
                <w:tcPr>
                  <w:tcW w:w="222" w:type="dxa"/>
                  <w:vAlign w:val="center"/>
                  <w:hideMark/>
                </w:tcPr>
                <w:p w14:paraId="681BF2FC" w14:textId="77777777" w:rsidR="00B82854" w:rsidRDefault="00B82854" w:rsidP="00D1457B">
                  <w:pPr>
                    <w:framePr w:hSpace="180" w:wrap="around" w:vAnchor="page" w:hAnchor="page" w:x="976" w:y="539"/>
                    <w:rPr>
                      <w:sz w:val="20"/>
                      <w:szCs w:val="20"/>
                    </w:rPr>
                  </w:pPr>
                </w:p>
              </w:tc>
            </w:tr>
            <w:tr w:rsidR="00B82854" w14:paraId="41097964" w14:textId="77777777" w:rsidTr="00CD57AE">
              <w:trPr>
                <w:divId w:val="696925185"/>
                <w:trHeight w:val="300"/>
              </w:trPr>
              <w:tc>
                <w:tcPr>
                  <w:tcW w:w="944" w:type="dxa"/>
                  <w:vMerge/>
                  <w:tcBorders>
                    <w:top w:val="single" w:sz="8" w:space="0" w:color="auto"/>
                    <w:left w:val="single" w:sz="8" w:space="0" w:color="auto"/>
                    <w:bottom w:val="single" w:sz="4" w:space="0" w:color="000000"/>
                    <w:right w:val="single" w:sz="8" w:space="0" w:color="auto"/>
                  </w:tcBorders>
                  <w:vAlign w:val="center"/>
                  <w:hideMark/>
                </w:tcPr>
                <w:p w14:paraId="7183C34D"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3488" w:type="dxa"/>
                  <w:vMerge/>
                  <w:tcBorders>
                    <w:top w:val="single" w:sz="8" w:space="0" w:color="auto"/>
                    <w:left w:val="single" w:sz="8" w:space="0" w:color="auto"/>
                    <w:bottom w:val="single" w:sz="4" w:space="0" w:color="000000"/>
                    <w:right w:val="single" w:sz="8" w:space="0" w:color="auto"/>
                  </w:tcBorders>
                  <w:vAlign w:val="center"/>
                  <w:hideMark/>
                </w:tcPr>
                <w:p w14:paraId="66E85496" w14:textId="77777777" w:rsidR="00B82854" w:rsidRPr="00D468A6" w:rsidRDefault="00B82854" w:rsidP="00D1457B">
                  <w:pPr>
                    <w:framePr w:hSpace="180" w:wrap="around" w:vAnchor="page" w:hAnchor="page" w:x="976" w:y="539"/>
                    <w:rPr>
                      <w:rFonts w:ascii="Arial Narrow" w:hAnsi="Arial Narrow" w:cs="Calibri"/>
                      <w:b/>
                      <w:bCs/>
                      <w:color w:val="000000"/>
                      <w:sz w:val="20"/>
                      <w:szCs w:val="20"/>
                    </w:rPr>
                  </w:pPr>
                </w:p>
              </w:tc>
              <w:tc>
                <w:tcPr>
                  <w:tcW w:w="1519" w:type="dxa"/>
                  <w:vMerge/>
                  <w:tcBorders>
                    <w:top w:val="single" w:sz="8" w:space="0" w:color="auto"/>
                    <w:left w:val="single" w:sz="8" w:space="0" w:color="auto"/>
                    <w:bottom w:val="single" w:sz="4" w:space="0" w:color="000000"/>
                    <w:right w:val="single" w:sz="8" w:space="0" w:color="auto"/>
                  </w:tcBorders>
                  <w:vAlign w:val="center"/>
                  <w:hideMark/>
                </w:tcPr>
                <w:p w14:paraId="7A01E2D1"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4247" w:type="dxa"/>
                  <w:vMerge/>
                  <w:tcBorders>
                    <w:top w:val="single" w:sz="8" w:space="0" w:color="auto"/>
                    <w:left w:val="single" w:sz="8" w:space="0" w:color="auto"/>
                    <w:bottom w:val="single" w:sz="4" w:space="0" w:color="000000"/>
                    <w:right w:val="single" w:sz="8" w:space="0" w:color="auto"/>
                  </w:tcBorders>
                  <w:hideMark/>
                </w:tcPr>
                <w:p w14:paraId="35677472" w14:textId="77777777" w:rsidR="00B82854" w:rsidRPr="00D468A6" w:rsidRDefault="00B82854" w:rsidP="00D1457B">
                  <w:pPr>
                    <w:framePr w:hSpace="180" w:wrap="around" w:vAnchor="page" w:hAnchor="page" w:x="976" w:y="539"/>
                    <w:rPr>
                      <w:rFonts w:ascii="Arial Narrow" w:hAnsi="Arial Narrow" w:cs="Calibri"/>
                      <w:color w:val="000000"/>
                      <w:sz w:val="20"/>
                      <w:szCs w:val="20"/>
                    </w:rPr>
                  </w:pPr>
                </w:p>
              </w:tc>
              <w:tc>
                <w:tcPr>
                  <w:tcW w:w="222" w:type="dxa"/>
                  <w:tcBorders>
                    <w:top w:val="nil"/>
                    <w:left w:val="nil"/>
                    <w:bottom w:val="nil"/>
                    <w:right w:val="nil"/>
                  </w:tcBorders>
                  <w:shd w:val="clear" w:color="auto" w:fill="auto"/>
                  <w:noWrap/>
                  <w:vAlign w:val="bottom"/>
                  <w:hideMark/>
                </w:tcPr>
                <w:p w14:paraId="5CEB1174" w14:textId="77777777" w:rsidR="00B82854" w:rsidRDefault="00B82854" w:rsidP="00D1457B">
                  <w:pPr>
                    <w:framePr w:hSpace="180" w:wrap="around" w:vAnchor="page" w:hAnchor="page" w:x="976" w:y="539"/>
                    <w:jc w:val="center"/>
                    <w:rPr>
                      <w:rFonts w:ascii="Arial Narrow" w:hAnsi="Arial Narrow" w:cs="Calibri"/>
                      <w:color w:val="000000"/>
                      <w:sz w:val="22"/>
                      <w:szCs w:val="22"/>
                    </w:rPr>
                  </w:pPr>
                </w:p>
              </w:tc>
            </w:tr>
            <w:tr w:rsidR="00B82854" w14:paraId="04319A96" w14:textId="77777777" w:rsidTr="00CD57AE">
              <w:trPr>
                <w:divId w:val="696925185"/>
                <w:trHeight w:val="290"/>
              </w:trPr>
              <w:tc>
                <w:tcPr>
                  <w:tcW w:w="9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82BA89" w14:textId="77777777" w:rsidR="00B82854" w:rsidRPr="00D468A6" w:rsidRDefault="00B82854"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5</w:t>
                  </w:r>
                </w:p>
              </w:tc>
              <w:tc>
                <w:tcPr>
                  <w:tcW w:w="34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85ABF4" w14:textId="77777777" w:rsidR="00B82854" w:rsidRPr="00D468A6" w:rsidRDefault="003530F0" w:rsidP="00D1457B">
                  <w:pPr>
                    <w:framePr w:hSpace="180" w:wrap="around" w:vAnchor="page" w:hAnchor="page" w:x="976" w:y="539"/>
                    <w:jc w:val="center"/>
                    <w:rPr>
                      <w:color w:val="000000"/>
                      <w:sz w:val="20"/>
                      <w:szCs w:val="20"/>
                    </w:rPr>
                  </w:pPr>
                  <w:r w:rsidRPr="00D468A6">
                    <w:rPr>
                      <w:rFonts w:ascii="Arial Narrow" w:hAnsi="Arial Narrow" w:cs="Arial"/>
                      <w:b/>
                      <w:bCs/>
                      <w:color w:val="000000"/>
                      <w:sz w:val="20"/>
                      <w:szCs w:val="20"/>
                    </w:rPr>
                    <w:t xml:space="preserve">Wash Rehab in </w:t>
                  </w:r>
                  <w:r w:rsidR="00B82854" w:rsidRPr="00D468A6">
                    <w:rPr>
                      <w:rFonts w:ascii="Arial Narrow" w:hAnsi="Arial Narrow" w:cs="Calibri"/>
                      <w:b/>
                      <w:bCs/>
                      <w:color w:val="000000"/>
                      <w:sz w:val="20"/>
                      <w:szCs w:val="20"/>
                    </w:rPr>
                    <w:t>Dhamar Governorate</w:t>
                  </w:r>
                  <w:r w:rsidR="00B82854" w:rsidRPr="00D468A6">
                    <w:rPr>
                      <w:color w:val="000000"/>
                      <w:sz w:val="20"/>
                      <w:szCs w:val="20"/>
                    </w:rPr>
                    <w:t> </w:t>
                  </w:r>
                </w:p>
                <w:p w14:paraId="693ADF00" w14:textId="02B0B97A" w:rsidR="003530F0" w:rsidRPr="00D468A6" w:rsidRDefault="003530F0"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Arial" w:hint="cs"/>
                      <w:b/>
                      <w:bCs/>
                      <w:color w:val="000000"/>
                      <w:sz w:val="20"/>
                      <w:szCs w:val="20"/>
                      <w:rtl/>
                    </w:rPr>
                    <w:t>تأهيل المياه والاصحاح البيئي في محافظة ذمار</w:t>
                  </w:r>
                </w:p>
              </w:tc>
              <w:tc>
                <w:tcPr>
                  <w:tcW w:w="15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0BCA56" w14:textId="77777777" w:rsidR="00B82854" w:rsidRPr="00D468A6" w:rsidRDefault="00B82854" w:rsidP="00D1457B">
                  <w:pPr>
                    <w:framePr w:hSpace="180" w:wrap="around" w:vAnchor="page" w:hAnchor="page" w:x="976" w:y="539"/>
                    <w:jc w:val="center"/>
                    <w:rPr>
                      <w:rFonts w:ascii="Arial Narrow" w:hAnsi="Arial Narrow" w:cs="Calibri"/>
                      <w:color w:val="000000"/>
                      <w:sz w:val="20"/>
                      <w:szCs w:val="20"/>
                      <w:rtl/>
                    </w:rPr>
                  </w:pPr>
                  <w:r w:rsidRPr="00D468A6">
                    <w:rPr>
                      <w:rFonts w:ascii="Arial Narrow" w:hAnsi="Arial Narrow" w:cs="Calibri"/>
                      <w:color w:val="000000"/>
                      <w:sz w:val="20"/>
                      <w:szCs w:val="20"/>
                    </w:rPr>
                    <w:t xml:space="preserve">1 year duration </w:t>
                  </w:r>
                </w:p>
                <w:p w14:paraId="1289FCE9" w14:textId="135E2DEC" w:rsidR="00B6331F"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Arial" w:hint="cs"/>
                      <w:b/>
                      <w:bCs/>
                      <w:color w:val="000000"/>
                      <w:sz w:val="20"/>
                      <w:szCs w:val="20"/>
                      <w:rtl/>
                    </w:rPr>
                    <w:t>سنة واحدة</w:t>
                  </w:r>
                </w:p>
              </w:tc>
              <w:tc>
                <w:tcPr>
                  <w:tcW w:w="424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ABD5AAD" w14:textId="77777777" w:rsidR="00B6331F" w:rsidRPr="00D468A6" w:rsidRDefault="00B6331F" w:rsidP="00D1457B">
                  <w:pPr>
                    <w:framePr w:hSpace="180" w:wrap="around" w:vAnchor="page" w:hAnchor="page" w:x="976" w:y="539"/>
                    <w:jc w:val="center"/>
                    <w:rPr>
                      <w:rFonts w:ascii="Arial Narrow" w:hAnsi="Arial Narrow" w:cs="Calibri"/>
                      <w:b/>
                      <w:bCs/>
                      <w:color w:val="000000"/>
                      <w:sz w:val="20"/>
                      <w:szCs w:val="20"/>
                    </w:rPr>
                  </w:pPr>
                  <w:r w:rsidRPr="00D468A6">
                    <w:rPr>
                      <w:rFonts w:ascii="Arial Narrow" w:hAnsi="Arial Narrow" w:cs="Calibri"/>
                      <w:b/>
                      <w:bCs/>
                      <w:color w:val="000000"/>
                      <w:sz w:val="20"/>
                      <w:szCs w:val="20"/>
                    </w:rPr>
                    <w:t>One week</w:t>
                  </w:r>
                  <w:r w:rsidRPr="00D468A6">
                    <w:rPr>
                      <w:rFonts w:ascii="Arial Narrow" w:hAnsi="Arial Narrow" w:cs="Calibri"/>
                      <w:color w:val="000000"/>
                      <w:sz w:val="20"/>
                      <w:szCs w:val="20"/>
                    </w:rPr>
                    <w:t xml:space="preserve"> after sending </w:t>
                  </w:r>
                  <w:r w:rsidRPr="00D468A6">
                    <w:rPr>
                      <w:rFonts w:ascii="Arial Narrow" w:hAnsi="Arial Narrow" w:cs="Calibri"/>
                      <w:b/>
                      <w:bCs/>
                      <w:color w:val="000000"/>
                      <w:sz w:val="20"/>
                      <w:szCs w:val="20"/>
                    </w:rPr>
                    <w:t>Purchase Order</w:t>
                  </w:r>
                  <w:r w:rsidRPr="00D468A6">
                    <w:rPr>
                      <w:rFonts w:ascii="Arial Narrow" w:hAnsi="Arial Narrow" w:cs="Calibri" w:hint="cs"/>
                      <w:b/>
                      <w:bCs/>
                      <w:color w:val="000000"/>
                      <w:sz w:val="20"/>
                      <w:szCs w:val="20"/>
                      <w:rtl/>
                    </w:rPr>
                    <w:t xml:space="preserve"> </w:t>
                  </w:r>
                  <w:r w:rsidRPr="00D468A6">
                    <w:rPr>
                      <w:rFonts w:ascii="Arial Narrow" w:hAnsi="Arial Narrow" w:cs="Calibri"/>
                      <w:b/>
                      <w:bCs/>
                      <w:color w:val="000000"/>
                      <w:sz w:val="20"/>
                      <w:szCs w:val="20"/>
                    </w:rPr>
                    <w:t>to supply the materials and start the implementing</w:t>
                  </w:r>
                </w:p>
                <w:p w14:paraId="52B83E6D" w14:textId="0D4C6C54" w:rsidR="00B82854" w:rsidRPr="00D468A6" w:rsidRDefault="00B6331F" w:rsidP="00D1457B">
                  <w:pPr>
                    <w:framePr w:hSpace="180" w:wrap="around" w:vAnchor="page" w:hAnchor="page" w:x="976" w:y="539"/>
                    <w:jc w:val="center"/>
                    <w:rPr>
                      <w:rFonts w:ascii="Arial Narrow" w:hAnsi="Arial Narrow" w:cs="Calibri"/>
                      <w:color w:val="000000"/>
                      <w:sz w:val="20"/>
                      <w:szCs w:val="20"/>
                    </w:rPr>
                  </w:pPr>
                  <w:r w:rsidRPr="00D468A6">
                    <w:rPr>
                      <w:rFonts w:ascii="Arial Narrow" w:hAnsi="Arial Narrow" w:cs="Calibri" w:hint="cs"/>
                      <w:b/>
                      <w:bCs/>
                      <w:color w:val="000000"/>
                      <w:sz w:val="20"/>
                      <w:szCs w:val="20"/>
                      <w:rtl/>
                    </w:rPr>
                    <w:t>اسبوع واحد من تاريخ استلام امر الشراء لتوريد المواد والاستعداد للتنفيذ</w:t>
                  </w:r>
                </w:p>
              </w:tc>
              <w:tc>
                <w:tcPr>
                  <w:tcW w:w="222" w:type="dxa"/>
                  <w:vAlign w:val="center"/>
                  <w:hideMark/>
                </w:tcPr>
                <w:p w14:paraId="013FB5E4" w14:textId="77777777" w:rsidR="00B82854" w:rsidRDefault="00B82854" w:rsidP="00D1457B">
                  <w:pPr>
                    <w:framePr w:hSpace="180" w:wrap="around" w:vAnchor="page" w:hAnchor="page" w:x="976" w:y="539"/>
                    <w:rPr>
                      <w:sz w:val="20"/>
                      <w:szCs w:val="20"/>
                    </w:rPr>
                  </w:pPr>
                </w:p>
              </w:tc>
            </w:tr>
            <w:tr w:rsidR="00B82854" w14:paraId="5B4C6816" w14:textId="77777777" w:rsidTr="00CD57AE">
              <w:trPr>
                <w:divId w:val="696925185"/>
                <w:trHeight w:val="300"/>
              </w:trPr>
              <w:tc>
                <w:tcPr>
                  <w:tcW w:w="944" w:type="dxa"/>
                  <w:vMerge/>
                  <w:tcBorders>
                    <w:top w:val="single" w:sz="8" w:space="0" w:color="auto"/>
                    <w:left w:val="single" w:sz="8" w:space="0" w:color="auto"/>
                    <w:bottom w:val="single" w:sz="8" w:space="0" w:color="000000"/>
                    <w:right w:val="single" w:sz="8" w:space="0" w:color="auto"/>
                  </w:tcBorders>
                  <w:vAlign w:val="center"/>
                  <w:hideMark/>
                </w:tcPr>
                <w:p w14:paraId="7E042D27" w14:textId="77777777" w:rsidR="00B82854" w:rsidRDefault="00B82854" w:rsidP="00D1457B">
                  <w:pPr>
                    <w:framePr w:hSpace="180" w:wrap="around" w:vAnchor="page" w:hAnchor="page" w:x="976" w:y="539"/>
                    <w:rPr>
                      <w:rFonts w:ascii="Arial Narrow" w:hAnsi="Arial Narrow" w:cs="Calibri"/>
                      <w:b/>
                      <w:bCs/>
                      <w:color w:val="000000"/>
                      <w:sz w:val="22"/>
                      <w:szCs w:val="22"/>
                    </w:rPr>
                  </w:pPr>
                </w:p>
              </w:tc>
              <w:tc>
                <w:tcPr>
                  <w:tcW w:w="3488" w:type="dxa"/>
                  <w:vMerge/>
                  <w:tcBorders>
                    <w:top w:val="single" w:sz="8" w:space="0" w:color="auto"/>
                    <w:left w:val="single" w:sz="8" w:space="0" w:color="auto"/>
                    <w:bottom w:val="single" w:sz="8" w:space="0" w:color="000000"/>
                    <w:right w:val="single" w:sz="8" w:space="0" w:color="auto"/>
                  </w:tcBorders>
                  <w:vAlign w:val="center"/>
                  <w:hideMark/>
                </w:tcPr>
                <w:p w14:paraId="01453381" w14:textId="77777777" w:rsidR="00B82854" w:rsidRDefault="00B82854" w:rsidP="00D1457B">
                  <w:pPr>
                    <w:framePr w:hSpace="180" w:wrap="around" w:vAnchor="page" w:hAnchor="page" w:x="976" w:y="539"/>
                    <w:rPr>
                      <w:rFonts w:ascii="Arial Narrow" w:hAnsi="Arial Narrow" w:cs="Calibri"/>
                      <w:b/>
                      <w:bCs/>
                      <w:color w:val="000000"/>
                      <w:sz w:val="22"/>
                      <w:szCs w:val="22"/>
                    </w:rPr>
                  </w:pPr>
                </w:p>
              </w:tc>
              <w:tc>
                <w:tcPr>
                  <w:tcW w:w="1519" w:type="dxa"/>
                  <w:vMerge/>
                  <w:tcBorders>
                    <w:top w:val="single" w:sz="8" w:space="0" w:color="auto"/>
                    <w:left w:val="single" w:sz="8" w:space="0" w:color="auto"/>
                    <w:bottom w:val="single" w:sz="8" w:space="0" w:color="000000"/>
                    <w:right w:val="single" w:sz="8" w:space="0" w:color="auto"/>
                  </w:tcBorders>
                  <w:vAlign w:val="center"/>
                  <w:hideMark/>
                </w:tcPr>
                <w:p w14:paraId="56D59987" w14:textId="77777777" w:rsidR="00B82854" w:rsidRDefault="00B82854" w:rsidP="00D1457B">
                  <w:pPr>
                    <w:framePr w:hSpace="180" w:wrap="around" w:vAnchor="page" w:hAnchor="page" w:x="976" w:y="539"/>
                    <w:rPr>
                      <w:rFonts w:ascii="Arial Narrow" w:hAnsi="Arial Narrow" w:cs="Calibri"/>
                      <w:color w:val="000000"/>
                      <w:sz w:val="22"/>
                      <w:szCs w:val="22"/>
                    </w:rPr>
                  </w:pPr>
                </w:p>
              </w:tc>
              <w:tc>
                <w:tcPr>
                  <w:tcW w:w="4247" w:type="dxa"/>
                  <w:vMerge/>
                  <w:tcBorders>
                    <w:top w:val="single" w:sz="8" w:space="0" w:color="auto"/>
                    <w:left w:val="single" w:sz="8" w:space="0" w:color="auto"/>
                    <w:bottom w:val="single" w:sz="8" w:space="0" w:color="000000"/>
                    <w:right w:val="single" w:sz="8" w:space="0" w:color="auto"/>
                  </w:tcBorders>
                  <w:vAlign w:val="center"/>
                  <w:hideMark/>
                </w:tcPr>
                <w:p w14:paraId="5B6FBCB0" w14:textId="77777777" w:rsidR="00B82854" w:rsidRDefault="00B82854" w:rsidP="00D1457B">
                  <w:pPr>
                    <w:framePr w:hSpace="180" w:wrap="around" w:vAnchor="page" w:hAnchor="page" w:x="976" w:y="539"/>
                    <w:rPr>
                      <w:rFonts w:ascii="Arial Narrow" w:hAnsi="Arial Narrow" w:cs="Calibri"/>
                      <w:color w:val="000000"/>
                      <w:sz w:val="22"/>
                      <w:szCs w:val="22"/>
                    </w:rPr>
                  </w:pPr>
                </w:p>
              </w:tc>
              <w:tc>
                <w:tcPr>
                  <w:tcW w:w="222" w:type="dxa"/>
                  <w:tcBorders>
                    <w:top w:val="nil"/>
                    <w:left w:val="nil"/>
                    <w:bottom w:val="nil"/>
                    <w:right w:val="nil"/>
                  </w:tcBorders>
                  <w:shd w:val="clear" w:color="auto" w:fill="auto"/>
                  <w:noWrap/>
                  <w:vAlign w:val="bottom"/>
                  <w:hideMark/>
                </w:tcPr>
                <w:p w14:paraId="68A69FC6" w14:textId="77777777" w:rsidR="00B82854" w:rsidRDefault="00B82854" w:rsidP="00D1457B">
                  <w:pPr>
                    <w:framePr w:hSpace="180" w:wrap="around" w:vAnchor="page" w:hAnchor="page" w:x="976" w:y="539"/>
                    <w:jc w:val="center"/>
                    <w:rPr>
                      <w:rFonts w:ascii="Arial Narrow" w:hAnsi="Arial Narrow" w:cs="Calibri"/>
                      <w:color w:val="000000"/>
                      <w:sz w:val="22"/>
                      <w:szCs w:val="22"/>
                    </w:rPr>
                  </w:pPr>
                </w:p>
              </w:tc>
            </w:tr>
          </w:tbl>
          <w:p w14:paraId="3E4E7C94" w14:textId="64A62C81" w:rsidR="0063211B" w:rsidRDefault="0063211B" w:rsidP="0063211B">
            <w:pPr>
              <w:jc w:val="both"/>
              <w:rPr>
                <w:rFonts w:ascii="Arial Narrow" w:hAnsi="Arial Narrow" w:cs="Arial"/>
                <w:bCs/>
                <w:sz w:val="22"/>
                <w:szCs w:val="22"/>
              </w:rPr>
            </w:pPr>
            <w:r>
              <w:rPr>
                <w:rFonts w:ascii="Arial Narrow" w:hAnsi="Arial Narrow" w:cs="Arial"/>
                <w:bCs/>
                <w:sz w:val="22"/>
                <w:szCs w:val="22"/>
              </w:rPr>
              <w:t xml:space="preserve">The </w:t>
            </w:r>
            <w:r w:rsidRPr="00C64B11">
              <w:rPr>
                <w:rFonts w:ascii="Arial Narrow" w:hAnsi="Arial Narrow" w:cs="Arial"/>
                <w:bCs/>
                <w:sz w:val="22"/>
                <w:szCs w:val="22"/>
              </w:rPr>
              <w:t>tender will be conducted using ACTED standard bidding documents, open to all qualified suppliers and service providers. The Bidding Documents (in Arabic/English) may be downloaded on</w:t>
            </w:r>
            <w:r>
              <w:rPr>
                <w:rFonts w:ascii="Arial Narrow" w:hAnsi="Arial Narrow" w:cs="Arial"/>
                <w:bCs/>
                <w:sz w:val="22"/>
                <w:szCs w:val="22"/>
              </w:rPr>
              <w:t>:</w:t>
            </w:r>
          </w:p>
          <w:p w14:paraId="1554187A" w14:textId="77777777" w:rsidR="00196EED" w:rsidRDefault="00196EED" w:rsidP="00064324">
            <w:pPr>
              <w:jc w:val="both"/>
              <w:rPr>
                <w:rFonts w:ascii="Arial Narrow" w:hAnsi="Arial Narrow" w:cs="Arial"/>
                <w:bCs/>
                <w:sz w:val="22"/>
                <w:szCs w:val="22"/>
              </w:rPr>
            </w:pPr>
          </w:p>
          <w:p w14:paraId="443FD935" w14:textId="66EC448A" w:rsidR="00196EED" w:rsidRDefault="00064324" w:rsidP="00CD57AE">
            <w:pPr>
              <w:pStyle w:val="ListParagraph"/>
              <w:numPr>
                <w:ilvl w:val="0"/>
                <w:numId w:val="9"/>
              </w:numPr>
              <w:jc w:val="both"/>
              <w:rPr>
                <w:rStyle w:val="Hyperlink"/>
                <w:rFonts w:ascii="Arial Narrow" w:hAnsi="Arial Narrow" w:cs="Arial"/>
                <w:bCs/>
                <w:sz w:val="22"/>
                <w:szCs w:val="22"/>
              </w:rPr>
            </w:pPr>
            <w:r w:rsidRPr="00CD57AE">
              <w:rPr>
                <w:rFonts w:ascii="Arial Narrow" w:hAnsi="Arial Narrow" w:cs="Arial"/>
                <w:bCs/>
                <w:sz w:val="22"/>
                <w:szCs w:val="22"/>
              </w:rPr>
              <w:t xml:space="preserve"> Yemen HR from the following link: </w:t>
            </w:r>
            <w:hyperlink r:id="rId9" w:history="1">
              <w:r w:rsidRPr="00196EED">
                <w:rPr>
                  <w:rStyle w:val="Hyperlink"/>
                  <w:rFonts w:ascii="Arial Narrow" w:hAnsi="Arial Narrow" w:cs="Arial"/>
                  <w:bCs/>
                  <w:sz w:val="22"/>
                  <w:szCs w:val="22"/>
                </w:rPr>
                <w:t>https://yemenhr.com/tenders</w:t>
              </w:r>
            </w:hyperlink>
            <w:r w:rsidRPr="00196EED">
              <w:rPr>
                <w:rStyle w:val="Hyperlink"/>
                <w:rFonts w:ascii="Arial Narrow" w:hAnsi="Arial Narrow" w:cs="Arial"/>
                <w:bCs/>
                <w:sz w:val="22"/>
                <w:szCs w:val="22"/>
              </w:rPr>
              <w:t xml:space="preserve"> </w:t>
            </w:r>
          </w:p>
          <w:p w14:paraId="494466C3" w14:textId="0C0823D4" w:rsidR="00064324" w:rsidRPr="00CD57AE" w:rsidRDefault="00064324" w:rsidP="00CD57AE">
            <w:pPr>
              <w:pStyle w:val="ListParagraph"/>
              <w:numPr>
                <w:ilvl w:val="0"/>
                <w:numId w:val="9"/>
              </w:numPr>
              <w:jc w:val="both"/>
              <w:rPr>
                <w:rFonts w:ascii="Arial Narrow" w:hAnsi="Arial Narrow" w:cs="Arial"/>
                <w:bCs/>
                <w:color w:val="0000FF"/>
                <w:sz w:val="22"/>
                <w:szCs w:val="22"/>
                <w:u w:val="single"/>
              </w:rPr>
            </w:pPr>
            <w:r w:rsidRPr="00CD57AE">
              <w:rPr>
                <w:rFonts w:ascii="Arial Narrow" w:hAnsi="Arial Narrow" w:cs="Arial"/>
                <w:bCs/>
                <w:sz w:val="22"/>
                <w:szCs w:val="22"/>
              </w:rPr>
              <w:t xml:space="preserve"> </w:t>
            </w:r>
          </w:p>
          <w:p w14:paraId="602728B2" w14:textId="3575E655" w:rsidR="00064324" w:rsidRPr="00C64B11" w:rsidRDefault="00064324" w:rsidP="00064324">
            <w:pPr>
              <w:bidi/>
              <w:rPr>
                <w:rFonts w:ascii="Arial Narrow" w:hAnsi="Arial Narrow"/>
                <w:b/>
                <w:sz w:val="22"/>
                <w:szCs w:val="22"/>
                <w:rtl/>
              </w:rPr>
            </w:pPr>
            <w:r w:rsidRPr="00C64B11">
              <w:rPr>
                <w:rFonts w:ascii="Arial Narrow" w:hAnsi="Arial Narrow"/>
                <w:b/>
                <w:sz w:val="22"/>
                <w:szCs w:val="22"/>
                <w:rtl/>
              </w:rPr>
              <w:t>يتم تقديم المناقصة باستخدام وثائق اكتد المعتمدة والتقديم مفتوح لجميع الموردين المؤهلين ومقدمي الخدمة</w:t>
            </w:r>
            <w:r w:rsidRPr="00C64B11">
              <w:rPr>
                <w:rFonts w:ascii="Arial Narrow" w:hAnsi="Arial Narrow" w:cstheme="minorHAnsi"/>
                <w:b/>
                <w:sz w:val="22"/>
                <w:szCs w:val="22"/>
                <w:rtl/>
              </w:rPr>
              <w:t xml:space="preserve">. </w:t>
            </w:r>
            <w:r w:rsidRPr="00C64B11">
              <w:rPr>
                <w:rFonts w:ascii="Arial Narrow" w:hAnsi="Arial Narrow"/>
                <w:b/>
                <w:sz w:val="22"/>
                <w:szCs w:val="22"/>
                <w:rtl/>
              </w:rPr>
              <w:t xml:space="preserve">يمكن إيجاد </w:t>
            </w:r>
            <w:r w:rsidRPr="00C64B11">
              <w:rPr>
                <w:rFonts w:ascii="Arial Narrow" w:hAnsi="Arial Narrow" w:cstheme="minorHAnsi"/>
                <w:b/>
                <w:sz w:val="22"/>
                <w:szCs w:val="22"/>
                <w:rtl/>
              </w:rPr>
              <w:t>"</w:t>
            </w:r>
            <w:r w:rsidRPr="00C64B11">
              <w:rPr>
                <w:rFonts w:ascii="Arial Narrow" w:hAnsi="Arial Narrow"/>
                <w:b/>
                <w:sz w:val="22"/>
                <w:szCs w:val="22"/>
                <w:rtl/>
              </w:rPr>
              <w:t>وثائق المناقصات باللغتين</w:t>
            </w:r>
            <w:r w:rsidRPr="00C64B11">
              <w:rPr>
                <w:rFonts w:ascii="Arial Narrow" w:hAnsi="Arial Narrow" w:cstheme="minorHAnsi"/>
                <w:b/>
                <w:sz w:val="22"/>
                <w:szCs w:val="22"/>
                <w:rtl/>
              </w:rPr>
              <w:t xml:space="preserve"> (</w:t>
            </w:r>
            <w:r w:rsidRPr="00C64B11">
              <w:rPr>
                <w:rFonts w:ascii="Arial Narrow" w:hAnsi="Arial Narrow"/>
                <w:b/>
                <w:sz w:val="22"/>
                <w:szCs w:val="22"/>
                <w:rtl/>
              </w:rPr>
              <w:t xml:space="preserve">العربية </w:t>
            </w:r>
            <w:r w:rsidRPr="00C64B11">
              <w:rPr>
                <w:rFonts w:ascii="Arial Narrow" w:hAnsi="Arial Narrow" w:cstheme="minorHAnsi"/>
                <w:b/>
                <w:sz w:val="22"/>
                <w:szCs w:val="22"/>
                <w:rtl/>
              </w:rPr>
              <w:t xml:space="preserve">/ </w:t>
            </w:r>
            <w:r w:rsidRPr="00C64B11">
              <w:rPr>
                <w:rFonts w:ascii="Arial Narrow" w:hAnsi="Arial Narrow"/>
                <w:b/>
                <w:sz w:val="22"/>
                <w:szCs w:val="22"/>
                <w:rtl/>
              </w:rPr>
              <w:t>الانجليزية</w:t>
            </w:r>
            <w:r w:rsidRPr="00C64B11">
              <w:rPr>
                <w:rFonts w:ascii="Arial Narrow" w:hAnsi="Arial Narrow" w:cstheme="minorHAnsi"/>
                <w:b/>
                <w:sz w:val="22"/>
                <w:szCs w:val="22"/>
                <w:rtl/>
              </w:rPr>
              <w:t xml:space="preserve">) </w:t>
            </w:r>
            <w:r w:rsidRPr="00C64B11">
              <w:rPr>
                <w:rFonts w:ascii="Arial Narrow" w:hAnsi="Arial Narrow"/>
                <w:b/>
                <w:sz w:val="22"/>
                <w:szCs w:val="22"/>
                <w:rtl/>
              </w:rPr>
              <w:t>ويمكن جمعها وتنزيلها من قبل جميع المتقدمين عن طريق موقع يمن اتش من الروابط التالية</w:t>
            </w:r>
            <w:r w:rsidRPr="00C64B11">
              <w:rPr>
                <w:rFonts w:ascii="Arial Narrow" w:hAnsi="Arial Narrow" w:cstheme="minorHAnsi"/>
                <w:b/>
                <w:sz w:val="22"/>
                <w:szCs w:val="22"/>
                <w:rtl/>
              </w:rPr>
              <w:t>:</w:t>
            </w:r>
            <w:hyperlink r:id="rId10" w:history="1">
              <w:r w:rsidRPr="00CD57AE">
                <w:rPr>
                  <w:rStyle w:val="Hyperlink"/>
                  <w:rFonts w:ascii="Arial Narrow" w:hAnsi="Arial Narrow" w:cs="Arial"/>
                  <w:bCs/>
                  <w:sz w:val="22"/>
                  <w:szCs w:val="22"/>
                </w:rPr>
                <w:t>https://yemenhr.com/tenders</w:t>
              </w:r>
            </w:hyperlink>
            <w:r w:rsidRPr="00C64B11">
              <w:rPr>
                <w:rFonts w:ascii="Arial Narrow" w:hAnsi="Arial Narrow"/>
                <w:b/>
                <w:sz w:val="22"/>
                <w:szCs w:val="22"/>
                <w:rtl/>
              </w:rPr>
              <w:t xml:space="preserve">  </w:t>
            </w:r>
          </w:p>
          <w:p w14:paraId="40C854B2" w14:textId="29414374" w:rsidR="00064324" w:rsidRPr="00C64B11" w:rsidRDefault="00064324" w:rsidP="00064324">
            <w:pPr>
              <w:rPr>
                <w:rFonts w:ascii="Arial Narrow" w:hAnsi="Arial Narrow" w:cs="Arial"/>
                <w:bCs/>
                <w:sz w:val="22"/>
                <w:szCs w:val="22"/>
              </w:rPr>
            </w:pPr>
          </w:p>
          <w:p w14:paraId="6066033C" w14:textId="6C545D66" w:rsidR="00064324" w:rsidRPr="00C64B11" w:rsidRDefault="00064324" w:rsidP="00064324">
            <w:pPr>
              <w:jc w:val="both"/>
              <w:rPr>
                <w:rFonts w:ascii="Arial Narrow" w:hAnsi="Arial Narrow" w:cs="Arial"/>
                <w:bCs/>
                <w:sz w:val="22"/>
                <w:szCs w:val="22"/>
                <w:lang w:val="en-GB"/>
              </w:rPr>
            </w:pPr>
            <w:r w:rsidRPr="00C64B11">
              <w:rPr>
                <w:rFonts w:ascii="Arial Narrow" w:hAnsi="Arial Narrow" w:cs="Arial"/>
                <w:bCs/>
                <w:sz w:val="22"/>
                <w:szCs w:val="22"/>
                <w:lang w:val="en-GB"/>
              </w:rPr>
              <w:t>Potential bidders are encouraged to consult the Yemen</w:t>
            </w:r>
            <w:r w:rsidR="00196EED">
              <w:rPr>
                <w:rFonts w:ascii="Arial Narrow" w:hAnsi="Arial Narrow" w:cs="Arial"/>
                <w:bCs/>
                <w:sz w:val="22"/>
                <w:szCs w:val="22"/>
                <w:lang w:val="en-GB"/>
              </w:rPr>
              <w:t xml:space="preserve"> </w:t>
            </w:r>
            <w:r w:rsidRPr="00C64B11">
              <w:rPr>
                <w:rFonts w:ascii="Arial Narrow" w:hAnsi="Arial Narrow" w:cs="Arial"/>
                <w:bCs/>
                <w:sz w:val="22"/>
                <w:szCs w:val="22"/>
                <w:lang w:val="en-GB"/>
              </w:rPr>
              <w:t>HR website regularly for potential modification to the present tender and/or the bidding documents.</w:t>
            </w:r>
          </w:p>
          <w:p w14:paraId="4496F514" w14:textId="54C6BC27" w:rsidR="00064324" w:rsidRDefault="00064324" w:rsidP="00064324">
            <w:pPr>
              <w:bidi/>
              <w:rPr>
                <w:rFonts w:ascii="Arial Narrow" w:hAnsi="Arial Narrow"/>
                <w:b/>
                <w:sz w:val="22"/>
                <w:szCs w:val="22"/>
                <w:rtl/>
                <w:lang w:val="en-GB" w:bidi="ar-JO"/>
              </w:rPr>
            </w:pPr>
            <w:r w:rsidRPr="00C64B11">
              <w:rPr>
                <w:rFonts w:ascii="Arial Narrow" w:hAnsi="Arial Narrow"/>
                <w:b/>
                <w:sz w:val="22"/>
                <w:szCs w:val="22"/>
                <w:rtl/>
                <w:lang w:val="en-GB" w:bidi="ar-JO"/>
              </w:rPr>
              <w:t xml:space="preserve">ينصح مقدمي العطاءات على الرجوع إلى موقع </w:t>
            </w:r>
            <w:r w:rsidRPr="00C64B11">
              <w:rPr>
                <w:rFonts w:ascii="Arial Narrow" w:hAnsi="Arial Narrow"/>
                <w:b/>
                <w:sz w:val="22"/>
                <w:szCs w:val="22"/>
                <w:lang w:val="en-GB" w:bidi="ar-JO"/>
              </w:rPr>
              <w:t>Yemen</w:t>
            </w:r>
            <w:r w:rsidR="00196EED">
              <w:rPr>
                <w:rFonts w:ascii="Arial Narrow" w:hAnsi="Arial Narrow"/>
                <w:b/>
                <w:sz w:val="22"/>
                <w:szCs w:val="22"/>
                <w:lang w:val="en-GB" w:bidi="ar-JO"/>
              </w:rPr>
              <w:t xml:space="preserve"> </w:t>
            </w:r>
            <w:r w:rsidRPr="00C64B11">
              <w:rPr>
                <w:rFonts w:ascii="Arial Narrow" w:hAnsi="Arial Narrow"/>
                <w:b/>
                <w:sz w:val="22"/>
                <w:szCs w:val="22"/>
                <w:lang w:val="en-GB" w:bidi="ar-JO"/>
              </w:rPr>
              <w:t>HR</w:t>
            </w:r>
            <w:r w:rsidRPr="00C64B11">
              <w:rPr>
                <w:rFonts w:ascii="Arial Narrow" w:hAnsi="Arial Narrow"/>
                <w:b/>
                <w:sz w:val="22"/>
                <w:szCs w:val="22"/>
                <w:rtl/>
                <w:lang w:val="en-GB" w:bidi="ar-JO"/>
              </w:rPr>
              <w:t xml:space="preserve"> الإلكتروني بانتظام لاحتمال التعديل محتمل العطاء الحالي و / أو وثائق العطاء.</w:t>
            </w:r>
          </w:p>
          <w:p w14:paraId="672CFCA8" w14:textId="77777777" w:rsidR="00D468A6" w:rsidRPr="00C64B11" w:rsidRDefault="00D468A6" w:rsidP="00D468A6">
            <w:pPr>
              <w:bidi/>
              <w:rPr>
                <w:rFonts w:ascii="Arial Narrow" w:hAnsi="Arial Narrow"/>
                <w:b/>
                <w:sz w:val="22"/>
                <w:szCs w:val="22"/>
                <w:lang w:val="en-GB" w:bidi="ar-JO"/>
              </w:rPr>
            </w:pPr>
          </w:p>
          <w:p w14:paraId="6E44E9C3" w14:textId="77777777" w:rsidR="00064324" w:rsidRPr="00C64B11" w:rsidRDefault="00064324" w:rsidP="00064324">
            <w:pPr>
              <w:jc w:val="both"/>
              <w:rPr>
                <w:rFonts w:ascii="Arial Narrow" w:hAnsi="Arial Narrow" w:cs="Arial"/>
                <w:bCs/>
                <w:sz w:val="22"/>
                <w:szCs w:val="22"/>
                <w:lang w:val="en-GB"/>
              </w:rPr>
            </w:pPr>
          </w:p>
          <w:p w14:paraId="737A8B9D" w14:textId="62879433" w:rsidR="00196EED" w:rsidRDefault="00064324" w:rsidP="00064324">
            <w:pPr>
              <w:rPr>
                <w:rFonts w:ascii="Arial Narrow" w:hAnsi="Arial Narrow" w:cs="Arial"/>
                <w:bCs/>
                <w:sz w:val="22"/>
                <w:szCs w:val="22"/>
              </w:rPr>
            </w:pPr>
            <w:r w:rsidRPr="00B36EAA">
              <w:rPr>
                <w:rFonts w:ascii="Arial Narrow" w:hAnsi="Arial Narrow" w:cstheme="minorHAnsi"/>
                <w:bCs/>
                <w:sz w:val="22"/>
                <w:szCs w:val="22"/>
              </w:rPr>
              <w:lastRenderedPageBreak/>
              <w:t xml:space="preserve">The </w:t>
            </w:r>
            <w:r>
              <w:rPr>
                <w:rFonts w:ascii="Arial Narrow" w:hAnsi="Arial Narrow" w:cstheme="minorHAnsi"/>
                <w:b/>
                <w:bCs/>
                <w:sz w:val="22"/>
                <w:szCs w:val="22"/>
              </w:rPr>
              <w:t>C</w:t>
            </w:r>
            <w:r w:rsidRPr="00B36EAA">
              <w:rPr>
                <w:rFonts w:ascii="Arial Narrow" w:hAnsi="Arial Narrow" w:cstheme="minorHAnsi"/>
                <w:b/>
                <w:bCs/>
                <w:sz w:val="22"/>
                <w:szCs w:val="22"/>
              </w:rPr>
              <w:t xml:space="preserve">losing </w:t>
            </w:r>
            <w:r>
              <w:rPr>
                <w:rFonts w:ascii="Arial Narrow" w:hAnsi="Arial Narrow" w:cstheme="minorHAnsi"/>
                <w:b/>
                <w:bCs/>
                <w:sz w:val="22"/>
                <w:szCs w:val="22"/>
              </w:rPr>
              <w:t>D</w:t>
            </w:r>
            <w:r w:rsidRPr="00B36EAA">
              <w:rPr>
                <w:rFonts w:ascii="Arial Narrow" w:hAnsi="Arial Narrow" w:cstheme="minorHAnsi"/>
                <w:b/>
                <w:bCs/>
                <w:sz w:val="22"/>
                <w:szCs w:val="22"/>
              </w:rPr>
              <w:t>ate</w:t>
            </w:r>
            <w:r w:rsidRPr="00B36EAA">
              <w:rPr>
                <w:rFonts w:ascii="Arial Narrow" w:hAnsi="Arial Narrow" w:cstheme="minorHAnsi"/>
                <w:bCs/>
                <w:sz w:val="22"/>
                <w:szCs w:val="22"/>
              </w:rPr>
              <w:t xml:space="preserve"> </w:t>
            </w:r>
            <w:r>
              <w:rPr>
                <w:rFonts w:ascii="Arial Narrow" w:hAnsi="Arial Narrow" w:cstheme="minorHAnsi"/>
                <w:bCs/>
                <w:sz w:val="22"/>
                <w:szCs w:val="22"/>
              </w:rPr>
              <w:t>for</w:t>
            </w:r>
            <w:r w:rsidRPr="00B36EAA">
              <w:rPr>
                <w:rFonts w:ascii="Arial Narrow" w:hAnsi="Arial Narrow" w:cstheme="minorHAnsi"/>
                <w:bCs/>
                <w:sz w:val="22"/>
                <w:szCs w:val="22"/>
              </w:rPr>
              <w:t xml:space="preserve"> this </w:t>
            </w:r>
            <w:proofErr w:type="gramStart"/>
            <w:r w:rsidR="00D1457B">
              <w:rPr>
                <w:rFonts w:ascii="Arial Narrow" w:hAnsi="Arial Narrow" w:cstheme="minorHAnsi"/>
                <w:b/>
                <w:sz w:val="22"/>
                <w:szCs w:val="22"/>
              </w:rPr>
              <w:t xml:space="preserve">INTERNATIONAL </w:t>
            </w:r>
            <w:r w:rsidRPr="00A07912">
              <w:rPr>
                <w:rFonts w:ascii="Arial Narrow" w:hAnsi="Arial Narrow" w:cstheme="minorHAnsi"/>
                <w:b/>
                <w:sz w:val="22"/>
                <w:szCs w:val="22"/>
              </w:rPr>
              <w:t xml:space="preserve"> Call</w:t>
            </w:r>
            <w:proofErr w:type="gramEnd"/>
            <w:r w:rsidRPr="00A07912">
              <w:rPr>
                <w:rFonts w:ascii="Arial Narrow" w:hAnsi="Arial Narrow" w:cstheme="minorHAnsi"/>
                <w:b/>
                <w:sz w:val="22"/>
                <w:szCs w:val="22"/>
              </w:rPr>
              <w:t xml:space="preserve"> for Tender</w:t>
            </w:r>
            <w:r w:rsidRPr="00B36EAA">
              <w:rPr>
                <w:rFonts w:ascii="Arial Narrow" w:hAnsi="Arial Narrow" w:cstheme="minorHAnsi"/>
                <w:bCs/>
                <w:sz w:val="22"/>
                <w:szCs w:val="22"/>
              </w:rPr>
              <w:t xml:space="preserve"> is fixed </w:t>
            </w:r>
            <w:r w:rsidRPr="006B0BE0">
              <w:rPr>
                <w:rFonts w:ascii="Arial Narrow" w:hAnsi="Arial Narrow" w:cstheme="minorHAnsi"/>
                <w:b/>
                <w:bCs/>
                <w:sz w:val="22"/>
                <w:szCs w:val="22"/>
              </w:rPr>
              <w:t xml:space="preserve">on </w:t>
            </w:r>
            <w:r w:rsidR="006B0BE0" w:rsidRPr="006B0BE0">
              <w:rPr>
                <w:rFonts w:ascii="Arial Narrow" w:hAnsi="Arial Narrow" w:cstheme="minorHAnsi"/>
                <w:b/>
                <w:bCs/>
                <w:sz w:val="22"/>
                <w:szCs w:val="22"/>
              </w:rPr>
              <w:t>04</w:t>
            </w:r>
            <w:r w:rsidRPr="006B0BE0">
              <w:rPr>
                <w:rFonts w:ascii="Arial Narrow" w:hAnsi="Arial Narrow" w:cstheme="minorHAnsi"/>
                <w:b/>
                <w:bCs/>
                <w:sz w:val="22"/>
                <w:szCs w:val="22"/>
              </w:rPr>
              <w:t>-</w:t>
            </w:r>
            <w:r w:rsidR="006B0BE0" w:rsidRPr="006B0BE0">
              <w:rPr>
                <w:rFonts w:ascii="Arial Narrow" w:hAnsi="Arial Narrow" w:cstheme="minorHAnsi"/>
                <w:b/>
                <w:bCs/>
                <w:sz w:val="22"/>
                <w:szCs w:val="22"/>
              </w:rPr>
              <w:t>10</w:t>
            </w:r>
            <w:r w:rsidRPr="006B0BE0">
              <w:rPr>
                <w:rFonts w:ascii="Arial Narrow" w:hAnsi="Arial Narrow" w:cstheme="minorHAnsi"/>
                <w:b/>
                <w:bCs/>
                <w:sz w:val="22"/>
                <w:szCs w:val="22"/>
              </w:rPr>
              <w:t>-</w:t>
            </w:r>
            <w:r w:rsidR="006B0BE0" w:rsidRPr="006B0BE0">
              <w:rPr>
                <w:rFonts w:ascii="Arial Narrow" w:hAnsi="Arial Narrow" w:cstheme="minorHAnsi"/>
                <w:b/>
                <w:bCs/>
                <w:sz w:val="22"/>
                <w:szCs w:val="22"/>
              </w:rPr>
              <w:t>2021</w:t>
            </w:r>
            <w:r w:rsidRPr="006B0BE0">
              <w:rPr>
                <w:rFonts w:ascii="Arial Narrow" w:hAnsi="Arial Narrow" w:cstheme="minorHAnsi"/>
                <w:b/>
                <w:bCs/>
                <w:sz w:val="22"/>
                <w:szCs w:val="22"/>
              </w:rPr>
              <w:t xml:space="preserve"> at </w:t>
            </w:r>
            <w:r w:rsidR="006B0BE0" w:rsidRPr="006B0BE0">
              <w:rPr>
                <w:rFonts w:ascii="Arial Narrow" w:hAnsi="Arial Narrow" w:cstheme="minorHAnsi"/>
                <w:b/>
                <w:bCs/>
                <w:sz w:val="22"/>
                <w:szCs w:val="22"/>
              </w:rPr>
              <w:t>10</w:t>
            </w:r>
            <w:r w:rsidRPr="006B0BE0">
              <w:rPr>
                <w:rFonts w:ascii="Arial Narrow" w:hAnsi="Arial Narrow" w:cstheme="minorHAnsi"/>
                <w:b/>
                <w:bCs/>
                <w:sz w:val="22"/>
                <w:szCs w:val="22"/>
              </w:rPr>
              <w:t>am</w:t>
            </w:r>
            <w:r w:rsidRPr="006B0BE0">
              <w:rPr>
                <w:rFonts w:ascii="Arial Narrow" w:hAnsi="Arial Narrow" w:cstheme="minorHAnsi"/>
                <w:bCs/>
                <w:sz w:val="22"/>
                <w:szCs w:val="22"/>
              </w:rPr>
              <w:t xml:space="preserve"> </w:t>
            </w:r>
            <w:r w:rsidRPr="006B0BE0">
              <w:rPr>
                <w:rFonts w:ascii="Arial Narrow" w:hAnsi="Arial Narrow" w:cstheme="minorHAnsi"/>
                <w:b/>
                <w:sz w:val="22"/>
                <w:szCs w:val="22"/>
              </w:rPr>
              <w:t>(Yemen time).</w:t>
            </w:r>
            <w:r w:rsidRPr="00064324">
              <w:rPr>
                <w:rFonts w:ascii="Arial Narrow" w:hAnsi="Arial Narrow" w:cstheme="minorHAnsi"/>
                <w:b/>
                <w:sz w:val="22"/>
                <w:szCs w:val="22"/>
              </w:rPr>
              <w:t xml:space="preserve"> </w:t>
            </w:r>
            <w:r>
              <w:rPr>
                <w:rFonts w:ascii="Arial Narrow" w:hAnsi="Arial Narrow" w:cs="Arial"/>
                <w:bCs/>
                <w:sz w:val="22"/>
                <w:szCs w:val="22"/>
                <w:lang w:val="en-GB"/>
              </w:rPr>
              <w:t>Offers</w:t>
            </w:r>
            <w:r w:rsidRPr="00992533">
              <w:rPr>
                <w:rFonts w:ascii="Arial Narrow" w:hAnsi="Arial Narrow" w:cs="Arial"/>
                <w:bCs/>
                <w:sz w:val="22"/>
                <w:szCs w:val="22"/>
                <w:lang w:val="en-GB"/>
              </w:rPr>
              <w:t xml:space="preserve"> must be submitted</w:t>
            </w:r>
            <w:r w:rsidRPr="00992533">
              <w:rPr>
                <w:rFonts w:ascii="Arial Narrow" w:hAnsi="Arial Narrow" w:cs="Arial"/>
                <w:bCs/>
                <w:sz w:val="22"/>
                <w:szCs w:val="22"/>
              </w:rPr>
              <w:t xml:space="preserve"> before </w:t>
            </w:r>
            <w:r w:rsidR="006B0BE0" w:rsidRPr="006B0BE0">
              <w:rPr>
                <w:rFonts w:ascii="Arial Narrow" w:hAnsi="Arial Narrow" w:cs="Arial"/>
                <w:b/>
                <w:sz w:val="22"/>
                <w:szCs w:val="22"/>
              </w:rPr>
              <w:t>04</w:t>
            </w:r>
            <w:r w:rsidRPr="006B0BE0">
              <w:rPr>
                <w:rFonts w:ascii="Arial Narrow" w:hAnsi="Arial Narrow" w:cs="Arial"/>
                <w:b/>
                <w:sz w:val="22"/>
                <w:szCs w:val="22"/>
              </w:rPr>
              <w:t>-</w:t>
            </w:r>
            <w:r w:rsidR="006B0BE0" w:rsidRPr="006B0BE0">
              <w:rPr>
                <w:rFonts w:ascii="Arial Narrow" w:hAnsi="Arial Narrow" w:cs="Arial"/>
                <w:b/>
                <w:sz w:val="22"/>
                <w:szCs w:val="22"/>
              </w:rPr>
              <w:t>10</w:t>
            </w:r>
            <w:r w:rsidRPr="006B0BE0">
              <w:rPr>
                <w:rFonts w:ascii="Arial Narrow" w:hAnsi="Arial Narrow" w:cs="Arial"/>
                <w:b/>
                <w:sz w:val="22"/>
                <w:szCs w:val="22"/>
              </w:rPr>
              <w:t>-</w:t>
            </w:r>
            <w:r w:rsidR="006B0BE0" w:rsidRPr="006B0BE0">
              <w:rPr>
                <w:rFonts w:ascii="Arial Narrow" w:hAnsi="Arial Narrow" w:cs="Arial"/>
                <w:b/>
                <w:sz w:val="22"/>
                <w:szCs w:val="22"/>
              </w:rPr>
              <w:t>2021</w:t>
            </w:r>
            <w:r w:rsidRPr="006B0BE0">
              <w:rPr>
                <w:rFonts w:ascii="Arial Narrow" w:hAnsi="Arial Narrow" w:cs="Arial"/>
                <w:b/>
                <w:sz w:val="22"/>
                <w:szCs w:val="22"/>
              </w:rPr>
              <w:t xml:space="preserve"> at 10:00am</w:t>
            </w:r>
            <w:r w:rsidRPr="00992533">
              <w:rPr>
                <w:rFonts w:ascii="Arial Narrow" w:hAnsi="Arial Narrow" w:cs="Arial"/>
                <w:bCs/>
                <w:sz w:val="22"/>
                <w:szCs w:val="22"/>
              </w:rPr>
              <w:t xml:space="preserve"> </w:t>
            </w:r>
            <w:r w:rsidRPr="00992533">
              <w:rPr>
                <w:rFonts w:ascii="Arial Narrow" w:hAnsi="Arial Narrow" w:cs="Arial"/>
                <w:bCs/>
                <w:sz w:val="22"/>
                <w:szCs w:val="22"/>
                <w:lang w:val="en-GB"/>
              </w:rPr>
              <w:t xml:space="preserve">to ACTED </w:t>
            </w:r>
            <w:r w:rsidRPr="00992533">
              <w:rPr>
                <w:rFonts w:ascii="Arial Narrow" w:hAnsi="Arial Narrow" w:cs="Arial"/>
                <w:bCs/>
                <w:sz w:val="22"/>
                <w:szCs w:val="22"/>
              </w:rPr>
              <w:t xml:space="preserve">Sana’a Office, </w:t>
            </w:r>
            <w:proofErr w:type="spellStart"/>
            <w:r w:rsidRPr="00992533">
              <w:rPr>
                <w:rFonts w:ascii="Arial Narrow" w:hAnsi="Arial Narrow" w:cs="Arial"/>
                <w:bCs/>
                <w:sz w:val="22"/>
                <w:szCs w:val="22"/>
              </w:rPr>
              <w:t>Haadah</w:t>
            </w:r>
            <w:proofErr w:type="spellEnd"/>
            <w:r w:rsidRPr="00992533">
              <w:rPr>
                <w:rFonts w:ascii="Arial Narrow" w:hAnsi="Arial Narrow" w:cs="Arial"/>
                <w:bCs/>
                <w:sz w:val="22"/>
                <w:szCs w:val="22"/>
              </w:rPr>
              <w:t>, Behind Al-</w:t>
            </w:r>
            <w:proofErr w:type="spellStart"/>
            <w:r w:rsidRPr="00992533">
              <w:rPr>
                <w:rFonts w:ascii="Arial Narrow" w:hAnsi="Arial Narrow" w:cs="Arial"/>
                <w:bCs/>
                <w:sz w:val="22"/>
                <w:szCs w:val="22"/>
              </w:rPr>
              <w:t>azani</w:t>
            </w:r>
            <w:proofErr w:type="spellEnd"/>
            <w:r w:rsidRPr="00992533">
              <w:rPr>
                <w:rFonts w:ascii="Arial Narrow" w:hAnsi="Arial Narrow" w:cs="Arial"/>
                <w:bCs/>
                <w:sz w:val="22"/>
                <w:szCs w:val="22"/>
              </w:rPr>
              <w:t xml:space="preserve"> -S -Sana’a-Yemen</w:t>
            </w:r>
            <w:r w:rsidRPr="00992533" w:rsidDel="00C30885">
              <w:rPr>
                <w:rFonts w:ascii="Arial Narrow" w:hAnsi="Arial Narrow" w:cs="Arial"/>
                <w:bCs/>
                <w:sz w:val="22"/>
                <w:szCs w:val="22"/>
                <w:lang w:val="en-GB"/>
              </w:rPr>
              <w:t xml:space="preserve"> </w:t>
            </w:r>
            <w:r w:rsidRPr="00992533">
              <w:rPr>
                <w:rFonts w:ascii="Arial Narrow" w:hAnsi="Arial Narrow" w:cs="Arial"/>
                <w:bCs/>
                <w:sz w:val="22"/>
                <w:szCs w:val="22"/>
                <w:lang w:val="en-GB"/>
              </w:rPr>
              <w:t>in a sealed envelope</w:t>
            </w:r>
            <w:r>
              <w:rPr>
                <w:rFonts w:ascii="Arial Narrow" w:hAnsi="Arial Narrow" w:cs="Arial"/>
                <w:bCs/>
                <w:sz w:val="22"/>
                <w:szCs w:val="22"/>
                <w:lang w:val="en-GB"/>
              </w:rPr>
              <w:t xml:space="preserve"> </w:t>
            </w:r>
            <w:r w:rsidRPr="00992533">
              <w:rPr>
                <w:rFonts w:ascii="Arial Narrow" w:hAnsi="Arial Narrow" w:cs="Arial"/>
                <w:bCs/>
                <w:sz w:val="22"/>
                <w:szCs w:val="22"/>
                <w:lang w:val="en-GB"/>
              </w:rPr>
              <w:t>with the text “</w:t>
            </w:r>
            <w:r w:rsidR="006B0BE0">
              <w:t xml:space="preserve"> </w:t>
            </w:r>
            <w:r w:rsidR="006B0BE0" w:rsidRPr="006B0BE0">
              <w:rPr>
                <w:rFonts w:ascii="Arial Narrow" w:hAnsi="Arial Narrow" w:cstheme="minorHAnsi"/>
                <w:b/>
                <w:bCs/>
                <w:color w:val="0070C0"/>
                <w:sz w:val="22"/>
                <w:szCs w:val="22"/>
              </w:rPr>
              <w:t>T/15MULTI /MULTIMULTI/MULTI/</w:t>
            </w:r>
            <w:r w:rsidR="00D1457B">
              <w:rPr>
                <w:rFonts w:ascii="Arial Narrow" w:hAnsi="Arial Narrow" w:cstheme="minorHAnsi"/>
                <w:b/>
                <w:bCs/>
                <w:color w:val="0070C0"/>
                <w:sz w:val="22"/>
                <w:szCs w:val="22"/>
              </w:rPr>
              <w:t>20</w:t>
            </w:r>
            <w:r w:rsidR="00A254B2">
              <w:rPr>
                <w:rFonts w:ascii="Arial Narrow" w:hAnsi="Arial Narrow" w:cstheme="minorHAnsi"/>
                <w:b/>
                <w:bCs/>
                <w:color w:val="0070C0"/>
                <w:sz w:val="22"/>
                <w:szCs w:val="22"/>
              </w:rPr>
              <w:t>-</w:t>
            </w:r>
            <w:r w:rsidR="006B0BE0" w:rsidRPr="006B0BE0">
              <w:rPr>
                <w:rFonts w:ascii="Arial Narrow" w:hAnsi="Arial Narrow" w:cstheme="minorHAnsi"/>
                <w:b/>
                <w:bCs/>
                <w:color w:val="0070C0"/>
                <w:sz w:val="22"/>
                <w:szCs w:val="22"/>
              </w:rPr>
              <w:t>09-2021/001</w:t>
            </w:r>
            <w:r w:rsidRPr="00992533">
              <w:rPr>
                <w:rFonts w:ascii="Arial Narrow" w:hAnsi="Arial Narrow" w:cstheme="minorHAnsi"/>
                <w:b/>
                <w:bCs/>
                <w:color w:val="0070C0"/>
                <w:sz w:val="22"/>
                <w:szCs w:val="22"/>
              </w:rPr>
              <w:t>/001</w:t>
            </w:r>
            <w:r w:rsidRPr="00992533">
              <w:rPr>
                <w:rFonts w:ascii="Arial Narrow" w:hAnsi="Arial Narrow" w:cs="Arial"/>
                <w:bCs/>
                <w:sz w:val="22"/>
                <w:szCs w:val="22"/>
                <w:lang w:val="en-GB"/>
              </w:rPr>
              <w:t>’</w:t>
            </w:r>
            <w:r>
              <w:rPr>
                <w:rFonts w:ascii="Arial Narrow" w:hAnsi="Arial Narrow" w:cs="Arial"/>
                <w:bCs/>
                <w:sz w:val="22"/>
                <w:szCs w:val="22"/>
                <w:lang w:val="en-GB"/>
              </w:rPr>
              <w:t xml:space="preserve"> </w:t>
            </w:r>
            <w:r w:rsidRPr="00992533">
              <w:rPr>
                <w:rFonts w:ascii="Arial Narrow" w:hAnsi="Arial Narrow" w:cs="Arial"/>
                <w:bCs/>
                <w:sz w:val="22"/>
                <w:szCs w:val="22"/>
                <w:lang w:val="en-GB"/>
              </w:rPr>
              <w:t xml:space="preserve">– not to be opened before the </w:t>
            </w:r>
            <w:r w:rsidR="006B0BE0" w:rsidRPr="006B0BE0">
              <w:rPr>
                <w:rFonts w:ascii="Arial Narrow" w:hAnsi="Arial Narrow" w:cs="Arial"/>
                <w:b/>
                <w:sz w:val="22"/>
                <w:szCs w:val="22"/>
              </w:rPr>
              <w:t>04</w:t>
            </w:r>
            <w:r w:rsidRPr="006B0BE0">
              <w:rPr>
                <w:rFonts w:ascii="Arial Narrow" w:hAnsi="Arial Narrow" w:cs="Arial"/>
                <w:b/>
                <w:sz w:val="22"/>
                <w:szCs w:val="22"/>
                <w:lang w:val="en-GB"/>
              </w:rPr>
              <w:t>/</w:t>
            </w:r>
            <w:r w:rsidR="006B0BE0" w:rsidRPr="006B0BE0">
              <w:rPr>
                <w:rFonts w:ascii="Arial Narrow" w:hAnsi="Arial Narrow" w:cs="Arial"/>
                <w:b/>
                <w:sz w:val="22"/>
                <w:szCs w:val="22"/>
                <w:lang w:val="en-GB"/>
              </w:rPr>
              <w:t>10</w:t>
            </w:r>
            <w:r w:rsidRPr="006B0BE0">
              <w:rPr>
                <w:rFonts w:ascii="Arial Narrow" w:hAnsi="Arial Narrow" w:cs="Arial"/>
                <w:b/>
                <w:sz w:val="22"/>
                <w:szCs w:val="22"/>
                <w:lang w:val="en-GB"/>
              </w:rPr>
              <w:t>/</w:t>
            </w:r>
            <w:r w:rsidR="006B0BE0">
              <w:rPr>
                <w:rFonts w:ascii="Arial Narrow" w:hAnsi="Arial Narrow" w:cs="Arial"/>
                <w:b/>
                <w:sz w:val="22"/>
                <w:szCs w:val="22"/>
                <w:lang w:val="en-GB"/>
              </w:rPr>
              <w:t>2021</w:t>
            </w:r>
            <w:r w:rsidRPr="00992533">
              <w:rPr>
                <w:rFonts w:ascii="Arial Narrow" w:hAnsi="Arial Narrow" w:cs="Arial"/>
                <w:bCs/>
                <w:sz w:val="22"/>
                <w:szCs w:val="22"/>
                <w:lang w:val="en-GB"/>
              </w:rPr>
              <w:t xml:space="preserve">” or via email submission to </w:t>
            </w:r>
            <w:hyperlink r:id="rId11" w:history="1">
              <w:r w:rsidRPr="00992533">
                <w:rPr>
                  <w:rStyle w:val="Hyperlink"/>
                  <w:rFonts w:ascii="Arial Narrow" w:hAnsi="Arial Narrow" w:cs="Arial"/>
                  <w:bCs/>
                  <w:sz w:val="22"/>
                  <w:szCs w:val="22"/>
                  <w:lang w:val="en-GB"/>
                </w:rPr>
                <w:t>yemen.tender@acted.org</w:t>
              </w:r>
            </w:hyperlink>
            <w:r w:rsidRPr="00992533">
              <w:rPr>
                <w:rFonts w:ascii="Arial Narrow" w:hAnsi="Arial Narrow" w:cs="Arial"/>
                <w:bCs/>
                <w:sz w:val="22"/>
                <w:szCs w:val="22"/>
                <w:lang w:val="en-GB"/>
              </w:rPr>
              <w:t xml:space="preserve"> with </w:t>
            </w:r>
            <w:hyperlink r:id="rId12" w:history="1">
              <w:r w:rsidRPr="00992533">
                <w:rPr>
                  <w:rStyle w:val="Hyperlink"/>
                  <w:rFonts w:ascii="Arial Narrow" w:hAnsi="Arial Narrow" w:cs="Arial"/>
                  <w:bCs/>
                  <w:sz w:val="22"/>
                  <w:szCs w:val="22"/>
                  <w:lang w:val="en-GB"/>
                </w:rPr>
                <w:t>tender@acted.org</w:t>
              </w:r>
            </w:hyperlink>
            <w:r w:rsidRPr="00992533">
              <w:rPr>
                <w:rFonts w:ascii="Arial Narrow" w:hAnsi="Arial Narrow" w:cs="Arial"/>
                <w:bCs/>
                <w:sz w:val="22"/>
                <w:szCs w:val="22"/>
                <w:lang w:val="en-GB"/>
              </w:rPr>
              <w:t xml:space="preserve"> in CC.</w:t>
            </w:r>
            <w:r w:rsidRPr="00992533">
              <w:rPr>
                <w:rFonts w:ascii="Arial Narrow" w:hAnsi="Arial Narrow" w:cs="Arial"/>
                <w:bCs/>
                <w:sz w:val="22"/>
                <w:szCs w:val="22"/>
              </w:rPr>
              <w:t xml:space="preserve"> </w:t>
            </w:r>
          </w:p>
          <w:p w14:paraId="64C8D473" w14:textId="1DF5A2FD" w:rsidR="00064324" w:rsidRPr="00992533" w:rsidRDefault="00064324" w:rsidP="00064324">
            <w:pPr>
              <w:rPr>
                <w:rFonts w:ascii="Arial Narrow" w:hAnsi="Arial Narrow" w:cstheme="minorHAnsi"/>
                <w:b/>
                <w:bCs/>
                <w:color w:val="0070C0"/>
                <w:sz w:val="22"/>
                <w:szCs w:val="22"/>
              </w:rPr>
            </w:pPr>
            <w:r w:rsidRPr="0096256F">
              <w:rPr>
                <w:rFonts w:ascii="Arial Narrow" w:hAnsi="Arial Narrow" w:cs="Arial"/>
                <w:b/>
                <w:sz w:val="22"/>
                <w:szCs w:val="22"/>
                <w:lang w:val="en-GB"/>
              </w:rPr>
              <w:t>Late Bids will be automatically rejected.</w:t>
            </w:r>
          </w:p>
          <w:p w14:paraId="078B2E4D" w14:textId="77777777" w:rsidR="00064324" w:rsidRPr="00992533" w:rsidRDefault="00064324" w:rsidP="00064324">
            <w:pPr>
              <w:rPr>
                <w:rFonts w:ascii="Arial Narrow" w:hAnsi="Arial Narrow" w:cs="Arial"/>
                <w:bCs/>
                <w:sz w:val="22"/>
                <w:szCs w:val="22"/>
                <w:lang w:val="en-GB"/>
              </w:rPr>
            </w:pPr>
          </w:p>
          <w:p w14:paraId="017BF061" w14:textId="6A5A2A62" w:rsidR="00064324" w:rsidRPr="00992533" w:rsidRDefault="00064324" w:rsidP="00064324">
            <w:pPr>
              <w:bidi/>
              <w:ind w:right="567"/>
              <w:rPr>
                <w:rFonts w:ascii="Arial Narrow" w:hAnsi="Arial Narrow" w:cstheme="majorBidi"/>
                <w:sz w:val="22"/>
                <w:szCs w:val="22"/>
              </w:rPr>
            </w:pPr>
            <w:r w:rsidRPr="00992533">
              <w:rPr>
                <w:rFonts w:ascii="Arial Narrow" w:hAnsi="Arial Narrow" w:cstheme="majorBidi"/>
                <w:sz w:val="22"/>
                <w:szCs w:val="22"/>
                <w:rtl/>
              </w:rPr>
              <w:t xml:space="preserve">اخر موعد لاستلام العروض واغلاق العطاء </w:t>
            </w:r>
            <w:r w:rsidR="00945791" w:rsidRPr="00945791">
              <w:rPr>
                <w:rFonts w:ascii="Arial Narrow" w:hAnsi="Arial Narrow" w:cstheme="majorBidi"/>
                <w:b/>
                <w:bCs/>
                <w:sz w:val="20"/>
                <w:szCs w:val="20"/>
              </w:rPr>
              <w:t>04</w:t>
            </w:r>
            <w:r w:rsidRPr="00945791">
              <w:rPr>
                <w:rFonts w:ascii="Arial Narrow" w:hAnsi="Arial Narrow" w:cstheme="majorBidi"/>
                <w:b/>
                <w:bCs/>
                <w:sz w:val="20"/>
                <w:szCs w:val="20"/>
              </w:rPr>
              <w:t>/</w:t>
            </w:r>
            <w:r w:rsidR="00945791" w:rsidRPr="00945791">
              <w:rPr>
                <w:rFonts w:ascii="Arial Narrow" w:hAnsi="Arial Narrow" w:cstheme="majorBidi"/>
                <w:b/>
                <w:bCs/>
                <w:sz w:val="20"/>
                <w:szCs w:val="20"/>
              </w:rPr>
              <w:t>10</w:t>
            </w:r>
            <w:r w:rsidRPr="00945791">
              <w:rPr>
                <w:rFonts w:ascii="Arial Narrow" w:hAnsi="Arial Narrow" w:cstheme="majorBidi"/>
                <w:b/>
                <w:bCs/>
                <w:sz w:val="20"/>
                <w:szCs w:val="20"/>
              </w:rPr>
              <w:t>/</w:t>
            </w:r>
            <w:r w:rsidR="00945791" w:rsidRPr="00945791">
              <w:rPr>
                <w:rFonts w:ascii="Arial Narrow" w:hAnsi="Arial Narrow" w:cstheme="majorBidi"/>
                <w:b/>
                <w:bCs/>
                <w:sz w:val="20"/>
                <w:szCs w:val="20"/>
              </w:rPr>
              <w:t>2021</w:t>
            </w:r>
            <w:r w:rsidRPr="00945791">
              <w:rPr>
                <w:rFonts w:ascii="Arial Narrow" w:hAnsi="Arial Narrow" w:cstheme="majorBidi"/>
                <w:bCs/>
                <w:sz w:val="20"/>
                <w:szCs w:val="20"/>
              </w:rPr>
              <w:t xml:space="preserve"> </w:t>
            </w:r>
            <w:r w:rsidRPr="00945791">
              <w:rPr>
                <w:rFonts w:ascii="Arial Narrow" w:hAnsi="Arial Narrow" w:cstheme="majorBidi"/>
                <w:bCs/>
                <w:sz w:val="20"/>
                <w:szCs w:val="20"/>
                <w:rtl/>
              </w:rPr>
              <w:t xml:space="preserve"> </w:t>
            </w:r>
            <w:r w:rsidRPr="00992533">
              <w:rPr>
                <w:rFonts w:ascii="Arial Narrow" w:hAnsi="Arial Narrow" w:cstheme="majorBidi"/>
                <w:sz w:val="22"/>
                <w:szCs w:val="22"/>
                <w:rtl/>
              </w:rPr>
              <w:t xml:space="preserve">الساعة الـ </w:t>
            </w:r>
            <w:r w:rsidRPr="00992533">
              <w:rPr>
                <w:rFonts w:ascii="Arial Narrow" w:hAnsi="Arial Narrow" w:cstheme="majorBidi"/>
                <w:sz w:val="22"/>
                <w:szCs w:val="22"/>
              </w:rPr>
              <w:t>10</w:t>
            </w:r>
            <w:r w:rsidRPr="00992533">
              <w:rPr>
                <w:rFonts w:ascii="Arial Narrow" w:hAnsi="Arial Narrow" w:cstheme="majorBidi"/>
                <w:sz w:val="22"/>
                <w:szCs w:val="22"/>
                <w:rtl/>
              </w:rPr>
              <w:t xml:space="preserve">:00 صباحا حسب توقيت اليمن وجميع العروض يجب ان تقدم لمكتب منظمة أكتد </w:t>
            </w:r>
            <w:r w:rsidRPr="00992533">
              <w:rPr>
                <w:rFonts w:ascii="Arial Narrow" w:hAnsi="Arial Narrow"/>
                <w:b/>
                <w:sz w:val="22"/>
                <w:szCs w:val="22"/>
                <w:rtl/>
              </w:rPr>
              <w:t xml:space="preserve"> </w:t>
            </w:r>
            <w:r w:rsidRPr="00992533">
              <w:rPr>
                <w:rFonts w:ascii="Arial Narrow" w:hAnsi="Arial Narrow"/>
                <w:b/>
                <w:sz w:val="22"/>
                <w:szCs w:val="22"/>
              </w:rPr>
              <w:t>-</w:t>
            </w:r>
            <w:r w:rsidRPr="00992533">
              <w:rPr>
                <w:rFonts w:ascii="Arial Narrow" w:hAnsi="Arial Narrow"/>
                <w:b/>
                <w:sz w:val="22"/>
                <w:szCs w:val="22"/>
                <w:rtl/>
              </w:rPr>
              <w:t xml:space="preserve">حده – خلف العزاني – صنعاء - اليمن </w:t>
            </w:r>
            <w:r w:rsidRPr="00992533">
              <w:rPr>
                <w:rFonts w:ascii="Arial Narrow" w:hAnsi="Arial Narrow" w:cstheme="majorBidi"/>
                <w:sz w:val="22"/>
                <w:szCs w:val="22"/>
                <w:rtl/>
              </w:rPr>
              <w:t>في ظرف مغلق ومختوم يحمل اسم العطاء</w:t>
            </w:r>
          </w:p>
          <w:p w14:paraId="0AC179C1" w14:textId="499E073A" w:rsidR="00064324" w:rsidRPr="006B0BE0" w:rsidRDefault="006B0BE0" w:rsidP="006B0BE0">
            <w:pPr>
              <w:jc w:val="center"/>
              <w:rPr>
                <w:rFonts w:ascii="Arial Narrow" w:hAnsi="Arial Narrow" w:cstheme="minorHAnsi"/>
                <w:b/>
                <w:bCs/>
                <w:color w:val="0070C0"/>
                <w:sz w:val="22"/>
                <w:szCs w:val="22"/>
                <w:rtl/>
                <w:lang w:val="fr-FR"/>
              </w:rPr>
            </w:pPr>
            <w:r w:rsidRPr="00CD57AE">
              <w:rPr>
                <w:rFonts w:ascii="Arial Narrow" w:hAnsi="Arial Narrow" w:cstheme="minorHAnsi"/>
                <w:b/>
                <w:bCs/>
                <w:color w:val="0070C0"/>
                <w:sz w:val="22"/>
                <w:szCs w:val="22"/>
                <w:lang w:val="fr-FR"/>
              </w:rPr>
              <w:t>T/15MULTI/MULTIMULTI/MULTI/</w:t>
            </w:r>
            <w:r w:rsidR="00D1457B">
              <w:rPr>
                <w:rFonts w:ascii="Arial Narrow" w:hAnsi="Arial Narrow" w:cstheme="minorHAnsi" w:hint="cs"/>
                <w:b/>
                <w:bCs/>
                <w:color w:val="0070C0"/>
                <w:sz w:val="22"/>
                <w:szCs w:val="22"/>
                <w:lang w:val="fr-FR"/>
              </w:rPr>
              <w:t>20</w:t>
            </w:r>
            <w:r w:rsidR="00A254B2">
              <w:rPr>
                <w:rFonts w:ascii="Arial Narrow" w:hAnsi="Arial Narrow" w:cstheme="minorHAnsi" w:hint="cs"/>
                <w:b/>
                <w:bCs/>
                <w:color w:val="0070C0"/>
                <w:sz w:val="22"/>
                <w:szCs w:val="22"/>
                <w:lang w:val="fr-FR"/>
              </w:rPr>
              <w:t>-</w:t>
            </w:r>
            <w:r w:rsidRPr="00CD57AE">
              <w:rPr>
                <w:rFonts w:ascii="Arial Narrow" w:hAnsi="Arial Narrow" w:cstheme="minorHAnsi" w:hint="cs"/>
                <w:b/>
                <w:bCs/>
                <w:color w:val="0070C0"/>
                <w:sz w:val="22"/>
                <w:szCs w:val="22"/>
                <w:rtl/>
                <w:lang w:val="fr-FR"/>
              </w:rPr>
              <w:t>09</w:t>
            </w:r>
            <w:r w:rsidRPr="00CD57AE">
              <w:rPr>
                <w:rFonts w:ascii="Arial Narrow" w:hAnsi="Arial Narrow" w:cstheme="minorHAnsi"/>
                <w:b/>
                <w:bCs/>
                <w:color w:val="0070C0"/>
                <w:sz w:val="22"/>
                <w:szCs w:val="22"/>
                <w:lang w:val="fr-FR"/>
              </w:rPr>
              <w:t>-</w:t>
            </w:r>
            <w:r>
              <w:rPr>
                <w:rFonts w:ascii="Arial Narrow" w:hAnsi="Arial Narrow" w:cstheme="minorHAnsi" w:hint="cs"/>
                <w:b/>
                <w:bCs/>
                <w:color w:val="0070C0"/>
                <w:sz w:val="22"/>
                <w:szCs w:val="22"/>
                <w:rtl/>
                <w:lang w:val="fr-FR"/>
              </w:rPr>
              <w:t>2021</w:t>
            </w:r>
            <w:r w:rsidRPr="00CD57AE">
              <w:rPr>
                <w:rFonts w:ascii="Arial Narrow" w:hAnsi="Arial Narrow" w:cstheme="minorHAnsi"/>
                <w:b/>
                <w:bCs/>
                <w:color w:val="0070C0"/>
                <w:sz w:val="22"/>
                <w:szCs w:val="22"/>
                <w:lang w:val="fr-FR"/>
              </w:rPr>
              <w:t>/001</w:t>
            </w:r>
          </w:p>
          <w:p w14:paraId="3B68A3A7" w14:textId="078C820A" w:rsidR="00064324" w:rsidRPr="00992533" w:rsidRDefault="00064324" w:rsidP="00064324">
            <w:pPr>
              <w:bidi/>
              <w:ind w:right="567"/>
              <w:rPr>
                <w:rFonts w:ascii="Arial Narrow" w:hAnsi="Arial Narrow" w:cstheme="majorBidi"/>
                <w:b/>
                <w:sz w:val="22"/>
                <w:szCs w:val="22"/>
                <w:rtl/>
              </w:rPr>
            </w:pPr>
            <w:r w:rsidRPr="00992533">
              <w:rPr>
                <w:rFonts w:ascii="Arial Narrow" w:hAnsi="Arial Narrow" w:cstheme="majorBidi"/>
                <w:sz w:val="22"/>
                <w:szCs w:val="22"/>
                <w:rtl/>
              </w:rPr>
              <w:t xml:space="preserve"> لن يتم فتح المغلفات قبل جلسة فتح العروض بتاريخ</w:t>
            </w:r>
            <w:r w:rsidRPr="00CD57AE">
              <w:rPr>
                <w:rFonts w:ascii="Arial Narrow" w:hAnsi="Arial Narrow" w:cstheme="majorBidi"/>
                <w:b/>
                <w:sz w:val="22"/>
                <w:szCs w:val="22"/>
                <w:lang w:val="fr-FR"/>
              </w:rPr>
              <w:t xml:space="preserve"> </w:t>
            </w:r>
            <w:r w:rsidR="00945791">
              <w:rPr>
                <w:rFonts w:ascii="Arial Narrow" w:hAnsi="Arial Narrow" w:cstheme="majorBidi"/>
                <w:bCs/>
                <w:sz w:val="22"/>
                <w:szCs w:val="22"/>
                <w:lang w:val="fr-FR"/>
              </w:rPr>
              <w:t>04</w:t>
            </w:r>
            <w:r w:rsidRPr="00CD57AE">
              <w:rPr>
                <w:rFonts w:ascii="Arial Narrow" w:hAnsi="Arial Narrow" w:cstheme="majorBidi"/>
                <w:bCs/>
                <w:sz w:val="22"/>
                <w:szCs w:val="22"/>
                <w:lang w:val="fr-FR"/>
              </w:rPr>
              <w:t>/</w:t>
            </w:r>
            <w:r w:rsidR="00945791">
              <w:rPr>
                <w:rFonts w:ascii="Arial Narrow" w:hAnsi="Arial Narrow" w:cstheme="majorBidi"/>
                <w:bCs/>
                <w:sz w:val="22"/>
                <w:szCs w:val="22"/>
                <w:lang w:val="fr-FR"/>
              </w:rPr>
              <w:t>10</w:t>
            </w:r>
            <w:r w:rsidRPr="00CD57AE">
              <w:rPr>
                <w:rFonts w:ascii="Arial Narrow" w:hAnsi="Arial Narrow" w:cstheme="majorBidi"/>
                <w:bCs/>
                <w:sz w:val="22"/>
                <w:szCs w:val="22"/>
                <w:lang w:val="fr-FR"/>
              </w:rPr>
              <w:t>/2021-</w:t>
            </w:r>
            <w:r w:rsidRPr="00992533">
              <w:rPr>
                <w:rFonts w:ascii="Arial Narrow" w:hAnsi="Arial Narrow" w:cstheme="majorBidi"/>
                <w:bCs/>
                <w:sz w:val="22"/>
                <w:szCs w:val="22"/>
                <w:rtl/>
              </w:rPr>
              <w:t xml:space="preserve"> - العروض المتاخرة سوف ترفض تلقائيا</w:t>
            </w:r>
          </w:p>
          <w:p w14:paraId="385B0809" w14:textId="77777777" w:rsidR="00064324" w:rsidRPr="00CD57AE" w:rsidRDefault="00064324" w:rsidP="00064324">
            <w:pPr>
              <w:jc w:val="both"/>
              <w:rPr>
                <w:rFonts w:ascii="Arial Narrow" w:hAnsi="Arial Narrow" w:cs="Arial"/>
                <w:bCs/>
                <w:sz w:val="22"/>
                <w:szCs w:val="22"/>
                <w:lang w:val="fr-FR"/>
              </w:rPr>
            </w:pPr>
          </w:p>
          <w:p w14:paraId="175012A5" w14:textId="149E0A1B" w:rsidR="00064324" w:rsidRPr="00A07912" w:rsidRDefault="00064324" w:rsidP="00064324">
            <w:pPr>
              <w:rPr>
                <w:rFonts w:ascii="Arial Narrow" w:hAnsi="Arial Narrow" w:cs="Arial"/>
                <w:bCs/>
                <w:sz w:val="22"/>
                <w:szCs w:val="22"/>
                <w:lang w:val="en-GB"/>
              </w:rPr>
            </w:pPr>
            <w:r w:rsidRPr="00A07912">
              <w:rPr>
                <w:rFonts w:ascii="Arial Narrow" w:hAnsi="Arial Narrow" w:cs="Arial"/>
                <w:bCs/>
                <w:sz w:val="22"/>
                <w:szCs w:val="22"/>
                <w:lang w:val="en-GB"/>
              </w:rPr>
              <w:t xml:space="preserve">A </w:t>
            </w:r>
            <w:r w:rsidRPr="00A07912">
              <w:rPr>
                <w:rFonts w:ascii="Arial Narrow" w:hAnsi="Arial Narrow" w:cs="Arial"/>
                <w:b/>
                <w:sz w:val="22"/>
                <w:szCs w:val="22"/>
                <w:lang w:val="en-GB"/>
              </w:rPr>
              <w:t>Pre-Tender Information Session</w:t>
            </w:r>
            <w:r w:rsidRPr="00A07912">
              <w:rPr>
                <w:rFonts w:ascii="Arial Narrow" w:hAnsi="Arial Narrow" w:cs="Arial"/>
                <w:bCs/>
                <w:sz w:val="22"/>
                <w:szCs w:val="22"/>
                <w:lang w:val="en-GB"/>
              </w:rPr>
              <w:t xml:space="preserve"> will be organized on </w:t>
            </w:r>
            <w:r w:rsidR="00945791" w:rsidRPr="00945791">
              <w:rPr>
                <w:rFonts w:ascii="Arial Narrow" w:hAnsi="Arial Narrow" w:cs="Arial"/>
                <w:b/>
                <w:sz w:val="22"/>
                <w:szCs w:val="22"/>
                <w:lang w:val="en-GB"/>
              </w:rPr>
              <w:t>27</w:t>
            </w:r>
            <w:r w:rsidRPr="00945791">
              <w:rPr>
                <w:rFonts w:ascii="Arial Narrow" w:hAnsi="Arial Narrow" w:cs="Arial"/>
                <w:b/>
                <w:sz w:val="22"/>
                <w:szCs w:val="22"/>
                <w:lang w:val="en-GB"/>
              </w:rPr>
              <w:t>/</w:t>
            </w:r>
            <w:r w:rsidR="00945791" w:rsidRPr="00945791">
              <w:rPr>
                <w:rFonts w:ascii="Arial Narrow" w:hAnsi="Arial Narrow" w:cs="Arial"/>
                <w:b/>
                <w:sz w:val="22"/>
                <w:szCs w:val="22"/>
                <w:lang w:val="en-GB"/>
              </w:rPr>
              <w:t>09</w:t>
            </w:r>
            <w:r w:rsidRPr="00945791">
              <w:rPr>
                <w:rFonts w:ascii="Arial Narrow" w:hAnsi="Arial Narrow" w:cs="Arial"/>
                <w:b/>
                <w:sz w:val="22"/>
                <w:szCs w:val="22"/>
                <w:lang w:val="en-GB"/>
              </w:rPr>
              <w:t>/</w:t>
            </w:r>
            <w:r w:rsidR="00945791" w:rsidRPr="00945791">
              <w:rPr>
                <w:rFonts w:ascii="Arial Narrow" w:hAnsi="Arial Narrow" w:cs="Arial"/>
                <w:b/>
                <w:sz w:val="22"/>
                <w:szCs w:val="22"/>
                <w:lang w:val="en-GB"/>
              </w:rPr>
              <w:t>2021</w:t>
            </w:r>
            <w:r w:rsidRPr="00945791">
              <w:rPr>
                <w:rFonts w:ascii="Arial Narrow" w:hAnsi="Arial Narrow" w:cs="Arial"/>
                <w:b/>
                <w:sz w:val="22"/>
                <w:szCs w:val="22"/>
                <w:lang w:val="en-GB"/>
              </w:rPr>
              <w:t xml:space="preserve"> at </w:t>
            </w:r>
            <w:r w:rsidR="00945791" w:rsidRPr="00945791">
              <w:rPr>
                <w:rFonts w:ascii="Arial Narrow" w:hAnsi="Arial Narrow" w:cs="Arial"/>
                <w:b/>
                <w:sz w:val="22"/>
                <w:szCs w:val="22"/>
                <w:lang w:val="en-GB"/>
              </w:rPr>
              <w:t>10</w:t>
            </w:r>
            <w:r w:rsidRPr="00945791">
              <w:rPr>
                <w:rFonts w:ascii="Arial Narrow" w:hAnsi="Arial Narrow" w:cs="Arial"/>
                <w:b/>
                <w:sz w:val="22"/>
                <w:szCs w:val="22"/>
                <w:lang w:val="en-GB"/>
              </w:rPr>
              <w:t>:</w:t>
            </w:r>
            <w:r w:rsidR="00945791" w:rsidRPr="00945791">
              <w:rPr>
                <w:rFonts w:ascii="Arial Narrow" w:hAnsi="Arial Narrow" w:cs="Arial"/>
                <w:b/>
                <w:sz w:val="22"/>
                <w:szCs w:val="22"/>
                <w:lang w:val="en-GB"/>
              </w:rPr>
              <w:t>30</w:t>
            </w:r>
            <w:r w:rsidRPr="00945791">
              <w:rPr>
                <w:rFonts w:ascii="Arial Narrow" w:hAnsi="Arial Narrow" w:cs="Arial"/>
                <w:b/>
                <w:sz w:val="22"/>
                <w:szCs w:val="22"/>
                <w:lang w:val="en-GB"/>
              </w:rPr>
              <w:t>am</w:t>
            </w:r>
            <w:r w:rsidRPr="00A07912">
              <w:rPr>
                <w:rFonts w:ascii="Arial Narrow" w:hAnsi="Arial Narrow" w:cs="Arial"/>
                <w:b/>
                <w:sz w:val="22"/>
                <w:szCs w:val="22"/>
                <w:lang w:val="en-GB"/>
              </w:rPr>
              <w:t xml:space="preserve"> </w:t>
            </w:r>
            <w:r w:rsidRPr="00A07912">
              <w:rPr>
                <w:rFonts w:ascii="Arial Narrow" w:hAnsi="Arial Narrow" w:cs="Arial"/>
                <w:bCs/>
                <w:sz w:val="22"/>
                <w:szCs w:val="22"/>
                <w:lang w:val="en-GB"/>
              </w:rPr>
              <w:t xml:space="preserve">in </w:t>
            </w:r>
            <w:r w:rsidRPr="00A07912">
              <w:rPr>
                <w:rFonts w:ascii="Arial Narrow" w:hAnsi="Arial Narrow" w:cs="Arial"/>
                <w:b/>
                <w:sz w:val="22"/>
                <w:szCs w:val="22"/>
                <w:lang w:val="en-GB"/>
              </w:rPr>
              <w:t>ACTED Sana’a Office- Haddah Street -Yemen]</w:t>
            </w:r>
            <w:r w:rsidRPr="00A07912">
              <w:rPr>
                <w:rFonts w:ascii="Arial Narrow" w:hAnsi="Arial Narrow" w:cs="Arial"/>
                <w:bCs/>
                <w:sz w:val="22"/>
                <w:szCs w:val="22"/>
                <w:lang w:val="en-GB"/>
              </w:rPr>
              <w:t xml:space="preserve">. All </w:t>
            </w:r>
            <w:r w:rsidR="00945791" w:rsidRPr="00A07912">
              <w:rPr>
                <w:rFonts w:ascii="Arial Narrow" w:hAnsi="Arial Narrow" w:cs="Arial"/>
                <w:bCs/>
                <w:sz w:val="22"/>
                <w:szCs w:val="22"/>
                <w:lang w:val="en-GB"/>
              </w:rPr>
              <w:t>bidders</w:t>
            </w:r>
            <w:r w:rsidRPr="00A07912">
              <w:rPr>
                <w:rFonts w:ascii="Arial Narrow" w:hAnsi="Arial Narrow" w:cs="Arial"/>
                <w:bCs/>
                <w:sz w:val="22"/>
                <w:szCs w:val="22"/>
                <w:lang w:val="en-GB"/>
              </w:rPr>
              <w:t xml:space="preserve"> are encouraged to attend but attendance is not compulsory.</w:t>
            </w:r>
          </w:p>
          <w:p w14:paraId="75E80174" w14:textId="77777777" w:rsidR="00064324" w:rsidRPr="00A07912" w:rsidRDefault="00064324" w:rsidP="00064324">
            <w:pPr>
              <w:rPr>
                <w:rFonts w:ascii="Arial Narrow" w:hAnsi="Arial Narrow" w:cs="Arial"/>
                <w:bCs/>
                <w:sz w:val="22"/>
                <w:szCs w:val="22"/>
                <w:lang w:val="en-GB"/>
              </w:rPr>
            </w:pPr>
          </w:p>
          <w:p w14:paraId="1B6A25DD" w14:textId="77777777" w:rsidR="00945791" w:rsidRDefault="00064324" w:rsidP="00945791">
            <w:pPr>
              <w:jc w:val="right"/>
              <w:rPr>
                <w:rFonts w:ascii="Arial Narrow" w:hAnsi="Arial Narrow" w:cs="Arial"/>
                <w:bCs/>
                <w:sz w:val="22"/>
                <w:szCs w:val="22"/>
                <w:lang w:val="en-GB"/>
              </w:rPr>
            </w:pPr>
            <w:r w:rsidRPr="00A07912">
              <w:rPr>
                <w:rFonts w:ascii="Arial Narrow" w:hAnsi="Arial Narrow" w:cs="Arial"/>
                <w:bCs/>
                <w:sz w:val="22"/>
                <w:szCs w:val="22"/>
                <w:rtl/>
                <w:lang w:val="en-GB"/>
              </w:rPr>
              <w:t>وستنظم  اكتد اجتماع للمزودين قبل تقديم العطاءات في</w:t>
            </w:r>
          </w:p>
          <w:p w14:paraId="608CC436" w14:textId="151FDEBD" w:rsidR="00064324" w:rsidRPr="00A07912" w:rsidRDefault="00064324" w:rsidP="00945791">
            <w:pPr>
              <w:jc w:val="right"/>
              <w:rPr>
                <w:rFonts w:ascii="Arial Narrow" w:hAnsi="Arial Narrow" w:cs="Arial"/>
                <w:bCs/>
                <w:sz w:val="22"/>
                <w:szCs w:val="22"/>
                <w:lang w:val="en-GB"/>
              </w:rPr>
            </w:pPr>
            <w:r w:rsidRPr="00A07912">
              <w:rPr>
                <w:rFonts w:ascii="Arial Narrow" w:hAnsi="Arial Narrow" w:cs="Arial"/>
                <w:bCs/>
                <w:sz w:val="22"/>
                <w:szCs w:val="22"/>
                <w:lang w:val="en-GB"/>
              </w:rPr>
              <w:t xml:space="preserve"> [</w:t>
            </w:r>
            <w:r w:rsidR="00945791" w:rsidRPr="00DC6CC4">
              <w:rPr>
                <w:rFonts w:ascii="Arial Narrow" w:hAnsi="Arial Narrow" w:cs="Arial"/>
                <w:b/>
                <w:sz w:val="22"/>
                <w:szCs w:val="22"/>
                <w:lang w:val="en-GB"/>
              </w:rPr>
              <w:t>27</w:t>
            </w:r>
            <w:r w:rsidRPr="00DC6CC4">
              <w:rPr>
                <w:rFonts w:ascii="Arial Narrow" w:hAnsi="Arial Narrow" w:cs="Arial"/>
                <w:b/>
                <w:sz w:val="22"/>
                <w:szCs w:val="22"/>
                <w:lang w:val="en-GB"/>
              </w:rPr>
              <w:t>/</w:t>
            </w:r>
            <w:r w:rsidR="00945791" w:rsidRPr="00DC6CC4">
              <w:rPr>
                <w:rFonts w:ascii="Arial Narrow" w:hAnsi="Arial Narrow" w:cs="Arial"/>
                <w:b/>
                <w:sz w:val="22"/>
                <w:szCs w:val="22"/>
                <w:lang w:val="en-GB"/>
              </w:rPr>
              <w:t>09</w:t>
            </w:r>
            <w:r w:rsidRPr="00DC6CC4">
              <w:rPr>
                <w:rFonts w:ascii="Arial Narrow" w:hAnsi="Arial Narrow" w:cs="Arial"/>
                <w:b/>
                <w:sz w:val="22"/>
                <w:szCs w:val="22"/>
                <w:lang w:val="en-GB"/>
              </w:rPr>
              <w:t>/</w:t>
            </w:r>
            <w:r w:rsidR="00945791" w:rsidRPr="00DC6CC4">
              <w:rPr>
                <w:rFonts w:ascii="Arial Narrow" w:hAnsi="Arial Narrow" w:cs="Arial"/>
                <w:b/>
                <w:sz w:val="22"/>
                <w:szCs w:val="22"/>
                <w:lang w:val="en-GB"/>
              </w:rPr>
              <w:t>2021</w:t>
            </w:r>
            <w:r w:rsidRPr="00DC6CC4">
              <w:rPr>
                <w:rFonts w:ascii="Arial Narrow" w:hAnsi="Arial Narrow" w:cs="Arial"/>
                <w:b/>
                <w:sz w:val="22"/>
                <w:szCs w:val="22"/>
                <w:lang w:val="en-GB"/>
              </w:rPr>
              <w:t xml:space="preserve">] </w:t>
            </w:r>
            <w:r w:rsidRPr="00DC6CC4">
              <w:rPr>
                <w:rFonts w:ascii="Arial Narrow" w:hAnsi="Arial Narrow" w:cs="Arial"/>
                <w:b/>
                <w:sz w:val="22"/>
                <w:szCs w:val="22"/>
                <w:rtl/>
                <w:lang w:val="en-GB"/>
              </w:rPr>
              <w:t>في</w:t>
            </w:r>
            <w:r w:rsidRPr="00DC6CC4">
              <w:rPr>
                <w:rFonts w:ascii="Arial Narrow" w:hAnsi="Arial Narrow" w:cs="Arial"/>
                <w:b/>
                <w:sz w:val="22"/>
                <w:szCs w:val="22"/>
                <w:lang w:val="en-GB"/>
              </w:rPr>
              <w:t xml:space="preserve"> [</w:t>
            </w:r>
            <w:r w:rsidR="00945791" w:rsidRPr="00DC6CC4">
              <w:rPr>
                <w:rFonts w:ascii="Arial Narrow" w:hAnsi="Arial Narrow" w:cs="Arial"/>
                <w:b/>
                <w:sz w:val="22"/>
                <w:szCs w:val="22"/>
                <w:lang w:val="en-GB"/>
              </w:rPr>
              <w:t>10</w:t>
            </w:r>
            <w:r w:rsidRPr="00DC6CC4">
              <w:rPr>
                <w:rFonts w:ascii="Arial Narrow" w:hAnsi="Arial Narrow" w:cs="Arial"/>
                <w:b/>
                <w:sz w:val="22"/>
                <w:szCs w:val="22"/>
                <w:lang w:val="en-GB"/>
              </w:rPr>
              <w:t>:</w:t>
            </w:r>
            <w:r w:rsidR="00945791" w:rsidRPr="00DC6CC4">
              <w:rPr>
                <w:rFonts w:ascii="Arial Narrow" w:hAnsi="Arial Narrow" w:cs="Arial"/>
                <w:b/>
                <w:sz w:val="22"/>
                <w:szCs w:val="22"/>
                <w:lang w:val="en-GB"/>
              </w:rPr>
              <w:t>30</w:t>
            </w:r>
            <w:r w:rsidRPr="00DC6CC4">
              <w:rPr>
                <w:rFonts w:ascii="Arial Narrow" w:hAnsi="Arial Narrow" w:cs="Arial"/>
                <w:b/>
                <w:sz w:val="22"/>
                <w:szCs w:val="22"/>
                <w:lang w:val="en-GB"/>
              </w:rPr>
              <w:t xml:space="preserve"> AM]</w:t>
            </w:r>
            <w:r w:rsidRPr="00A07912">
              <w:rPr>
                <w:rFonts w:ascii="Arial Narrow" w:hAnsi="Arial Narrow" w:cs="Arial"/>
                <w:bCs/>
                <w:sz w:val="22"/>
                <w:szCs w:val="22"/>
                <w:lang w:val="en-GB"/>
              </w:rPr>
              <w:t xml:space="preserve"> </w:t>
            </w:r>
            <w:r w:rsidRPr="00A07912">
              <w:rPr>
                <w:rFonts w:ascii="Arial Narrow" w:hAnsi="Arial Narrow" w:cs="Arial"/>
                <w:bCs/>
                <w:sz w:val="22"/>
                <w:szCs w:val="22"/>
                <w:rtl/>
                <w:lang w:val="en-GB"/>
              </w:rPr>
              <w:t xml:space="preserve">في المكتب التمثيلي التابع لمنظمة أكتد – صنعاء </w:t>
            </w:r>
            <w:r w:rsidR="00DC6CC4" w:rsidRPr="00A07912">
              <w:rPr>
                <w:rFonts w:ascii="Arial Narrow" w:hAnsi="Arial Narrow" w:cs="Arial" w:hint="cs"/>
                <w:bCs/>
                <w:sz w:val="22"/>
                <w:szCs w:val="22"/>
                <w:rtl/>
                <w:lang w:val="en-GB"/>
              </w:rPr>
              <w:t>– شارع</w:t>
            </w:r>
            <w:r w:rsidRPr="00A07912">
              <w:rPr>
                <w:rFonts w:ascii="Arial Narrow" w:hAnsi="Arial Narrow" w:cs="Arial"/>
                <w:bCs/>
                <w:sz w:val="22"/>
                <w:szCs w:val="22"/>
                <w:rtl/>
                <w:lang w:val="en-GB"/>
              </w:rPr>
              <w:t xml:space="preserve"> حدة - </w:t>
            </w:r>
            <w:proofErr w:type="gramStart"/>
            <w:r w:rsidRPr="00A07912">
              <w:rPr>
                <w:rFonts w:ascii="Arial Narrow" w:hAnsi="Arial Narrow" w:cs="Arial"/>
                <w:bCs/>
                <w:sz w:val="22"/>
                <w:szCs w:val="22"/>
                <w:rtl/>
                <w:lang w:val="en-GB"/>
              </w:rPr>
              <w:t>اليمن</w:t>
            </w:r>
            <w:r w:rsidRPr="00A07912">
              <w:rPr>
                <w:rFonts w:ascii="Arial Narrow" w:hAnsi="Arial Narrow" w:cs="Arial"/>
                <w:bCs/>
                <w:sz w:val="22"/>
                <w:szCs w:val="22"/>
                <w:lang w:val="en-GB"/>
              </w:rPr>
              <w:t xml:space="preserve"> .</w:t>
            </w:r>
            <w:proofErr w:type="gramEnd"/>
          </w:p>
          <w:p w14:paraId="13503C3D" w14:textId="77777777" w:rsidR="00064324" w:rsidRDefault="00064324" w:rsidP="00064324">
            <w:pPr>
              <w:spacing w:before="80"/>
              <w:jc w:val="both"/>
              <w:rPr>
                <w:rFonts w:ascii="Arial Narrow" w:hAnsi="Arial Narrow" w:cstheme="minorHAnsi"/>
                <w:bCs/>
                <w:sz w:val="22"/>
                <w:szCs w:val="22"/>
              </w:rPr>
            </w:pPr>
          </w:p>
          <w:p w14:paraId="0823A3DD" w14:textId="77777777" w:rsidR="00064324" w:rsidRPr="00992533" w:rsidRDefault="00064324" w:rsidP="00064324">
            <w:pPr>
              <w:rPr>
                <w:rFonts w:ascii="Arial Narrow" w:hAnsi="Arial Narrow" w:cs="Arial"/>
                <w:bCs/>
                <w:sz w:val="22"/>
                <w:szCs w:val="22"/>
              </w:rPr>
            </w:pPr>
            <w:r w:rsidRPr="00992533">
              <w:rPr>
                <w:rFonts w:ascii="Arial Narrow" w:hAnsi="Arial Narrow" w:cs="Arial"/>
                <w:bCs/>
                <w:sz w:val="22"/>
                <w:szCs w:val="22"/>
              </w:rPr>
              <w:t>ACTED will not be responsible for any costs or expenses incurred by the Bidders in connection with the preparation and submission of their bids to ACTED.</w:t>
            </w:r>
          </w:p>
          <w:p w14:paraId="5A52157F" w14:textId="77777777" w:rsidR="00064324" w:rsidRPr="00992533" w:rsidRDefault="00064324" w:rsidP="00064324">
            <w:pPr>
              <w:bidi/>
              <w:rPr>
                <w:rFonts w:ascii="Arial Narrow" w:hAnsi="Arial Narrow" w:cstheme="minorHAnsi"/>
                <w:bCs/>
                <w:sz w:val="22"/>
                <w:szCs w:val="22"/>
                <w:rtl/>
              </w:rPr>
            </w:pPr>
            <w:r w:rsidRPr="00992533">
              <w:rPr>
                <w:rFonts w:ascii="Arial Narrow" w:hAnsi="Arial Narrow"/>
                <w:b/>
                <w:sz w:val="22"/>
                <w:szCs w:val="22"/>
                <w:rtl/>
              </w:rPr>
              <w:t>لن تكون منظمة أكتد مسؤولة عن أي تكاليف أو نفقات يدفعها المتقدمين للمناقصة الخاصة بإعداد وتقديم عروضهم لمنظمة أكت</w:t>
            </w:r>
            <w:r w:rsidRPr="00992533">
              <w:rPr>
                <w:rFonts w:ascii="Arial Narrow" w:hAnsi="Arial Narrow"/>
                <w:b/>
                <w:sz w:val="22"/>
                <w:szCs w:val="22"/>
                <w:rtl/>
                <w:lang w:bidi="ar-AE"/>
              </w:rPr>
              <w:t>د</w:t>
            </w:r>
            <w:r w:rsidRPr="00992533">
              <w:rPr>
                <w:rFonts w:ascii="Arial Narrow" w:hAnsi="Arial Narrow" w:cstheme="minorHAnsi"/>
                <w:bCs/>
                <w:sz w:val="22"/>
                <w:szCs w:val="22"/>
                <w:rtl/>
                <w:lang w:bidi="ar-AE"/>
              </w:rPr>
              <w:t>.</w:t>
            </w:r>
          </w:p>
          <w:p w14:paraId="1A0F9C87" w14:textId="77777777" w:rsidR="00064324" w:rsidRPr="00992533" w:rsidRDefault="00064324" w:rsidP="00064324">
            <w:pPr>
              <w:rPr>
                <w:rFonts w:ascii="Arial Narrow" w:hAnsi="Arial Narrow" w:cs="Arial"/>
                <w:bCs/>
                <w:sz w:val="22"/>
                <w:szCs w:val="22"/>
              </w:rPr>
            </w:pPr>
          </w:p>
          <w:p w14:paraId="63F4B664" w14:textId="7C28C235" w:rsidR="00064324" w:rsidRDefault="00064324" w:rsidP="00064324">
            <w:pPr>
              <w:jc w:val="both"/>
              <w:rPr>
                <w:rFonts w:ascii="Arial Narrow" w:hAnsi="Arial Narrow" w:cs="Arial"/>
                <w:bCs/>
                <w:sz w:val="22"/>
                <w:szCs w:val="22"/>
              </w:rPr>
            </w:pPr>
            <w:r w:rsidRPr="00992533">
              <w:rPr>
                <w:rFonts w:ascii="Arial Narrow" w:hAnsi="Arial Narrow" w:cs="Arial"/>
                <w:sz w:val="22"/>
                <w:szCs w:val="22"/>
              </w:rPr>
              <w:t xml:space="preserve">A </w:t>
            </w:r>
            <w:r w:rsidRPr="001D6D1D">
              <w:rPr>
                <w:rFonts w:ascii="Arial Narrow" w:hAnsi="Arial Narrow" w:cs="Arial"/>
                <w:b/>
                <w:bCs/>
                <w:sz w:val="22"/>
                <w:szCs w:val="22"/>
              </w:rPr>
              <w:t>Tender Opening Session</w:t>
            </w:r>
            <w:r w:rsidRPr="00992533">
              <w:rPr>
                <w:rFonts w:ascii="Arial Narrow" w:hAnsi="Arial Narrow" w:cs="Arial"/>
                <w:sz w:val="22"/>
                <w:szCs w:val="22"/>
              </w:rPr>
              <w:t xml:space="preserve"> will take place</w:t>
            </w:r>
            <w:r w:rsidRPr="00992533">
              <w:rPr>
                <w:rFonts w:ascii="Arial Narrow" w:hAnsi="Arial Narrow" w:cs="Arial"/>
                <w:bCs/>
                <w:sz w:val="22"/>
                <w:szCs w:val="22"/>
              </w:rPr>
              <w:t xml:space="preserve"> at</w:t>
            </w:r>
            <w:r>
              <w:rPr>
                <w:rFonts w:ascii="Arial Narrow" w:hAnsi="Arial Narrow" w:cs="Arial"/>
                <w:bCs/>
                <w:sz w:val="22"/>
                <w:szCs w:val="22"/>
              </w:rPr>
              <w:t xml:space="preserve"> the</w:t>
            </w:r>
            <w:r w:rsidRPr="00992533">
              <w:rPr>
                <w:rFonts w:ascii="Arial Narrow" w:hAnsi="Arial Narrow" w:cs="Arial"/>
                <w:bCs/>
                <w:sz w:val="22"/>
                <w:szCs w:val="22"/>
              </w:rPr>
              <w:t xml:space="preserve"> </w:t>
            </w:r>
            <w:r w:rsidRPr="001D6D1D">
              <w:rPr>
                <w:rFonts w:ascii="Arial Narrow" w:hAnsi="Arial Narrow" w:cs="Arial"/>
                <w:b/>
                <w:sz w:val="22"/>
                <w:szCs w:val="22"/>
              </w:rPr>
              <w:t xml:space="preserve">Acted Sana’a Office – </w:t>
            </w:r>
            <w:proofErr w:type="spellStart"/>
            <w:r w:rsidRPr="001D6D1D">
              <w:rPr>
                <w:rFonts w:ascii="Arial Narrow" w:hAnsi="Arial Narrow" w:cs="Arial"/>
                <w:b/>
                <w:sz w:val="22"/>
                <w:szCs w:val="22"/>
              </w:rPr>
              <w:t>Haadah</w:t>
            </w:r>
            <w:proofErr w:type="spellEnd"/>
            <w:r w:rsidRPr="001D6D1D">
              <w:rPr>
                <w:rFonts w:ascii="Arial Narrow" w:hAnsi="Arial Narrow" w:cs="Arial"/>
                <w:b/>
                <w:sz w:val="22"/>
                <w:szCs w:val="22"/>
              </w:rPr>
              <w:t>, Behind Al-</w:t>
            </w:r>
            <w:proofErr w:type="spellStart"/>
            <w:r w:rsidRPr="001D6D1D">
              <w:rPr>
                <w:rFonts w:ascii="Arial Narrow" w:hAnsi="Arial Narrow" w:cs="Arial"/>
                <w:b/>
                <w:sz w:val="22"/>
                <w:szCs w:val="22"/>
              </w:rPr>
              <w:t>azani</w:t>
            </w:r>
            <w:proofErr w:type="spellEnd"/>
            <w:r w:rsidRPr="001D6D1D">
              <w:rPr>
                <w:rFonts w:ascii="Arial Narrow" w:hAnsi="Arial Narrow" w:cs="Arial"/>
                <w:b/>
                <w:sz w:val="22"/>
                <w:szCs w:val="22"/>
              </w:rPr>
              <w:t xml:space="preserve"> -S -Sana’a-Yemen</w:t>
            </w:r>
            <w:r w:rsidRPr="00992533">
              <w:rPr>
                <w:rFonts w:ascii="Arial Narrow" w:hAnsi="Arial Narrow" w:cs="Arial"/>
                <w:bCs/>
                <w:sz w:val="22"/>
                <w:szCs w:val="22"/>
              </w:rPr>
              <w:t xml:space="preserve"> on </w:t>
            </w:r>
            <w:r w:rsidR="00945791" w:rsidRPr="00945791">
              <w:rPr>
                <w:rFonts w:ascii="Arial Narrow" w:hAnsi="Arial Narrow" w:cs="Arial"/>
                <w:b/>
                <w:sz w:val="22"/>
                <w:szCs w:val="22"/>
              </w:rPr>
              <w:t>04</w:t>
            </w:r>
            <w:r w:rsidRPr="00945791">
              <w:rPr>
                <w:rFonts w:ascii="Arial Narrow" w:hAnsi="Arial Narrow" w:cs="Arial"/>
                <w:b/>
                <w:sz w:val="22"/>
                <w:szCs w:val="22"/>
              </w:rPr>
              <w:t>-</w:t>
            </w:r>
            <w:r w:rsidR="00945791" w:rsidRPr="00945791">
              <w:rPr>
                <w:rFonts w:ascii="Arial Narrow" w:hAnsi="Arial Narrow" w:cs="Arial"/>
                <w:b/>
                <w:sz w:val="22"/>
                <w:szCs w:val="22"/>
              </w:rPr>
              <w:t>10</w:t>
            </w:r>
            <w:r w:rsidRPr="00945791">
              <w:rPr>
                <w:rFonts w:ascii="Arial Narrow" w:hAnsi="Arial Narrow" w:cs="Arial"/>
                <w:b/>
                <w:sz w:val="22"/>
                <w:szCs w:val="22"/>
              </w:rPr>
              <w:t>-2021 at 10:00am (Yemen time)</w:t>
            </w:r>
            <w:r w:rsidRPr="00945791">
              <w:rPr>
                <w:rFonts w:ascii="Arial Narrow" w:hAnsi="Arial Narrow" w:cs="Arial"/>
                <w:bCs/>
                <w:sz w:val="22"/>
                <w:szCs w:val="22"/>
              </w:rPr>
              <w:t>.</w:t>
            </w:r>
            <w:r w:rsidRPr="00992533">
              <w:rPr>
                <w:rFonts w:ascii="Arial Narrow" w:hAnsi="Arial Narrow" w:cs="Arial"/>
                <w:bCs/>
                <w:sz w:val="22"/>
                <w:szCs w:val="22"/>
              </w:rPr>
              <w:t xml:space="preserve"> The presence of bidders’ representatives is permitted but not compulsory. </w:t>
            </w:r>
            <w:r>
              <w:rPr>
                <w:rFonts w:ascii="Arial Narrow" w:hAnsi="Arial Narrow" w:cs="Arial"/>
                <w:bCs/>
                <w:sz w:val="22"/>
                <w:szCs w:val="22"/>
              </w:rPr>
              <w:t>If you would like to</w:t>
            </w:r>
            <w:r w:rsidR="00196EED">
              <w:rPr>
                <w:rFonts w:ascii="Arial Narrow" w:hAnsi="Arial Narrow" w:cs="Arial"/>
                <w:bCs/>
                <w:sz w:val="22"/>
                <w:szCs w:val="22"/>
              </w:rPr>
              <w:t>,</w:t>
            </w:r>
            <w:r>
              <w:rPr>
                <w:rFonts w:ascii="Arial Narrow" w:hAnsi="Arial Narrow" w:cs="Arial"/>
                <w:bCs/>
                <w:sz w:val="22"/>
                <w:szCs w:val="22"/>
              </w:rPr>
              <w:t xml:space="preserve"> please </w:t>
            </w:r>
            <w:r w:rsidRPr="00992533">
              <w:rPr>
                <w:rFonts w:ascii="Arial Narrow" w:hAnsi="Arial Narrow" w:cs="Arial"/>
                <w:bCs/>
                <w:sz w:val="22"/>
                <w:szCs w:val="22"/>
              </w:rPr>
              <w:t xml:space="preserve">submit your contact details to </w:t>
            </w:r>
            <w:hyperlink r:id="rId13" w:history="1">
              <w:r w:rsidRPr="00992533">
                <w:rPr>
                  <w:rStyle w:val="Hyperlink"/>
                  <w:rFonts w:ascii="Arial Narrow" w:hAnsi="Arial Narrow" w:cs="Arial"/>
                  <w:b/>
                  <w:sz w:val="22"/>
                  <w:szCs w:val="22"/>
                </w:rPr>
                <w:t>yemen.tender@acted.org</w:t>
              </w:r>
            </w:hyperlink>
            <w:r w:rsidRPr="0096256F">
              <w:rPr>
                <w:rStyle w:val="Hyperlink"/>
                <w:rFonts w:ascii="Arial Narrow" w:hAnsi="Arial Narrow" w:cs="Arial"/>
                <w:bCs/>
                <w:color w:val="auto"/>
                <w:sz w:val="22"/>
                <w:szCs w:val="22"/>
                <w:u w:val="none"/>
              </w:rPr>
              <w:t xml:space="preserve"> </w:t>
            </w:r>
            <w:r w:rsidRPr="0096256F">
              <w:rPr>
                <w:rStyle w:val="Hyperlink"/>
                <w:rFonts w:ascii="Arial Narrow" w:hAnsi="Arial Narrow"/>
                <w:bCs/>
                <w:color w:val="auto"/>
                <w:sz w:val="22"/>
                <w:szCs w:val="22"/>
                <w:u w:val="none"/>
              </w:rPr>
              <w:t>with</w:t>
            </w:r>
            <w:r w:rsidRPr="00992533">
              <w:rPr>
                <w:rFonts w:ascii="Arial Narrow" w:hAnsi="Arial Narrow" w:cs="Arial"/>
                <w:bCs/>
                <w:sz w:val="22"/>
                <w:szCs w:val="22"/>
              </w:rPr>
              <w:t xml:space="preserve"> </w:t>
            </w:r>
            <w:hyperlink r:id="rId14" w:history="1">
              <w:r w:rsidRPr="00992533">
                <w:rPr>
                  <w:rStyle w:val="Hyperlink"/>
                  <w:rFonts w:ascii="Arial Narrow" w:hAnsi="Arial Narrow" w:cs="Arial"/>
                  <w:b/>
                  <w:sz w:val="22"/>
                  <w:szCs w:val="22"/>
                </w:rPr>
                <w:t>tender@acted.org</w:t>
              </w:r>
            </w:hyperlink>
            <w:r w:rsidRPr="00992533">
              <w:rPr>
                <w:rFonts w:ascii="Arial Narrow" w:hAnsi="Arial Narrow" w:cs="Arial"/>
                <w:bCs/>
                <w:sz w:val="22"/>
                <w:szCs w:val="22"/>
              </w:rPr>
              <w:t xml:space="preserve"> no</w:t>
            </w:r>
            <w:r>
              <w:rPr>
                <w:rFonts w:ascii="Arial Narrow" w:hAnsi="Arial Narrow" w:cs="Arial"/>
                <w:bCs/>
                <w:sz w:val="22"/>
                <w:szCs w:val="22"/>
              </w:rPr>
              <w:t>t</w:t>
            </w:r>
            <w:r w:rsidRPr="00992533">
              <w:rPr>
                <w:rFonts w:ascii="Arial Narrow" w:hAnsi="Arial Narrow" w:cs="Arial"/>
                <w:bCs/>
                <w:sz w:val="22"/>
                <w:szCs w:val="22"/>
              </w:rPr>
              <w:t xml:space="preserve"> after the </w:t>
            </w:r>
            <w:r w:rsidR="00945791" w:rsidRPr="00945791">
              <w:rPr>
                <w:rFonts w:ascii="Arial Narrow" w:hAnsi="Arial Narrow" w:cs="Arial"/>
                <w:b/>
                <w:sz w:val="22"/>
                <w:szCs w:val="22"/>
              </w:rPr>
              <w:t>04</w:t>
            </w:r>
            <w:r w:rsidRPr="00945791">
              <w:rPr>
                <w:rFonts w:ascii="Arial Narrow" w:hAnsi="Arial Narrow" w:cs="Arial"/>
                <w:b/>
                <w:sz w:val="22"/>
                <w:szCs w:val="22"/>
              </w:rPr>
              <w:t>-</w:t>
            </w:r>
            <w:r w:rsidR="00945791" w:rsidRPr="00945791">
              <w:rPr>
                <w:rFonts w:ascii="Arial Narrow" w:hAnsi="Arial Narrow" w:cs="Arial"/>
                <w:b/>
                <w:sz w:val="22"/>
                <w:szCs w:val="22"/>
              </w:rPr>
              <w:t>10</w:t>
            </w:r>
            <w:r w:rsidRPr="00945791">
              <w:rPr>
                <w:rFonts w:ascii="Arial Narrow" w:hAnsi="Arial Narrow" w:cs="Arial"/>
                <w:b/>
                <w:sz w:val="22"/>
                <w:szCs w:val="22"/>
              </w:rPr>
              <w:t>-2021 at 10am (Yemen time).</w:t>
            </w:r>
          </w:p>
          <w:p w14:paraId="3E0601E1" w14:textId="77777777" w:rsidR="00064324" w:rsidRPr="00992533" w:rsidRDefault="00064324" w:rsidP="00064324">
            <w:pPr>
              <w:jc w:val="both"/>
              <w:rPr>
                <w:rFonts w:ascii="Arial Narrow" w:hAnsi="Arial Narrow" w:cs="Arial"/>
                <w:bCs/>
                <w:sz w:val="22"/>
                <w:szCs w:val="22"/>
              </w:rPr>
            </w:pPr>
          </w:p>
          <w:p w14:paraId="0782EFA1" w14:textId="288F1FF6" w:rsidR="00064324" w:rsidRPr="00992533" w:rsidRDefault="00064324" w:rsidP="00064324">
            <w:pPr>
              <w:bidi/>
              <w:rPr>
                <w:rFonts w:ascii="Arial Narrow" w:hAnsi="Arial Narrow" w:cstheme="minorHAnsi"/>
                <w:b/>
                <w:sz w:val="22"/>
                <w:szCs w:val="22"/>
              </w:rPr>
            </w:pPr>
            <w:r w:rsidRPr="00992533">
              <w:rPr>
                <w:rFonts w:ascii="Arial Narrow" w:hAnsi="Arial Narrow"/>
                <w:b/>
                <w:sz w:val="22"/>
                <w:szCs w:val="22"/>
                <w:rtl/>
              </w:rPr>
              <w:t xml:space="preserve">ستعقد لجنة أكتد للمناقصات جلسة فتح عطاءات بحضور الراغبين في مكتب اكتد في صنعاء – العنوان: حده – خلف العزاني – صنعاء - اليمن – بتاريخ </w:t>
            </w:r>
            <w:r w:rsidRPr="00992533">
              <w:rPr>
                <w:rFonts w:ascii="Arial Narrow" w:hAnsi="Arial Narrow"/>
                <w:bCs/>
                <w:sz w:val="22"/>
                <w:szCs w:val="22"/>
              </w:rPr>
              <w:t xml:space="preserve"> </w:t>
            </w:r>
            <w:r w:rsidR="00945791">
              <w:rPr>
                <w:rFonts w:ascii="Arial Narrow" w:hAnsi="Arial Narrow"/>
                <w:bCs/>
                <w:sz w:val="22"/>
                <w:szCs w:val="22"/>
              </w:rPr>
              <w:t>04</w:t>
            </w:r>
            <w:r w:rsidRPr="00992533">
              <w:rPr>
                <w:rFonts w:ascii="Arial Narrow" w:hAnsi="Arial Narrow"/>
                <w:bCs/>
                <w:sz w:val="22"/>
                <w:szCs w:val="22"/>
              </w:rPr>
              <w:t>-</w:t>
            </w:r>
            <w:r w:rsidR="00945791">
              <w:rPr>
                <w:rFonts w:ascii="Arial Narrow" w:hAnsi="Arial Narrow"/>
                <w:bCs/>
                <w:sz w:val="22"/>
                <w:szCs w:val="22"/>
              </w:rPr>
              <w:t>10</w:t>
            </w:r>
            <w:r w:rsidRPr="00992533">
              <w:rPr>
                <w:rFonts w:ascii="Arial Narrow" w:hAnsi="Arial Narrow"/>
                <w:bCs/>
                <w:sz w:val="22"/>
                <w:szCs w:val="22"/>
              </w:rPr>
              <w:t>-2021</w:t>
            </w:r>
            <w:r w:rsidRPr="00992533">
              <w:rPr>
                <w:rFonts w:ascii="Arial Narrow" w:hAnsi="Arial Narrow"/>
                <w:b/>
                <w:sz w:val="22"/>
                <w:szCs w:val="22"/>
              </w:rPr>
              <w:t xml:space="preserve"> </w:t>
            </w:r>
            <w:r w:rsidRPr="00992533">
              <w:rPr>
                <w:rFonts w:ascii="Arial Narrow" w:hAnsi="Arial Narrow"/>
                <w:b/>
                <w:sz w:val="22"/>
                <w:szCs w:val="22"/>
                <w:rtl/>
              </w:rPr>
              <w:t xml:space="preserve">الساعة 10 صباحا بتوقيت اليمن. يمكن لممثل العطاء حضور فتح العطاءات ويجب ارسال بريد الكتروني بالاسم والتفاصيل الى العنوان التالي </w:t>
            </w:r>
            <w:hyperlink r:id="rId15" w:history="1">
              <w:r w:rsidRPr="00CD57AE">
                <w:rPr>
                  <w:rStyle w:val="Hyperlink"/>
                  <w:rFonts w:cs="Arial"/>
                  <w:bCs/>
                  <w:lang w:val="en-GB"/>
                </w:rPr>
                <w:t>yemen.tender@acted.org</w:t>
              </w:r>
            </w:hyperlink>
            <w:r w:rsidRPr="00992533">
              <w:rPr>
                <w:rFonts w:ascii="Arial Narrow" w:hAnsi="Arial Narrow"/>
                <w:sz w:val="22"/>
                <w:szCs w:val="22"/>
              </w:rPr>
              <w:t xml:space="preserve"> </w:t>
            </w:r>
            <w:r w:rsidRPr="00992533">
              <w:rPr>
                <w:rFonts w:ascii="Arial Narrow" w:hAnsi="Arial Narrow"/>
                <w:b/>
                <w:sz w:val="22"/>
                <w:szCs w:val="22"/>
                <w:rtl/>
              </w:rPr>
              <w:t xml:space="preserve">   واضافة نسخة الى </w:t>
            </w:r>
            <w:hyperlink r:id="rId16" w:history="1">
              <w:r w:rsidRPr="00CD57AE">
                <w:rPr>
                  <w:rStyle w:val="Hyperlink"/>
                  <w:rFonts w:cs="Arial"/>
                  <w:bCs/>
                  <w:lang w:val="en-GB"/>
                </w:rPr>
                <w:t>tender@acted.org</w:t>
              </w:r>
            </w:hyperlink>
            <w:r w:rsidRPr="00992533">
              <w:rPr>
                <w:rFonts w:ascii="Arial Narrow" w:hAnsi="Arial Narrow"/>
                <w:b/>
                <w:sz w:val="22"/>
                <w:szCs w:val="22"/>
              </w:rPr>
              <w:t xml:space="preserve"> </w:t>
            </w:r>
            <w:r w:rsidRPr="00992533">
              <w:rPr>
                <w:rFonts w:ascii="Arial Narrow" w:hAnsi="Arial Narrow"/>
                <w:b/>
                <w:sz w:val="22"/>
                <w:szCs w:val="22"/>
                <w:rtl/>
              </w:rPr>
              <w:t xml:space="preserve">  قبل التاريخ   </w:t>
            </w:r>
            <w:r w:rsidR="00945791" w:rsidRPr="00DC6CC4">
              <w:rPr>
                <w:rFonts w:ascii="Arial Narrow" w:hAnsi="Arial Narrow"/>
                <w:b/>
                <w:sz w:val="22"/>
                <w:szCs w:val="22"/>
              </w:rPr>
              <w:t>04</w:t>
            </w:r>
            <w:r w:rsidRPr="00DC6CC4">
              <w:rPr>
                <w:rFonts w:ascii="Arial Narrow" w:hAnsi="Arial Narrow"/>
                <w:b/>
                <w:sz w:val="22"/>
                <w:szCs w:val="22"/>
              </w:rPr>
              <w:t>-</w:t>
            </w:r>
            <w:r w:rsidR="00945791" w:rsidRPr="00DC6CC4">
              <w:rPr>
                <w:rFonts w:ascii="Arial Narrow" w:hAnsi="Arial Narrow"/>
                <w:b/>
                <w:sz w:val="22"/>
                <w:szCs w:val="22"/>
              </w:rPr>
              <w:t>10</w:t>
            </w:r>
            <w:r w:rsidRPr="00DC6CC4">
              <w:rPr>
                <w:rFonts w:ascii="Arial Narrow" w:hAnsi="Arial Narrow"/>
                <w:b/>
                <w:sz w:val="22"/>
                <w:szCs w:val="22"/>
              </w:rPr>
              <w:t>-2021</w:t>
            </w:r>
            <w:r w:rsidRPr="00992533">
              <w:rPr>
                <w:rFonts w:ascii="Arial Narrow" w:hAnsi="Arial Narrow"/>
                <w:bCs/>
                <w:sz w:val="22"/>
                <w:szCs w:val="22"/>
                <w:rtl/>
              </w:rPr>
              <w:t xml:space="preserve"> </w:t>
            </w:r>
            <w:r w:rsidRPr="00992533">
              <w:rPr>
                <w:rFonts w:ascii="Arial Narrow" w:hAnsi="Arial Narrow"/>
                <w:b/>
                <w:sz w:val="22"/>
                <w:szCs w:val="22"/>
                <w:rtl/>
              </w:rPr>
              <w:t xml:space="preserve">الساعة </w:t>
            </w:r>
            <w:r w:rsidRPr="00992533">
              <w:rPr>
                <w:rFonts w:ascii="Arial Narrow" w:hAnsi="Arial Narrow"/>
                <w:b/>
                <w:sz w:val="22"/>
                <w:szCs w:val="22"/>
              </w:rPr>
              <w:t>10</w:t>
            </w:r>
            <w:r w:rsidRPr="00992533">
              <w:rPr>
                <w:rFonts w:ascii="Arial Narrow" w:hAnsi="Arial Narrow"/>
                <w:b/>
                <w:sz w:val="22"/>
                <w:szCs w:val="22"/>
                <w:rtl/>
              </w:rPr>
              <w:t xml:space="preserve"> صباحا بتوقيت اليمن</w:t>
            </w:r>
            <w:r w:rsidRPr="00992533">
              <w:rPr>
                <w:rFonts w:ascii="Arial Narrow" w:hAnsi="Arial Narrow" w:cstheme="minorHAnsi"/>
                <w:b/>
                <w:sz w:val="22"/>
                <w:szCs w:val="22"/>
                <w:rtl/>
                <w:lang w:val="en-GB"/>
              </w:rPr>
              <w:t>.</w:t>
            </w:r>
          </w:p>
          <w:p w14:paraId="452FB3A0" w14:textId="77777777" w:rsidR="00064324" w:rsidRPr="00992533" w:rsidRDefault="00064324" w:rsidP="00064324">
            <w:pPr>
              <w:ind w:right="550"/>
              <w:rPr>
                <w:rFonts w:ascii="Arial Narrow" w:hAnsi="Arial Narrow"/>
                <w:b/>
                <w:sz w:val="22"/>
                <w:szCs w:val="22"/>
                <w:rtl/>
                <w:lang w:val="en-GB"/>
              </w:rPr>
            </w:pPr>
            <w:r w:rsidRPr="00992533">
              <w:rPr>
                <w:rFonts w:ascii="Arial Narrow" w:hAnsi="Arial Narrow"/>
                <w:b/>
                <w:sz w:val="22"/>
                <w:szCs w:val="22"/>
                <w:rtl/>
                <w:lang w:val="en-GB"/>
              </w:rPr>
              <w:t>ن تقديم العطاء وفقا لقدرة المتقدم، ومع ذلك يجب على المتقدمين التقدم بعرض لجميع التفاصيل ليعتبر مؤهلا</w:t>
            </w:r>
          </w:p>
          <w:p w14:paraId="520AED8C" w14:textId="399E6258" w:rsidR="00064324" w:rsidRDefault="00064324" w:rsidP="00064324">
            <w:pPr>
              <w:rPr>
                <w:rFonts w:ascii="Arial Narrow" w:hAnsi="Arial Narrow" w:cstheme="minorHAnsi"/>
                <w:bCs/>
                <w:sz w:val="22"/>
                <w:szCs w:val="22"/>
              </w:rPr>
            </w:pPr>
          </w:p>
          <w:p w14:paraId="0C2F9846" w14:textId="77777777" w:rsidR="00196EED" w:rsidRPr="00C64B11" w:rsidRDefault="00196EED" w:rsidP="00064324">
            <w:pPr>
              <w:rPr>
                <w:rFonts w:ascii="Arial Narrow" w:hAnsi="Arial Narrow" w:cstheme="minorHAnsi"/>
                <w:bCs/>
                <w:sz w:val="22"/>
                <w:szCs w:val="22"/>
                <w:rtl/>
              </w:rPr>
            </w:pPr>
          </w:p>
          <w:p w14:paraId="0847E755" w14:textId="77777777" w:rsidR="00064324" w:rsidRPr="00C64B11" w:rsidRDefault="00064324" w:rsidP="00064324">
            <w:pPr>
              <w:jc w:val="both"/>
              <w:rPr>
                <w:rStyle w:val="Hyperlink"/>
                <w:rFonts w:ascii="Arial Narrow" w:hAnsi="Arial Narrow" w:cs="Arial"/>
                <w:bCs/>
                <w:sz w:val="22"/>
                <w:szCs w:val="22"/>
                <w:lang w:val="en-GB"/>
              </w:rPr>
            </w:pPr>
            <w:r w:rsidRPr="00C64B11">
              <w:rPr>
                <w:rFonts w:ascii="Arial Narrow" w:hAnsi="Arial Narrow" w:cs="Arial"/>
                <w:bCs/>
                <w:sz w:val="22"/>
                <w:szCs w:val="22"/>
              </w:rPr>
              <w:t xml:space="preserve">For all inquiries regarding this tender, please contact the ACTED representative through e-mail at </w:t>
            </w:r>
            <w:r w:rsidRPr="00C64B11">
              <w:rPr>
                <w:rStyle w:val="Hyperlink"/>
                <w:rFonts w:ascii="Arial Narrow" w:hAnsi="Arial Narrow" w:cs="Arial"/>
                <w:bCs/>
                <w:sz w:val="22"/>
                <w:szCs w:val="22"/>
                <w:lang w:val="en-GB"/>
              </w:rPr>
              <w:t>yemen.tender@acted.org</w:t>
            </w:r>
            <w:r w:rsidRPr="00C64B11">
              <w:rPr>
                <w:rFonts w:ascii="Arial Narrow" w:hAnsi="Arial Narrow" w:cs="Arial"/>
                <w:bCs/>
                <w:sz w:val="22"/>
                <w:szCs w:val="22"/>
              </w:rPr>
              <w:t xml:space="preserve"> and in CC </w:t>
            </w:r>
            <w:hyperlink r:id="rId17" w:history="1">
              <w:r w:rsidRPr="00C64B11">
                <w:rPr>
                  <w:rStyle w:val="Hyperlink"/>
                  <w:rFonts w:ascii="Arial Narrow" w:hAnsi="Arial Narrow" w:cs="Arial"/>
                  <w:bCs/>
                  <w:sz w:val="22"/>
                  <w:szCs w:val="22"/>
                  <w:lang w:val="en-GB"/>
                </w:rPr>
                <w:t>tender@acted.org</w:t>
              </w:r>
            </w:hyperlink>
            <w:r w:rsidRPr="00C64B11">
              <w:rPr>
                <w:rStyle w:val="Hyperlink"/>
                <w:rFonts w:ascii="Arial Narrow" w:hAnsi="Arial Narrow" w:cs="Arial"/>
                <w:bCs/>
                <w:sz w:val="22"/>
                <w:szCs w:val="22"/>
                <w:lang w:val="en-GB"/>
              </w:rPr>
              <w:t>.</w:t>
            </w:r>
          </w:p>
          <w:p w14:paraId="498268B1" w14:textId="77777777" w:rsidR="00064324" w:rsidRPr="00C64B11" w:rsidRDefault="00064324" w:rsidP="00064324">
            <w:pPr>
              <w:bidi/>
              <w:rPr>
                <w:rStyle w:val="Hyperlink"/>
                <w:rFonts w:ascii="Arial Narrow" w:hAnsi="Arial Narrow" w:cstheme="minorHAnsi"/>
                <w:bCs/>
                <w:sz w:val="22"/>
                <w:szCs w:val="22"/>
                <w:rtl/>
                <w:lang w:val="en-GB"/>
              </w:rPr>
            </w:pPr>
          </w:p>
          <w:p w14:paraId="2AF72CB6" w14:textId="77777777" w:rsidR="00064324" w:rsidRPr="00C64B11" w:rsidRDefault="00064324" w:rsidP="00064324">
            <w:pPr>
              <w:bidi/>
              <w:rPr>
                <w:rFonts w:ascii="Arial Narrow" w:hAnsi="Arial Narrow" w:cstheme="minorHAnsi"/>
                <w:b/>
                <w:sz w:val="22"/>
                <w:szCs w:val="22"/>
                <w:rtl/>
              </w:rPr>
            </w:pPr>
            <w:r w:rsidRPr="00C64B11">
              <w:rPr>
                <w:rFonts w:ascii="Arial Narrow" w:hAnsi="Arial Narrow"/>
                <w:b/>
                <w:sz w:val="22"/>
                <w:szCs w:val="22"/>
                <w:rtl/>
              </w:rPr>
              <w:t xml:space="preserve">لجميع الاستفسارات المتعلقة بهذه المناقصة ، يرجى الاتصال بممثل </w:t>
            </w:r>
            <w:r w:rsidRPr="00C64B11">
              <w:rPr>
                <w:rFonts w:ascii="Arial Narrow" w:hAnsi="Arial Narrow" w:cstheme="minorHAnsi"/>
                <w:b/>
                <w:sz w:val="22"/>
                <w:szCs w:val="22"/>
              </w:rPr>
              <w:t>ACTED</w:t>
            </w:r>
            <w:r w:rsidRPr="00C64B11">
              <w:rPr>
                <w:rFonts w:ascii="Arial Narrow" w:hAnsi="Arial Narrow"/>
                <w:b/>
                <w:sz w:val="22"/>
                <w:szCs w:val="22"/>
                <w:rtl/>
              </w:rPr>
              <w:t xml:space="preserve"> من خلال البريد الإلكتروني على </w:t>
            </w:r>
            <w:r w:rsidRPr="00CD57AE">
              <w:rPr>
                <w:rStyle w:val="Hyperlink"/>
                <w:rFonts w:cs="Arial"/>
                <w:bCs/>
                <w:lang w:val="en-GB"/>
              </w:rPr>
              <w:t>yemen.tender@acted.org</w:t>
            </w:r>
            <w:r w:rsidRPr="00C64B11">
              <w:rPr>
                <w:rFonts w:ascii="Arial Narrow" w:hAnsi="Arial Narrow"/>
                <w:b/>
                <w:sz w:val="22"/>
                <w:szCs w:val="22"/>
                <w:rtl/>
              </w:rPr>
              <w:t xml:space="preserve"> وفي </w:t>
            </w:r>
            <w:r w:rsidRPr="00C64B11">
              <w:rPr>
                <w:rFonts w:ascii="Arial Narrow" w:hAnsi="Arial Narrow" w:cstheme="minorHAnsi"/>
                <w:b/>
                <w:sz w:val="22"/>
                <w:szCs w:val="22"/>
              </w:rPr>
              <w:t xml:space="preserve">CC </w:t>
            </w:r>
            <w:r w:rsidRPr="00CD57AE">
              <w:rPr>
                <w:rStyle w:val="Hyperlink"/>
                <w:rFonts w:cs="Arial"/>
                <w:bCs/>
                <w:lang w:val="en-GB"/>
              </w:rPr>
              <w:t>tender@acted.org</w:t>
            </w:r>
            <w:r w:rsidRPr="00C64B11">
              <w:rPr>
                <w:rFonts w:ascii="Arial Narrow" w:hAnsi="Arial Narrow" w:cs="Calibri"/>
                <w:b/>
                <w:sz w:val="22"/>
                <w:szCs w:val="22"/>
                <w:rtl/>
              </w:rPr>
              <w:t>.</w:t>
            </w:r>
          </w:p>
          <w:p w14:paraId="677B16DC" w14:textId="77777777" w:rsidR="00064324" w:rsidRPr="00C64B11" w:rsidRDefault="00064324" w:rsidP="00064324">
            <w:pPr>
              <w:jc w:val="center"/>
              <w:rPr>
                <w:rFonts w:ascii="Arial Narrow" w:hAnsi="Arial Narrow" w:cstheme="minorHAnsi"/>
                <w:bCs/>
                <w:sz w:val="22"/>
                <w:szCs w:val="22"/>
                <w:rtl/>
              </w:rPr>
            </w:pPr>
          </w:p>
          <w:p w14:paraId="7828E078" w14:textId="77777777" w:rsidR="00064324" w:rsidRPr="00C64B11" w:rsidRDefault="00064324" w:rsidP="00064324">
            <w:pPr>
              <w:spacing w:before="80"/>
              <w:jc w:val="both"/>
              <w:rPr>
                <w:rFonts w:ascii="Arial Narrow" w:hAnsi="Arial Narrow" w:cs="Arial"/>
                <w:bCs/>
                <w:iCs/>
                <w:sz w:val="22"/>
                <w:szCs w:val="22"/>
                <w:rtl/>
                <w:lang w:val="en-GB"/>
              </w:rPr>
            </w:pPr>
            <w:r w:rsidRPr="00C64B11">
              <w:rPr>
                <w:rFonts w:ascii="Arial Narrow" w:hAnsi="Arial Narrow" w:cs="Arial"/>
                <w:b/>
                <w:iCs/>
                <w:color w:val="000000"/>
                <w:sz w:val="22"/>
                <w:szCs w:val="22"/>
                <w:shd w:val="clear" w:color="auto" w:fill="FFFFFF"/>
                <w:lang w:val="en-GB"/>
              </w:rPr>
              <w:t>NOTE</w:t>
            </w:r>
            <w:r w:rsidRPr="00C64B11">
              <w:rPr>
                <w:rFonts w:ascii="Arial Narrow" w:hAnsi="Arial Narrow" w:cs="Arial"/>
                <w:bCs/>
                <w:iCs/>
                <w:color w:val="000000"/>
                <w:sz w:val="22"/>
                <w:szCs w:val="22"/>
                <w:shd w:val="clear" w:color="auto" w:fill="FFFFFF"/>
                <w:lang w:val="en-GB"/>
              </w:rPr>
              <w:t xml:space="preserve">: if you witness or suspect any unlawful, improper or unethical act or business practices (such as soliciting, accepting or attempting to provide or accept any kickback) during the bidding process, please contact the following send an e-mail to </w:t>
            </w:r>
            <w:hyperlink r:id="rId18" w:history="1">
              <w:r w:rsidRPr="00C64B11">
                <w:rPr>
                  <w:rStyle w:val="Hyperlink"/>
                  <w:rFonts w:ascii="Arial Narrow" w:hAnsi="Arial Narrow" w:cs="Arial"/>
                  <w:bCs/>
                  <w:iCs/>
                  <w:sz w:val="22"/>
                  <w:szCs w:val="22"/>
                  <w:shd w:val="clear" w:color="auto" w:fill="FFFFFF"/>
                  <w:lang w:val="en-GB"/>
                </w:rPr>
                <w:t>transparency@acted.org</w:t>
              </w:r>
            </w:hyperlink>
          </w:p>
          <w:p w14:paraId="150B395A" w14:textId="533840AC" w:rsidR="00FC6B45" w:rsidRPr="00992533" w:rsidRDefault="00064324" w:rsidP="00945791">
            <w:pPr>
              <w:bidi/>
              <w:spacing w:before="80" w:line="276" w:lineRule="auto"/>
              <w:rPr>
                <w:rFonts w:ascii="Arial Narrow" w:hAnsi="Arial Narrow" w:cstheme="minorHAnsi"/>
                <w:b/>
                <w:sz w:val="22"/>
                <w:szCs w:val="22"/>
                <w:lang w:bidi="ar-AE"/>
              </w:rPr>
            </w:pPr>
            <w:r w:rsidRPr="00C64B11">
              <w:rPr>
                <w:rFonts w:ascii="Arial Narrow" w:hAnsi="Arial Narrow"/>
                <w:bCs/>
                <w:sz w:val="22"/>
                <w:szCs w:val="22"/>
                <w:rtl/>
                <w:lang w:val="en-GB"/>
              </w:rPr>
              <w:t>ملاحظة:</w:t>
            </w:r>
            <w:r w:rsidRPr="00C64B11">
              <w:rPr>
                <w:rFonts w:ascii="Arial Narrow" w:hAnsi="Arial Narrow"/>
                <w:b/>
                <w:sz w:val="22"/>
                <w:szCs w:val="22"/>
                <w:rtl/>
                <w:lang w:val="en-GB"/>
              </w:rPr>
              <w:t xml:space="preserve"> إذا شاهدت أو اشتبهت في ممارسات أو ممارسات تجارية غير قانونية أو غير لائقة أو غير أخلاقية </w:t>
            </w:r>
            <w:r w:rsidRPr="00C64B11">
              <w:rPr>
                <w:rFonts w:ascii="Arial Narrow" w:hAnsi="Arial Narrow" w:cstheme="minorHAnsi"/>
                <w:b/>
                <w:sz w:val="22"/>
                <w:szCs w:val="22"/>
                <w:rtl/>
                <w:lang w:val="en-GB"/>
              </w:rPr>
              <w:t>(</w:t>
            </w:r>
            <w:r w:rsidRPr="00C64B11">
              <w:rPr>
                <w:rFonts w:ascii="Arial Narrow" w:hAnsi="Arial Narrow"/>
                <w:b/>
                <w:sz w:val="22"/>
                <w:szCs w:val="22"/>
                <w:rtl/>
                <w:lang w:val="en-GB"/>
              </w:rPr>
              <w:t xml:space="preserve">مثل التماس أو قبول أو محاولة تقديم أو قبول </w:t>
            </w:r>
            <w:bookmarkStart w:id="0" w:name="_Hlk28389817"/>
            <w:r w:rsidR="003E3A24" w:rsidRPr="00992533">
              <w:rPr>
                <w:rFonts w:ascii="Arial Narrow" w:hAnsi="Arial Narrow"/>
                <w:b/>
                <w:sz w:val="22"/>
                <w:szCs w:val="22"/>
                <w:rtl/>
                <w:lang w:val="en-GB"/>
              </w:rPr>
              <w:t xml:space="preserve">أي </w:t>
            </w:r>
            <w:r w:rsidR="00E84E18" w:rsidRPr="00992533">
              <w:rPr>
                <w:rFonts w:ascii="Arial Narrow" w:hAnsi="Arial Narrow"/>
                <w:b/>
                <w:sz w:val="22"/>
                <w:szCs w:val="22"/>
                <w:rtl/>
                <w:lang w:val="en-GB"/>
              </w:rPr>
              <w:t>رشاوي</w:t>
            </w:r>
            <w:r w:rsidR="003E3A24" w:rsidRPr="00992533">
              <w:rPr>
                <w:rFonts w:ascii="Arial Narrow" w:hAnsi="Arial Narrow" w:cstheme="minorHAnsi"/>
                <w:b/>
                <w:sz w:val="22"/>
                <w:szCs w:val="22"/>
                <w:rtl/>
                <w:lang w:val="en-GB"/>
              </w:rPr>
              <w:t xml:space="preserve">) </w:t>
            </w:r>
            <w:r w:rsidR="003E3A24" w:rsidRPr="00992533">
              <w:rPr>
                <w:rFonts w:ascii="Arial Narrow" w:hAnsi="Arial Narrow"/>
                <w:b/>
                <w:sz w:val="22"/>
                <w:szCs w:val="22"/>
                <w:rtl/>
                <w:lang w:val="en-GB"/>
              </w:rPr>
              <w:t xml:space="preserve">أثناء عملية </w:t>
            </w:r>
            <w:r w:rsidR="00E84E18" w:rsidRPr="00992533">
              <w:rPr>
                <w:rFonts w:ascii="Arial Narrow" w:hAnsi="Arial Narrow"/>
                <w:b/>
                <w:sz w:val="22"/>
                <w:szCs w:val="22"/>
                <w:rtl/>
                <w:lang w:val="en-GB"/>
              </w:rPr>
              <w:t>المناقصة،</w:t>
            </w:r>
            <w:r w:rsidR="003E3A24" w:rsidRPr="00992533">
              <w:rPr>
                <w:rFonts w:ascii="Arial Narrow" w:hAnsi="Arial Narrow"/>
                <w:b/>
                <w:sz w:val="22"/>
                <w:szCs w:val="22"/>
                <w:rtl/>
                <w:lang w:val="en-GB"/>
              </w:rPr>
              <w:t xml:space="preserve"> يرجى الاتصال برقم الهاتف</w:t>
            </w:r>
            <w:r w:rsidR="003E3A24" w:rsidRPr="00992533">
              <w:rPr>
                <w:rFonts w:ascii="Arial Narrow" w:hAnsi="Arial Narrow" w:cstheme="minorHAnsi"/>
                <w:b/>
                <w:sz w:val="22"/>
                <w:szCs w:val="22"/>
                <w:rtl/>
                <w:lang w:val="en-GB"/>
              </w:rPr>
              <w:t>/</w:t>
            </w:r>
            <w:r w:rsidR="003E3A24" w:rsidRPr="00992533">
              <w:rPr>
                <w:rFonts w:ascii="Arial Narrow" w:hAnsi="Arial Narrow"/>
                <w:b/>
                <w:sz w:val="22"/>
                <w:szCs w:val="22"/>
                <w:rtl/>
                <w:lang w:val="en-GB"/>
              </w:rPr>
              <w:t xml:space="preserve">أو إرسال بريد إلكتروني إلى </w:t>
            </w:r>
            <w:hyperlink r:id="rId19" w:history="1">
              <w:r w:rsidR="003E3A24" w:rsidRPr="00992533">
                <w:rPr>
                  <w:rStyle w:val="Hyperlink"/>
                  <w:rFonts w:ascii="Arial Narrow" w:hAnsi="Arial Narrow" w:cstheme="minorHAnsi"/>
                  <w:b/>
                  <w:sz w:val="22"/>
                  <w:szCs w:val="22"/>
                  <w:lang w:val="en-GB"/>
                </w:rPr>
                <w:t>transparency@acted.org</w:t>
              </w:r>
            </w:hyperlink>
            <w:bookmarkEnd w:id="0"/>
          </w:p>
        </w:tc>
      </w:tr>
      <w:tr w:rsidR="00D02BA8" w:rsidRPr="00992533" w14:paraId="0998CC27" w14:textId="77777777" w:rsidTr="00AA2525">
        <w:trPr>
          <w:trHeight w:val="332"/>
        </w:trPr>
        <w:tc>
          <w:tcPr>
            <w:tcW w:w="10485" w:type="dxa"/>
          </w:tcPr>
          <w:p w14:paraId="2F19BDF2" w14:textId="41B8A4CF" w:rsidR="00861B46" w:rsidRPr="00992533" w:rsidRDefault="00861B46" w:rsidP="00DC2369">
            <w:pPr>
              <w:tabs>
                <w:tab w:val="left" w:pos="5960"/>
              </w:tabs>
              <w:ind w:right="975"/>
              <w:rPr>
                <w:rFonts w:ascii="Arial Narrow" w:hAnsi="Arial Narrow" w:cstheme="minorHAnsi"/>
                <w:sz w:val="22"/>
                <w:szCs w:val="22"/>
                <w:rtl/>
              </w:rPr>
            </w:pPr>
          </w:p>
        </w:tc>
      </w:tr>
    </w:tbl>
    <w:p w14:paraId="45DCA279" w14:textId="77777777" w:rsidR="00CC149F" w:rsidRPr="00992533" w:rsidRDefault="00CC149F" w:rsidP="001C364F">
      <w:pPr>
        <w:jc w:val="center"/>
        <w:rPr>
          <w:rFonts w:ascii="Arial Narrow" w:hAnsi="Arial Narrow" w:cstheme="minorHAnsi"/>
          <w:bCs/>
          <w:sz w:val="22"/>
          <w:szCs w:val="22"/>
        </w:rPr>
      </w:pPr>
    </w:p>
    <w:sectPr w:rsidR="00CC149F" w:rsidRPr="00992533" w:rsidSect="00537001">
      <w:headerReference w:type="default" r:id="rId20"/>
      <w:footerReference w:type="default" r:id="rId21"/>
      <w:pgSz w:w="11906" w:h="16838"/>
      <w:pgMar w:top="543" w:right="865" w:bottom="543" w:left="12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64F1" w14:textId="77777777" w:rsidR="002443F0" w:rsidRDefault="002443F0">
      <w:r>
        <w:separator/>
      </w:r>
    </w:p>
  </w:endnote>
  <w:endnote w:type="continuationSeparator" w:id="0">
    <w:p w14:paraId="28D03CB5" w14:textId="77777777" w:rsidR="002443F0" w:rsidRDefault="0024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12081"/>
      <w:docPartObj>
        <w:docPartGallery w:val="Page Numbers (Bottom of Page)"/>
        <w:docPartUnique/>
      </w:docPartObj>
    </w:sdtPr>
    <w:sdtEndPr/>
    <w:sdtContent>
      <w:sdt>
        <w:sdtPr>
          <w:id w:val="1728636285"/>
          <w:docPartObj>
            <w:docPartGallery w:val="Page Numbers (Top of Page)"/>
            <w:docPartUnique/>
          </w:docPartObj>
        </w:sdtPr>
        <w:sdtEndPr/>
        <w:sdtContent>
          <w:p w14:paraId="1FAA9690" w14:textId="1191A6E1" w:rsidR="00316CCB" w:rsidRDefault="00316CCB">
            <w:pPr>
              <w:pStyle w:val="Footer"/>
              <w:jc w:val="center"/>
            </w:pPr>
            <w:r>
              <w:t xml:space="preserve">Page </w:t>
            </w:r>
            <w:r>
              <w:rPr>
                <w:b/>
                <w:bCs/>
              </w:rPr>
              <w:fldChar w:fldCharType="begin"/>
            </w:r>
            <w:r>
              <w:rPr>
                <w:b/>
                <w:bCs/>
              </w:rPr>
              <w:instrText xml:space="preserve"> PAGE </w:instrText>
            </w:r>
            <w:r>
              <w:rPr>
                <w:b/>
                <w:bCs/>
              </w:rPr>
              <w:fldChar w:fldCharType="separate"/>
            </w:r>
            <w:r w:rsidR="0063211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3211B">
              <w:rPr>
                <w:b/>
                <w:bCs/>
                <w:noProof/>
              </w:rPr>
              <w:t>2</w:t>
            </w:r>
            <w:r>
              <w:rPr>
                <w:b/>
                <w:bCs/>
              </w:rPr>
              <w:fldChar w:fldCharType="end"/>
            </w:r>
          </w:p>
        </w:sdtContent>
      </w:sdt>
    </w:sdtContent>
  </w:sdt>
  <w:p w14:paraId="6C2E9198" w14:textId="77777777" w:rsidR="0096256F" w:rsidRDefault="00962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63B0" w14:textId="77777777" w:rsidR="002443F0" w:rsidRDefault="002443F0">
      <w:r>
        <w:separator/>
      </w:r>
    </w:p>
  </w:footnote>
  <w:footnote w:type="continuationSeparator" w:id="0">
    <w:p w14:paraId="5E5D12D1" w14:textId="77777777" w:rsidR="002443F0" w:rsidRDefault="00244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8BC8" w14:textId="1E94C9C7" w:rsidR="00B532DF" w:rsidRPr="00CD57AE" w:rsidRDefault="00B9174B" w:rsidP="00B532DF">
    <w:pPr>
      <w:jc w:val="center"/>
      <w:rPr>
        <w:rFonts w:ascii="Arial Narrow" w:hAnsi="Arial Narrow" w:cstheme="minorHAnsi"/>
        <w:b/>
        <w:bCs/>
        <w:color w:val="0070C0"/>
        <w:sz w:val="22"/>
        <w:szCs w:val="22"/>
        <w:lang w:val="fr-FR"/>
      </w:rPr>
    </w:pPr>
    <w:r w:rsidRPr="00CD57AE">
      <w:rPr>
        <w:rFonts w:ascii="Arial Narrow" w:hAnsi="Arial Narrow" w:cstheme="minorHAnsi"/>
        <w:b/>
        <w:bCs/>
        <w:color w:val="0070C0"/>
        <w:sz w:val="22"/>
        <w:szCs w:val="22"/>
        <w:lang w:val="fr-FR"/>
      </w:rPr>
      <w:t>T/15MULTI/MULTIMULTI/MULTI/</w:t>
    </w:r>
    <w:r w:rsidR="00D1457B">
      <w:rPr>
        <w:rFonts w:ascii="Arial Narrow" w:hAnsi="Arial Narrow" w:cstheme="minorHAnsi"/>
        <w:b/>
        <w:bCs/>
        <w:color w:val="0070C0"/>
        <w:sz w:val="22"/>
        <w:szCs w:val="22"/>
        <w:lang w:val="fr-FR"/>
      </w:rPr>
      <w:t>20</w:t>
    </w:r>
    <w:r w:rsidR="00A254B2">
      <w:rPr>
        <w:rFonts w:ascii="Arial Narrow" w:hAnsi="Arial Narrow" w:cstheme="minorHAnsi" w:hint="cs"/>
        <w:b/>
        <w:bCs/>
        <w:color w:val="0070C0"/>
        <w:sz w:val="22"/>
        <w:szCs w:val="22"/>
        <w:lang w:val="fr-FR"/>
      </w:rPr>
      <w:t>-</w:t>
    </w:r>
    <w:r w:rsidR="00CD57AE" w:rsidRPr="00CD57AE">
      <w:rPr>
        <w:rFonts w:ascii="Arial Narrow" w:hAnsi="Arial Narrow" w:cstheme="minorHAnsi" w:hint="cs"/>
        <w:b/>
        <w:bCs/>
        <w:color w:val="0070C0"/>
        <w:sz w:val="22"/>
        <w:szCs w:val="22"/>
        <w:rtl/>
        <w:lang w:val="fr-FR"/>
      </w:rPr>
      <w:t>09</w:t>
    </w:r>
    <w:r w:rsidRPr="00CD57AE">
      <w:rPr>
        <w:rFonts w:ascii="Arial Narrow" w:hAnsi="Arial Narrow" w:cstheme="minorHAnsi"/>
        <w:b/>
        <w:bCs/>
        <w:color w:val="0070C0"/>
        <w:sz w:val="22"/>
        <w:szCs w:val="22"/>
        <w:lang w:val="fr-FR"/>
      </w:rPr>
      <w:t>-</w:t>
    </w:r>
    <w:r w:rsidR="00CD57AE">
      <w:rPr>
        <w:rFonts w:ascii="Arial Narrow" w:hAnsi="Arial Narrow" w:cstheme="minorHAnsi" w:hint="cs"/>
        <w:b/>
        <w:bCs/>
        <w:color w:val="0070C0"/>
        <w:sz w:val="22"/>
        <w:szCs w:val="22"/>
        <w:rtl/>
        <w:lang w:val="fr-FR"/>
      </w:rPr>
      <w:t>2021</w:t>
    </w:r>
    <w:r w:rsidRPr="00CD57AE">
      <w:rPr>
        <w:rFonts w:ascii="Arial Narrow" w:hAnsi="Arial Narrow" w:cstheme="minorHAnsi"/>
        <w:b/>
        <w:bCs/>
        <w:color w:val="0070C0"/>
        <w:sz w:val="22"/>
        <w:szCs w:val="22"/>
        <w:lang w:val="fr-FR"/>
      </w:rPr>
      <w:t>/001</w:t>
    </w:r>
  </w:p>
  <w:p w14:paraId="2AEAC44C" w14:textId="77777777" w:rsidR="00316CCB" w:rsidRPr="00CD57AE" w:rsidRDefault="00316CCB">
    <w:pPr>
      <w:pStyle w:val="Header"/>
      <w:rPr>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79A"/>
    <w:multiLevelType w:val="hybridMultilevel"/>
    <w:tmpl w:val="5FAE30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835ED"/>
    <w:multiLevelType w:val="hybridMultilevel"/>
    <w:tmpl w:val="0E50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012B1"/>
    <w:multiLevelType w:val="hybridMultilevel"/>
    <w:tmpl w:val="10FCE6B6"/>
    <w:lvl w:ilvl="0" w:tplc="8C38DAF8">
      <w:start w:val="125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06FF8"/>
    <w:multiLevelType w:val="hybridMultilevel"/>
    <w:tmpl w:val="DA72D902"/>
    <w:lvl w:ilvl="0" w:tplc="D3724232">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642EBB"/>
    <w:multiLevelType w:val="hybridMultilevel"/>
    <w:tmpl w:val="26FCFF44"/>
    <w:lvl w:ilvl="0" w:tplc="878A4096">
      <w:numFmt w:val="bullet"/>
      <w:lvlText w:val="-"/>
      <w:lvlJc w:val="left"/>
      <w:pPr>
        <w:ind w:left="720" w:hanging="360"/>
      </w:pPr>
      <w:rPr>
        <w:rFonts w:ascii="Arial Narrow" w:eastAsia="Times New Roman" w:hAnsi="Arial Narrow" w:cs="Arial"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C80B99"/>
    <w:multiLevelType w:val="hybridMultilevel"/>
    <w:tmpl w:val="C9AA05C8"/>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8" w15:restartNumberingAfterBreak="0">
    <w:nsid w:val="7AFE324B"/>
    <w:multiLevelType w:val="hybridMultilevel"/>
    <w:tmpl w:val="4B709BC4"/>
    <w:lvl w:ilvl="0" w:tplc="A1C22DE6">
      <w:start w:val="5"/>
      <w:numFmt w:val="bullet"/>
      <w:lvlText w:val="-"/>
      <w:lvlJc w:val="left"/>
      <w:pPr>
        <w:tabs>
          <w:tab w:val="num" w:pos="450"/>
        </w:tabs>
        <w:ind w:left="450" w:hanging="360"/>
      </w:pPr>
      <w:rPr>
        <w:rFonts w:ascii="Times New Roman" w:eastAsia="Times New Roman" w:hAnsi="Times New Roman" w:cs="Times New Roman" w:hint="default"/>
      </w:rPr>
    </w:lvl>
    <w:lvl w:ilvl="1" w:tplc="04190003" w:tentative="1">
      <w:start w:val="1"/>
      <w:numFmt w:val="bullet"/>
      <w:lvlText w:val="o"/>
      <w:lvlJc w:val="left"/>
      <w:pPr>
        <w:tabs>
          <w:tab w:val="num" w:pos="1170"/>
        </w:tabs>
        <w:ind w:left="1170"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2"/>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ar-YE" w:vendorID="64" w:dllVersion="6" w:nlCheck="1" w:checkStyle="0"/>
  <w:activeWritingStyle w:appName="MSWord" w:lang="ar-AE" w:vendorID="64" w:dllVersion="6" w:nlCheck="1" w:checkStyle="0"/>
  <w:activeWritingStyle w:appName="MSWord" w:lang="es-BO" w:vendorID="64" w:dllVersion="4096" w:nlCheck="1" w:checkStyle="0"/>
  <w:activeWritingStyle w:appName="MSWord" w:lang="ar-JO" w:vendorID="64" w:dllVersion="6" w:nlCheck="1" w:checkStyle="0"/>
  <w:activeWritingStyle w:appName="MSWord" w:lang="ru-RU" w:vendorID="64" w:dllVersion="6" w:nlCheck="1" w:checkStyle="0"/>
  <w:activeWritingStyle w:appName="MSWord" w:lang="ar-SA" w:vendorID="64" w:dllVersion="4096" w:nlCheck="1" w:checkStyle="0"/>
  <w:activeWritingStyle w:appName="MSWord" w:lang="ar-JO" w:vendorID="64" w:dllVersion="409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zIyMrM0MzQ3MDBW0lEKTi0uzszPAykwrAUAUER8xywAAAA="/>
  </w:docVars>
  <w:rsids>
    <w:rsidRoot w:val="002973A5"/>
    <w:rsid w:val="00002488"/>
    <w:rsid w:val="00003B3C"/>
    <w:rsid w:val="0001497F"/>
    <w:rsid w:val="000155E2"/>
    <w:rsid w:val="000173C0"/>
    <w:rsid w:val="0002601C"/>
    <w:rsid w:val="0002641F"/>
    <w:rsid w:val="0003032E"/>
    <w:rsid w:val="00032B39"/>
    <w:rsid w:val="00033240"/>
    <w:rsid w:val="000337E1"/>
    <w:rsid w:val="00033821"/>
    <w:rsid w:val="00033CD3"/>
    <w:rsid w:val="00033F74"/>
    <w:rsid w:val="000356D0"/>
    <w:rsid w:val="00040509"/>
    <w:rsid w:val="0004295E"/>
    <w:rsid w:val="000437A0"/>
    <w:rsid w:val="0005002D"/>
    <w:rsid w:val="000534CB"/>
    <w:rsid w:val="000538F8"/>
    <w:rsid w:val="00053A1C"/>
    <w:rsid w:val="0005475C"/>
    <w:rsid w:val="00054C22"/>
    <w:rsid w:val="00055C42"/>
    <w:rsid w:val="00057135"/>
    <w:rsid w:val="000617E9"/>
    <w:rsid w:val="00064324"/>
    <w:rsid w:val="00064E4B"/>
    <w:rsid w:val="00065701"/>
    <w:rsid w:val="00066C7B"/>
    <w:rsid w:val="00067BFD"/>
    <w:rsid w:val="000710CF"/>
    <w:rsid w:val="00071BBA"/>
    <w:rsid w:val="000728CD"/>
    <w:rsid w:val="00072D5E"/>
    <w:rsid w:val="000748B7"/>
    <w:rsid w:val="00075E9D"/>
    <w:rsid w:val="00077F34"/>
    <w:rsid w:val="00083496"/>
    <w:rsid w:val="00083EA0"/>
    <w:rsid w:val="000872CC"/>
    <w:rsid w:val="000879E2"/>
    <w:rsid w:val="00091D18"/>
    <w:rsid w:val="00094686"/>
    <w:rsid w:val="000A08BE"/>
    <w:rsid w:val="000A388A"/>
    <w:rsid w:val="000A4FDB"/>
    <w:rsid w:val="000A56F9"/>
    <w:rsid w:val="000B2BCD"/>
    <w:rsid w:val="000B43D3"/>
    <w:rsid w:val="000B6966"/>
    <w:rsid w:val="000C0F56"/>
    <w:rsid w:val="000C1297"/>
    <w:rsid w:val="000C66C8"/>
    <w:rsid w:val="000C6940"/>
    <w:rsid w:val="000D07AA"/>
    <w:rsid w:val="000D2724"/>
    <w:rsid w:val="000D2CD3"/>
    <w:rsid w:val="000D3110"/>
    <w:rsid w:val="000E5C93"/>
    <w:rsid w:val="000E738D"/>
    <w:rsid w:val="000F1911"/>
    <w:rsid w:val="000F71D5"/>
    <w:rsid w:val="00100E7A"/>
    <w:rsid w:val="001059DC"/>
    <w:rsid w:val="00106205"/>
    <w:rsid w:val="0011129A"/>
    <w:rsid w:val="00114422"/>
    <w:rsid w:val="0011647E"/>
    <w:rsid w:val="00117373"/>
    <w:rsid w:val="00117D3F"/>
    <w:rsid w:val="00122D17"/>
    <w:rsid w:val="00127088"/>
    <w:rsid w:val="00127945"/>
    <w:rsid w:val="0013369A"/>
    <w:rsid w:val="00134D9B"/>
    <w:rsid w:val="001353D2"/>
    <w:rsid w:val="00136CBB"/>
    <w:rsid w:val="001417F3"/>
    <w:rsid w:val="0014259C"/>
    <w:rsid w:val="00142765"/>
    <w:rsid w:val="00143110"/>
    <w:rsid w:val="00146C95"/>
    <w:rsid w:val="00146F51"/>
    <w:rsid w:val="00160700"/>
    <w:rsid w:val="0016204A"/>
    <w:rsid w:val="0016218B"/>
    <w:rsid w:val="00173EDF"/>
    <w:rsid w:val="0017461D"/>
    <w:rsid w:val="001853BC"/>
    <w:rsid w:val="0018585A"/>
    <w:rsid w:val="00196EED"/>
    <w:rsid w:val="001A046F"/>
    <w:rsid w:val="001A117A"/>
    <w:rsid w:val="001A14CE"/>
    <w:rsid w:val="001B4A62"/>
    <w:rsid w:val="001B5C85"/>
    <w:rsid w:val="001B769B"/>
    <w:rsid w:val="001C364F"/>
    <w:rsid w:val="001D2A88"/>
    <w:rsid w:val="001D5057"/>
    <w:rsid w:val="001D6099"/>
    <w:rsid w:val="001E071C"/>
    <w:rsid w:val="001E294B"/>
    <w:rsid w:val="001E358A"/>
    <w:rsid w:val="001E3C98"/>
    <w:rsid w:val="001E5363"/>
    <w:rsid w:val="001F0D43"/>
    <w:rsid w:val="001F1B82"/>
    <w:rsid w:val="001F2B3E"/>
    <w:rsid w:val="001F568B"/>
    <w:rsid w:val="001F6160"/>
    <w:rsid w:val="001F626D"/>
    <w:rsid w:val="0020436B"/>
    <w:rsid w:val="00204DAD"/>
    <w:rsid w:val="00206446"/>
    <w:rsid w:val="002107A6"/>
    <w:rsid w:val="00214397"/>
    <w:rsid w:val="0021444D"/>
    <w:rsid w:val="002220C0"/>
    <w:rsid w:val="002232D3"/>
    <w:rsid w:val="00226893"/>
    <w:rsid w:val="00227ADD"/>
    <w:rsid w:val="00232B49"/>
    <w:rsid w:val="00234CCD"/>
    <w:rsid w:val="00234DB1"/>
    <w:rsid w:val="002354A1"/>
    <w:rsid w:val="00237757"/>
    <w:rsid w:val="002443F0"/>
    <w:rsid w:val="0024474E"/>
    <w:rsid w:val="00244A70"/>
    <w:rsid w:val="002564BD"/>
    <w:rsid w:val="00257472"/>
    <w:rsid w:val="00257DA4"/>
    <w:rsid w:val="00263EBD"/>
    <w:rsid w:val="00264BCE"/>
    <w:rsid w:val="00267BC6"/>
    <w:rsid w:val="00271751"/>
    <w:rsid w:val="00272E6A"/>
    <w:rsid w:val="00272F33"/>
    <w:rsid w:val="00274568"/>
    <w:rsid w:val="00276DB5"/>
    <w:rsid w:val="00277C7B"/>
    <w:rsid w:val="00280EF1"/>
    <w:rsid w:val="002825E5"/>
    <w:rsid w:val="00282CE4"/>
    <w:rsid w:val="0028625A"/>
    <w:rsid w:val="00287F7C"/>
    <w:rsid w:val="002924C8"/>
    <w:rsid w:val="00295331"/>
    <w:rsid w:val="002958F3"/>
    <w:rsid w:val="002973A5"/>
    <w:rsid w:val="00297A37"/>
    <w:rsid w:val="002B17D9"/>
    <w:rsid w:val="002B234D"/>
    <w:rsid w:val="002B47D0"/>
    <w:rsid w:val="002C041A"/>
    <w:rsid w:val="002C3C6D"/>
    <w:rsid w:val="002C55B0"/>
    <w:rsid w:val="002C7A27"/>
    <w:rsid w:val="002D5EF5"/>
    <w:rsid w:val="002E0C3F"/>
    <w:rsid w:val="002E48B6"/>
    <w:rsid w:val="002E52B5"/>
    <w:rsid w:val="002F2578"/>
    <w:rsid w:val="002F42BF"/>
    <w:rsid w:val="002F5FA1"/>
    <w:rsid w:val="00301900"/>
    <w:rsid w:val="003032D7"/>
    <w:rsid w:val="00306C8D"/>
    <w:rsid w:val="00307CAB"/>
    <w:rsid w:val="0031141C"/>
    <w:rsid w:val="003124CE"/>
    <w:rsid w:val="00312607"/>
    <w:rsid w:val="00316CCB"/>
    <w:rsid w:val="00317681"/>
    <w:rsid w:val="00321194"/>
    <w:rsid w:val="003277DF"/>
    <w:rsid w:val="0033033E"/>
    <w:rsid w:val="00330DB2"/>
    <w:rsid w:val="00333FD0"/>
    <w:rsid w:val="003362AC"/>
    <w:rsid w:val="00341849"/>
    <w:rsid w:val="00345335"/>
    <w:rsid w:val="00346C71"/>
    <w:rsid w:val="003530F0"/>
    <w:rsid w:val="003567E1"/>
    <w:rsid w:val="00364DBE"/>
    <w:rsid w:val="003669EC"/>
    <w:rsid w:val="003671E0"/>
    <w:rsid w:val="00370949"/>
    <w:rsid w:val="00383E8E"/>
    <w:rsid w:val="00387CC0"/>
    <w:rsid w:val="00391E16"/>
    <w:rsid w:val="0039332B"/>
    <w:rsid w:val="00394A54"/>
    <w:rsid w:val="00394AEB"/>
    <w:rsid w:val="00394C63"/>
    <w:rsid w:val="003A1FA1"/>
    <w:rsid w:val="003A4B7C"/>
    <w:rsid w:val="003A5F11"/>
    <w:rsid w:val="003A6124"/>
    <w:rsid w:val="003A6502"/>
    <w:rsid w:val="003B00CF"/>
    <w:rsid w:val="003B224D"/>
    <w:rsid w:val="003B44C2"/>
    <w:rsid w:val="003C3D0B"/>
    <w:rsid w:val="003C64C5"/>
    <w:rsid w:val="003C72E8"/>
    <w:rsid w:val="003D7A0E"/>
    <w:rsid w:val="003E3A24"/>
    <w:rsid w:val="003E6699"/>
    <w:rsid w:val="003F6242"/>
    <w:rsid w:val="003F703B"/>
    <w:rsid w:val="003F7889"/>
    <w:rsid w:val="00400049"/>
    <w:rsid w:val="0040346E"/>
    <w:rsid w:val="0040522A"/>
    <w:rsid w:val="00412599"/>
    <w:rsid w:val="00413A0C"/>
    <w:rsid w:val="00413A94"/>
    <w:rsid w:val="00415629"/>
    <w:rsid w:val="00416393"/>
    <w:rsid w:val="0041725C"/>
    <w:rsid w:val="0042027C"/>
    <w:rsid w:val="00421413"/>
    <w:rsid w:val="00421BF5"/>
    <w:rsid w:val="00423BC7"/>
    <w:rsid w:val="00424CD2"/>
    <w:rsid w:val="00426140"/>
    <w:rsid w:val="004262B8"/>
    <w:rsid w:val="00430C5B"/>
    <w:rsid w:val="00436153"/>
    <w:rsid w:val="00436D71"/>
    <w:rsid w:val="00436F6C"/>
    <w:rsid w:val="00437BB6"/>
    <w:rsid w:val="00440768"/>
    <w:rsid w:val="0044077E"/>
    <w:rsid w:val="004413B0"/>
    <w:rsid w:val="0044350D"/>
    <w:rsid w:val="004438BD"/>
    <w:rsid w:val="004455D0"/>
    <w:rsid w:val="00446E41"/>
    <w:rsid w:val="004511CB"/>
    <w:rsid w:val="00453920"/>
    <w:rsid w:val="00454FB1"/>
    <w:rsid w:val="00462AED"/>
    <w:rsid w:val="00466FB3"/>
    <w:rsid w:val="00471D58"/>
    <w:rsid w:val="00472E68"/>
    <w:rsid w:val="00474C87"/>
    <w:rsid w:val="004758D4"/>
    <w:rsid w:val="004759C9"/>
    <w:rsid w:val="004816DA"/>
    <w:rsid w:val="00483FC8"/>
    <w:rsid w:val="00494970"/>
    <w:rsid w:val="004A38CC"/>
    <w:rsid w:val="004A40D0"/>
    <w:rsid w:val="004A7BA1"/>
    <w:rsid w:val="004B1FA1"/>
    <w:rsid w:val="004B1FE3"/>
    <w:rsid w:val="004B5750"/>
    <w:rsid w:val="004B6A45"/>
    <w:rsid w:val="004C3510"/>
    <w:rsid w:val="004C50BE"/>
    <w:rsid w:val="004C5485"/>
    <w:rsid w:val="004C6B28"/>
    <w:rsid w:val="004D25C2"/>
    <w:rsid w:val="004D2CCC"/>
    <w:rsid w:val="004D4E11"/>
    <w:rsid w:val="004D5A0D"/>
    <w:rsid w:val="004D7074"/>
    <w:rsid w:val="004E0367"/>
    <w:rsid w:val="004E194E"/>
    <w:rsid w:val="004E7565"/>
    <w:rsid w:val="004E7B76"/>
    <w:rsid w:val="004F20AF"/>
    <w:rsid w:val="004F4227"/>
    <w:rsid w:val="004F479E"/>
    <w:rsid w:val="004F4B4C"/>
    <w:rsid w:val="0050304C"/>
    <w:rsid w:val="00506941"/>
    <w:rsid w:val="00510D0D"/>
    <w:rsid w:val="0051645D"/>
    <w:rsid w:val="00525F9C"/>
    <w:rsid w:val="00526C56"/>
    <w:rsid w:val="00527F25"/>
    <w:rsid w:val="0053108E"/>
    <w:rsid w:val="00531D29"/>
    <w:rsid w:val="00534064"/>
    <w:rsid w:val="00534697"/>
    <w:rsid w:val="00534AC5"/>
    <w:rsid w:val="00534FC3"/>
    <w:rsid w:val="00537001"/>
    <w:rsid w:val="00540032"/>
    <w:rsid w:val="00542AEC"/>
    <w:rsid w:val="00546EF4"/>
    <w:rsid w:val="0055234E"/>
    <w:rsid w:val="00556019"/>
    <w:rsid w:val="00561831"/>
    <w:rsid w:val="00561BC1"/>
    <w:rsid w:val="00566214"/>
    <w:rsid w:val="00570212"/>
    <w:rsid w:val="00577996"/>
    <w:rsid w:val="005817A9"/>
    <w:rsid w:val="00582167"/>
    <w:rsid w:val="00582937"/>
    <w:rsid w:val="00582B46"/>
    <w:rsid w:val="00584719"/>
    <w:rsid w:val="00584FE6"/>
    <w:rsid w:val="005853E9"/>
    <w:rsid w:val="00593278"/>
    <w:rsid w:val="00594D31"/>
    <w:rsid w:val="00594E45"/>
    <w:rsid w:val="00595C3C"/>
    <w:rsid w:val="00596DBE"/>
    <w:rsid w:val="005A01EF"/>
    <w:rsid w:val="005A0345"/>
    <w:rsid w:val="005A0976"/>
    <w:rsid w:val="005A0E18"/>
    <w:rsid w:val="005A1195"/>
    <w:rsid w:val="005A156D"/>
    <w:rsid w:val="005A2456"/>
    <w:rsid w:val="005A403B"/>
    <w:rsid w:val="005B2E2B"/>
    <w:rsid w:val="005B46D7"/>
    <w:rsid w:val="005B4F73"/>
    <w:rsid w:val="005B6D87"/>
    <w:rsid w:val="005C4CBD"/>
    <w:rsid w:val="005C5A7C"/>
    <w:rsid w:val="005D0C9E"/>
    <w:rsid w:val="005D4088"/>
    <w:rsid w:val="005D5C5B"/>
    <w:rsid w:val="005F3AFF"/>
    <w:rsid w:val="005F4009"/>
    <w:rsid w:val="005F56C4"/>
    <w:rsid w:val="00605254"/>
    <w:rsid w:val="006070F1"/>
    <w:rsid w:val="00613C5B"/>
    <w:rsid w:val="00613DDE"/>
    <w:rsid w:val="00617BD4"/>
    <w:rsid w:val="00620E93"/>
    <w:rsid w:val="00621B05"/>
    <w:rsid w:val="0062464C"/>
    <w:rsid w:val="0063211B"/>
    <w:rsid w:val="0063254C"/>
    <w:rsid w:val="0063773C"/>
    <w:rsid w:val="0064313C"/>
    <w:rsid w:val="00643284"/>
    <w:rsid w:val="00653C79"/>
    <w:rsid w:val="00653CD7"/>
    <w:rsid w:val="00654EB0"/>
    <w:rsid w:val="00656AD4"/>
    <w:rsid w:val="00657CBF"/>
    <w:rsid w:val="006602E3"/>
    <w:rsid w:val="006661C6"/>
    <w:rsid w:val="00676E8E"/>
    <w:rsid w:val="00683BF5"/>
    <w:rsid w:val="00684746"/>
    <w:rsid w:val="0068766A"/>
    <w:rsid w:val="006901B5"/>
    <w:rsid w:val="00690591"/>
    <w:rsid w:val="006947F3"/>
    <w:rsid w:val="00694986"/>
    <w:rsid w:val="00696F3B"/>
    <w:rsid w:val="006A1EC6"/>
    <w:rsid w:val="006A1FA5"/>
    <w:rsid w:val="006A2107"/>
    <w:rsid w:val="006A4D4A"/>
    <w:rsid w:val="006A619C"/>
    <w:rsid w:val="006B0BE0"/>
    <w:rsid w:val="006B1892"/>
    <w:rsid w:val="006B2B51"/>
    <w:rsid w:val="006B32E4"/>
    <w:rsid w:val="006B35EA"/>
    <w:rsid w:val="006B4C6E"/>
    <w:rsid w:val="006B6DA3"/>
    <w:rsid w:val="006C2311"/>
    <w:rsid w:val="006C2FA4"/>
    <w:rsid w:val="006C63BC"/>
    <w:rsid w:val="006D5796"/>
    <w:rsid w:val="006E516D"/>
    <w:rsid w:val="006F4A11"/>
    <w:rsid w:val="00700607"/>
    <w:rsid w:val="007057DE"/>
    <w:rsid w:val="00705DD8"/>
    <w:rsid w:val="00707640"/>
    <w:rsid w:val="00707BED"/>
    <w:rsid w:val="00707C59"/>
    <w:rsid w:val="00710660"/>
    <w:rsid w:val="00712A67"/>
    <w:rsid w:val="007140CC"/>
    <w:rsid w:val="0071433A"/>
    <w:rsid w:val="0071538C"/>
    <w:rsid w:val="0071738A"/>
    <w:rsid w:val="00724728"/>
    <w:rsid w:val="00726F33"/>
    <w:rsid w:val="0072727F"/>
    <w:rsid w:val="0073031C"/>
    <w:rsid w:val="00732AC6"/>
    <w:rsid w:val="00741128"/>
    <w:rsid w:val="00744B0D"/>
    <w:rsid w:val="00746DC2"/>
    <w:rsid w:val="00751EC1"/>
    <w:rsid w:val="00753B48"/>
    <w:rsid w:val="0075494B"/>
    <w:rsid w:val="00757981"/>
    <w:rsid w:val="0076004C"/>
    <w:rsid w:val="007705C2"/>
    <w:rsid w:val="00770AE1"/>
    <w:rsid w:val="00770E9C"/>
    <w:rsid w:val="00771164"/>
    <w:rsid w:val="007765B1"/>
    <w:rsid w:val="00777E1E"/>
    <w:rsid w:val="0079638F"/>
    <w:rsid w:val="00796982"/>
    <w:rsid w:val="007A397C"/>
    <w:rsid w:val="007B02F9"/>
    <w:rsid w:val="007B4BDA"/>
    <w:rsid w:val="007D42DF"/>
    <w:rsid w:val="007E2CBE"/>
    <w:rsid w:val="007E552F"/>
    <w:rsid w:val="007E72D3"/>
    <w:rsid w:val="007F2ABF"/>
    <w:rsid w:val="007F546A"/>
    <w:rsid w:val="007F5868"/>
    <w:rsid w:val="00804A90"/>
    <w:rsid w:val="008059D5"/>
    <w:rsid w:val="0080686B"/>
    <w:rsid w:val="00807100"/>
    <w:rsid w:val="00810CCA"/>
    <w:rsid w:val="008124B7"/>
    <w:rsid w:val="008125CD"/>
    <w:rsid w:val="008135BF"/>
    <w:rsid w:val="008137F5"/>
    <w:rsid w:val="0082043E"/>
    <w:rsid w:val="008235E8"/>
    <w:rsid w:val="00823B7D"/>
    <w:rsid w:val="008246F0"/>
    <w:rsid w:val="00835186"/>
    <w:rsid w:val="00837B97"/>
    <w:rsid w:val="008449E9"/>
    <w:rsid w:val="008467D8"/>
    <w:rsid w:val="00854965"/>
    <w:rsid w:val="00854A92"/>
    <w:rsid w:val="00860290"/>
    <w:rsid w:val="008604A3"/>
    <w:rsid w:val="00860796"/>
    <w:rsid w:val="00861B46"/>
    <w:rsid w:val="00862645"/>
    <w:rsid w:val="00862D9C"/>
    <w:rsid w:val="00870795"/>
    <w:rsid w:val="00871DC4"/>
    <w:rsid w:val="00874C96"/>
    <w:rsid w:val="00890041"/>
    <w:rsid w:val="008A2760"/>
    <w:rsid w:val="008A6F05"/>
    <w:rsid w:val="008A77E8"/>
    <w:rsid w:val="008B02EC"/>
    <w:rsid w:val="008B18A9"/>
    <w:rsid w:val="008B233D"/>
    <w:rsid w:val="008B24AC"/>
    <w:rsid w:val="008B4C9E"/>
    <w:rsid w:val="008B5DE3"/>
    <w:rsid w:val="008B72C3"/>
    <w:rsid w:val="008B7619"/>
    <w:rsid w:val="008C16D8"/>
    <w:rsid w:val="008C3C50"/>
    <w:rsid w:val="008C3D2B"/>
    <w:rsid w:val="008C4A98"/>
    <w:rsid w:val="008C5988"/>
    <w:rsid w:val="008D02E1"/>
    <w:rsid w:val="008D2CC6"/>
    <w:rsid w:val="008D3F6B"/>
    <w:rsid w:val="008D574A"/>
    <w:rsid w:val="008D5F6E"/>
    <w:rsid w:val="008D612D"/>
    <w:rsid w:val="008D61DC"/>
    <w:rsid w:val="008D660F"/>
    <w:rsid w:val="008D763D"/>
    <w:rsid w:val="008E1395"/>
    <w:rsid w:val="008E520A"/>
    <w:rsid w:val="008E6C7E"/>
    <w:rsid w:val="008F1D16"/>
    <w:rsid w:val="00913C2E"/>
    <w:rsid w:val="00916391"/>
    <w:rsid w:val="009165B4"/>
    <w:rsid w:val="009237FE"/>
    <w:rsid w:val="00923D30"/>
    <w:rsid w:val="00924A4A"/>
    <w:rsid w:val="00927892"/>
    <w:rsid w:val="0093117C"/>
    <w:rsid w:val="00934269"/>
    <w:rsid w:val="00935753"/>
    <w:rsid w:val="009407F5"/>
    <w:rsid w:val="00940C61"/>
    <w:rsid w:val="0094236A"/>
    <w:rsid w:val="00943FD4"/>
    <w:rsid w:val="00944534"/>
    <w:rsid w:val="00944824"/>
    <w:rsid w:val="00945791"/>
    <w:rsid w:val="0094659F"/>
    <w:rsid w:val="00950A50"/>
    <w:rsid w:val="00953332"/>
    <w:rsid w:val="00953DE2"/>
    <w:rsid w:val="00954213"/>
    <w:rsid w:val="00960DB6"/>
    <w:rsid w:val="00961C29"/>
    <w:rsid w:val="0096256F"/>
    <w:rsid w:val="009636A3"/>
    <w:rsid w:val="00965138"/>
    <w:rsid w:val="009731FB"/>
    <w:rsid w:val="00973360"/>
    <w:rsid w:val="00975AFD"/>
    <w:rsid w:val="00982879"/>
    <w:rsid w:val="00991305"/>
    <w:rsid w:val="00991682"/>
    <w:rsid w:val="00992533"/>
    <w:rsid w:val="0099307F"/>
    <w:rsid w:val="009942FB"/>
    <w:rsid w:val="009967ED"/>
    <w:rsid w:val="00997DAF"/>
    <w:rsid w:val="009A0A1D"/>
    <w:rsid w:val="009A123F"/>
    <w:rsid w:val="009A1ADD"/>
    <w:rsid w:val="009A3AE3"/>
    <w:rsid w:val="009A572C"/>
    <w:rsid w:val="009A5822"/>
    <w:rsid w:val="009A6141"/>
    <w:rsid w:val="009B300E"/>
    <w:rsid w:val="009B4330"/>
    <w:rsid w:val="009B437F"/>
    <w:rsid w:val="009B4E91"/>
    <w:rsid w:val="009B508F"/>
    <w:rsid w:val="009B5722"/>
    <w:rsid w:val="009B5C74"/>
    <w:rsid w:val="009B5E60"/>
    <w:rsid w:val="009C0ACD"/>
    <w:rsid w:val="009C139F"/>
    <w:rsid w:val="009C481A"/>
    <w:rsid w:val="009C653F"/>
    <w:rsid w:val="009C71A2"/>
    <w:rsid w:val="009D250A"/>
    <w:rsid w:val="009D5980"/>
    <w:rsid w:val="009D7E20"/>
    <w:rsid w:val="009E1EBD"/>
    <w:rsid w:val="009E3927"/>
    <w:rsid w:val="009E64B2"/>
    <w:rsid w:val="009F5247"/>
    <w:rsid w:val="00A04728"/>
    <w:rsid w:val="00A07434"/>
    <w:rsid w:val="00A12B66"/>
    <w:rsid w:val="00A13B2C"/>
    <w:rsid w:val="00A20958"/>
    <w:rsid w:val="00A2328F"/>
    <w:rsid w:val="00A23D9B"/>
    <w:rsid w:val="00A24810"/>
    <w:rsid w:val="00A254B2"/>
    <w:rsid w:val="00A25890"/>
    <w:rsid w:val="00A27EF1"/>
    <w:rsid w:val="00A301E3"/>
    <w:rsid w:val="00A30384"/>
    <w:rsid w:val="00A310E9"/>
    <w:rsid w:val="00A35414"/>
    <w:rsid w:val="00A36D32"/>
    <w:rsid w:val="00A45BE9"/>
    <w:rsid w:val="00A47B41"/>
    <w:rsid w:val="00A53C73"/>
    <w:rsid w:val="00A57DB4"/>
    <w:rsid w:val="00A603F2"/>
    <w:rsid w:val="00A60B72"/>
    <w:rsid w:val="00A67405"/>
    <w:rsid w:val="00A713FC"/>
    <w:rsid w:val="00A7199A"/>
    <w:rsid w:val="00A7414F"/>
    <w:rsid w:val="00A74D0D"/>
    <w:rsid w:val="00A7655F"/>
    <w:rsid w:val="00A77612"/>
    <w:rsid w:val="00A8131B"/>
    <w:rsid w:val="00A8208D"/>
    <w:rsid w:val="00A8395A"/>
    <w:rsid w:val="00A865CA"/>
    <w:rsid w:val="00A87C00"/>
    <w:rsid w:val="00A926DF"/>
    <w:rsid w:val="00A93F8C"/>
    <w:rsid w:val="00A9644D"/>
    <w:rsid w:val="00AA0401"/>
    <w:rsid w:val="00AA0CA3"/>
    <w:rsid w:val="00AA140E"/>
    <w:rsid w:val="00AA2525"/>
    <w:rsid w:val="00AA61F1"/>
    <w:rsid w:val="00AB296F"/>
    <w:rsid w:val="00AB3576"/>
    <w:rsid w:val="00AC2261"/>
    <w:rsid w:val="00AC7E00"/>
    <w:rsid w:val="00AD1167"/>
    <w:rsid w:val="00AD15BD"/>
    <w:rsid w:val="00AD33BD"/>
    <w:rsid w:val="00AD5374"/>
    <w:rsid w:val="00AD582D"/>
    <w:rsid w:val="00AD6599"/>
    <w:rsid w:val="00AE0D79"/>
    <w:rsid w:val="00AE2B55"/>
    <w:rsid w:val="00AE30C0"/>
    <w:rsid w:val="00AE4968"/>
    <w:rsid w:val="00AE796A"/>
    <w:rsid w:val="00AF0176"/>
    <w:rsid w:val="00AF0BB9"/>
    <w:rsid w:val="00AF0ECB"/>
    <w:rsid w:val="00AF244B"/>
    <w:rsid w:val="00AF5C36"/>
    <w:rsid w:val="00AF61E2"/>
    <w:rsid w:val="00B013EB"/>
    <w:rsid w:val="00B02763"/>
    <w:rsid w:val="00B04465"/>
    <w:rsid w:val="00B0577A"/>
    <w:rsid w:val="00B13FA4"/>
    <w:rsid w:val="00B14341"/>
    <w:rsid w:val="00B144E7"/>
    <w:rsid w:val="00B151A3"/>
    <w:rsid w:val="00B1675F"/>
    <w:rsid w:val="00B22B28"/>
    <w:rsid w:val="00B22D03"/>
    <w:rsid w:val="00B3126C"/>
    <w:rsid w:val="00B31D40"/>
    <w:rsid w:val="00B32D7C"/>
    <w:rsid w:val="00B356EF"/>
    <w:rsid w:val="00B3610E"/>
    <w:rsid w:val="00B36312"/>
    <w:rsid w:val="00B378DC"/>
    <w:rsid w:val="00B401CC"/>
    <w:rsid w:val="00B40356"/>
    <w:rsid w:val="00B40CEC"/>
    <w:rsid w:val="00B465BF"/>
    <w:rsid w:val="00B532DF"/>
    <w:rsid w:val="00B53D05"/>
    <w:rsid w:val="00B55F08"/>
    <w:rsid w:val="00B61FB0"/>
    <w:rsid w:val="00B629AE"/>
    <w:rsid w:val="00B6331F"/>
    <w:rsid w:val="00B64F95"/>
    <w:rsid w:val="00B652CB"/>
    <w:rsid w:val="00B6733C"/>
    <w:rsid w:val="00B72334"/>
    <w:rsid w:val="00B82854"/>
    <w:rsid w:val="00B82B02"/>
    <w:rsid w:val="00B8405F"/>
    <w:rsid w:val="00B8574C"/>
    <w:rsid w:val="00B87F6D"/>
    <w:rsid w:val="00B9174B"/>
    <w:rsid w:val="00B93110"/>
    <w:rsid w:val="00BA09BB"/>
    <w:rsid w:val="00BA148B"/>
    <w:rsid w:val="00BA19C6"/>
    <w:rsid w:val="00BA373A"/>
    <w:rsid w:val="00BA3C3E"/>
    <w:rsid w:val="00BA3CD2"/>
    <w:rsid w:val="00BA611F"/>
    <w:rsid w:val="00BB10F7"/>
    <w:rsid w:val="00BB161F"/>
    <w:rsid w:val="00BB3452"/>
    <w:rsid w:val="00BB534D"/>
    <w:rsid w:val="00BB7151"/>
    <w:rsid w:val="00BC05EB"/>
    <w:rsid w:val="00BC5EF8"/>
    <w:rsid w:val="00BD00BF"/>
    <w:rsid w:val="00BD149B"/>
    <w:rsid w:val="00BD3172"/>
    <w:rsid w:val="00BD6DAB"/>
    <w:rsid w:val="00BE28F5"/>
    <w:rsid w:val="00BE3F51"/>
    <w:rsid w:val="00BE5255"/>
    <w:rsid w:val="00BE6DC4"/>
    <w:rsid w:val="00BF46CB"/>
    <w:rsid w:val="00BF4A0F"/>
    <w:rsid w:val="00BF4F22"/>
    <w:rsid w:val="00BF70BC"/>
    <w:rsid w:val="00BF7844"/>
    <w:rsid w:val="00C0146F"/>
    <w:rsid w:val="00C01EE6"/>
    <w:rsid w:val="00C11B15"/>
    <w:rsid w:val="00C17C45"/>
    <w:rsid w:val="00C17C87"/>
    <w:rsid w:val="00C2287B"/>
    <w:rsid w:val="00C30885"/>
    <w:rsid w:val="00C33610"/>
    <w:rsid w:val="00C35613"/>
    <w:rsid w:val="00C4504D"/>
    <w:rsid w:val="00C47070"/>
    <w:rsid w:val="00C508A1"/>
    <w:rsid w:val="00C50DD6"/>
    <w:rsid w:val="00C5113A"/>
    <w:rsid w:val="00C51D24"/>
    <w:rsid w:val="00C53FD8"/>
    <w:rsid w:val="00C555A6"/>
    <w:rsid w:val="00C562A0"/>
    <w:rsid w:val="00C64B11"/>
    <w:rsid w:val="00C67008"/>
    <w:rsid w:val="00C71AC1"/>
    <w:rsid w:val="00C71E7D"/>
    <w:rsid w:val="00C7218A"/>
    <w:rsid w:val="00C77032"/>
    <w:rsid w:val="00C809B4"/>
    <w:rsid w:val="00C8281B"/>
    <w:rsid w:val="00C8696F"/>
    <w:rsid w:val="00C879DE"/>
    <w:rsid w:val="00C90F81"/>
    <w:rsid w:val="00C91EE7"/>
    <w:rsid w:val="00C92B94"/>
    <w:rsid w:val="00C95000"/>
    <w:rsid w:val="00C97CE0"/>
    <w:rsid w:val="00CA0091"/>
    <w:rsid w:val="00CA1660"/>
    <w:rsid w:val="00CA61D9"/>
    <w:rsid w:val="00CA7AFE"/>
    <w:rsid w:val="00CB6519"/>
    <w:rsid w:val="00CC149F"/>
    <w:rsid w:val="00CC18B4"/>
    <w:rsid w:val="00CC7EC7"/>
    <w:rsid w:val="00CD02E2"/>
    <w:rsid w:val="00CD1D72"/>
    <w:rsid w:val="00CD3AF5"/>
    <w:rsid w:val="00CD57AE"/>
    <w:rsid w:val="00CE0539"/>
    <w:rsid w:val="00CE0E2A"/>
    <w:rsid w:val="00CE25DB"/>
    <w:rsid w:val="00CE2770"/>
    <w:rsid w:val="00CE27DF"/>
    <w:rsid w:val="00CE3BFB"/>
    <w:rsid w:val="00CE3C9E"/>
    <w:rsid w:val="00CE4B28"/>
    <w:rsid w:val="00CE6429"/>
    <w:rsid w:val="00CF3078"/>
    <w:rsid w:val="00CF56C8"/>
    <w:rsid w:val="00D02BA8"/>
    <w:rsid w:val="00D038C7"/>
    <w:rsid w:val="00D0540B"/>
    <w:rsid w:val="00D10A8A"/>
    <w:rsid w:val="00D12893"/>
    <w:rsid w:val="00D1377E"/>
    <w:rsid w:val="00D1415C"/>
    <w:rsid w:val="00D1457B"/>
    <w:rsid w:val="00D15E1D"/>
    <w:rsid w:val="00D230F5"/>
    <w:rsid w:val="00D24FE0"/>
    <w:rsid w:val="00D2595B"/>
    <w:rsid w:val="00D27CCE"/>
    <w:rsid w:val="00D31576"/>
    <w:rsid w:val="00D32C1E"/>
    <w:rsid w:val="00D33613"/>
    <w:rsid w:val="00D35DB0"/>
    <w:rsid w:val="00D360A3"/>
    <w:rsid w:val="00D36C77"/>
    <w:rsid w:val="00D378AB"/>
    <w:rsid w:val="00D40DDB"/>
    <w:rsid w:val="00D468A6"/>
    <w:rsid w:val="00D530B7"/>
    <w:rsid w:val="00D60E78"/>
    <w:rsid w:val="00D6544A"/>
    <w:rsid w:val="00D6599F"/>
    <w:rsid w:val="00D65ECC"/>
    <w:rsid w:val="00D73EA7"/>
    <w:rsid w:val="00D75120"/>
    <w:rsid w:val="00D76E8A"/>
    <w:rsid w:val="00D94040"/>
    <w:rsid w:val="00D97D9B"/>
    <w:rsid w:val="00DA064A"/>
    <w:rsid w:val="00DA0A9A"/>
    <w:rsid w:val="00DA5A02"/>
    <w:rsid w:val="00DA7FDB"/>
    <w:rsid w:val="00DB01AD"/>
    <w:rsid w:val="00DB054F"/>
    <w:rsid w:val="00DC2369"/>
    <w:rsid w:val="00DC570B"/>
    <w:rsid w:val="00DC6CC4"/>
    <w:rsid w:val="00DC7753"/>
    <w:rsid w:val="00DC7944"/>
    <w:rsid w:val="00DD3BF7"/>
    <w:rsid w:val="00DD6229"/>
    <w:rsid w:val="00DE1176"/>
    <w:rsid w:val="00DE3A14"/>
    <w:rsid w:val="00DE48D3"/>
    <w:rsid w:val="00DE5FB2"/>
    <w:rsid w:val="00DF05F6"/>
    <w:rsid w:val="00E050E5"/>
    <w:rsid w:val="00E06A7B"/>
    <w:rsid w:val="00E11074"/>
    <w:rsid w:val="00E111DB"/>
    <w:rsid w:val="00E13F5D"/>
    <w:rsid w:val="00E14A55"/>
    <w:rsid w:val="00E30A91"/>
    <w:rsid w:val="00E35593"/>
    <w:rsid w:val="00E4008D"/>
    <w:rsid w:val="00E41737"/>
    <w:rsid w:val="00E5008C"/>
    <w:rsid w:val="00E5015F"/>
    <w:rsid w:val="00E5081D"/>
    <w:rsid w:val="00E51F7C"/>
    <w:rsid w:val="00E546A6"/>
    <w:rsid w:val="00E63F00"/>
    <w:rsid w:val="00E64654"/>
    <w:rsid w:val="00E64E48"/>
    <w:rsid w:val="00E65221"/>
    <w:rsid w:val="00E6590F"/>
    <w:rsid w:val="00E66F62"/>
    <w:rsid w:val="00E70190"/>
    <w:rsid w:val="00E7261B"/>
    <w:rsid w:val="00E733D4"/>
    <w:rsid w:val="00E73E84"/>
    <w:rsid w:val="00E7631D"/>
    <w:rsid w:val="00E774D4"/>
    <w:rsid w:val="00E84398"/>
    <w:rsid w:val="00E84E18"/>
    <w:rsid w:val="00E904EF"/>
    <w:rsid w:val="00E94E89"/>
    <w:rsid w:val="00E95948"/>
    <w:rsid w:val="00E97699"/>
    <w:rsid w:val="00E976D5"/>
    <w:rsid w:val="00EA41BA"/>
    <w:rsid w:val="00EA41FA"/>
    <w:rsid w:val="00EA7171"/>
    <w:rsid w:val="00EB2B81"/>
    <w:rsid w:val="00EB4D54"/>
    <w:rsid w:val="00EB4DEE"/>
    <w:rsid w:val="00EB5357"/>
    <w:rsid w:val="00EC014E"/>
    <w:rsid w:val="00EC06A2"/>
    <w:rsid w:val="00EC4AAA"/>
    <w:rsid w:val="00EC66E3"/>
    <w:rsid w:val="00EC78CC"/>
    <w:rsid w:val="00ED3A94"/>
    <w:rsid w:val="00ED4A71"/>
    <w:rsid w:val="00EE0CDF"/>
    <w:rsid w:val="00EE537F"/>
    <w:rsid w:val="00EE5DC1"/>
    <w:rsid w:val="00EE60F9"/>
    <w:rsid w:val="00EF1BE5"/>
    <w:rsid w:val="00EF41DA"/>
    <w:rsid w:val="00F026D0"/>
    <w:rsid w:val="00F06E07"/>
    <w:rsid w:val="00F07C3B"/>
    <w:rsid w:val="00F11F1E"/>
    <w:rsid w:val="00F217A5"/>
    <w:rsid w:val="00F2310A"/>
    <w:rsid w:val="00F30633"/>
    <w:rsid w:val="00F31C66"/>
    <w:rsid w:val="00F33024"/>
    <w:rsid w:val="00F35AD0"/>
    <w:rsid w:val="00F420C8"/>
    <w:rsid w:val="00F42E56"/>
    <w:rsid w:val="00F4464F"/>
    <w:rsid w:val="00F5052C"/>
    <w:rsid w:val="00F51EC2"/>
    <w:rsid w:val="00F52519"/>
    <w:rsid w:val="00F5513C"/>
    <w:rsid w:val="00F62A84"/>
    <w:rsid w:val="00F631DF"/>
    <w:rsid w:val="00F63330"/>
    <w:rsid w:val="00F66A46"/>
    <w:rsid w:val="00F7707C"/>
    <w:rsid w:val="00F8407A"/>
    <w:rsid w:val="00F84401"/>
    <w:rsid w:val="00F84770"/>
    <w:rsid w:val="00F8541C"/>
    <w:rsid w:val="00F855E2"/>
    <w:rsid w:val="00F85706"/>
    <w:rsid w:val="00F8689E"/>
    <w:rsid w:val="00F914CC"/>
    <w:rsid w:val="00F94FB6"/>
    <w:rsid w:val="00FA0CCF"/>
    <w:rsid w:val="00FA144F"/>
    <w:rsid w:val="00FB5C1A"/>
    <w:rsid w:val="00FB679B"/>
    <w:rsid w:val="00FB7CDB"/>
    <w:rsid w:val="00FC1B15"/>
    <w:rsid w:val="00FC68FD"/>
    <w:rsid w:val="00FC6B45"/>
    <w:rsid w:val="00FD20B1"/>
    <w:rsid w:val="00FD3547"/>
    <w:rsid w:val="00FE1A0E"/>
    <w:rsid w:val="00FE1A61"/>
    <w:rsid w:val="00FE1AFE"/>
    <w:rsid w:val="00FE2901"/>
    <w:rsid w:val="00FE5471"/>
    <w:rsid w:val="00FE5AB8"/>
    <w:rsid w:val="00FE5B30"/>
    <w:rsid w:val="00FE6051"/>
    <w:rsid w:val="00FF3C30"/>
    <w:rsid w:val="00FF4A1B"/>
    <w:rsid w:val="00FF71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16273"/>
  <w15:chartTrackingRefBased/>
  <w15:docId w15:val="{63D11F26-62F5-4A45-88E7-13FD4CCC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BE0"/>
    <w:rPr>
      <w:sz w:val="24"/>
      <w:szCs w:val="24"/>
      <w:lang w:val="en-US" w:eastAsia="en-US" w:bidi="ar-YE"/>
    </w:rPr>
  </w:style>
  <w:style w:type="paragraph" w:styleId="Heading2">
    <w:name w:val="heading 2"/>
    <w:basedOn w:val="Normal"/>
    <w:next w:val="Normal"/>
    <w:link w:val="Heading2Char"/>
    <w:semiHidden/>
    <w:unhideWhenUsed/>
    <w:qFormat/>
    <w:rsid w:val="00CE27DF"/>
    <w:pPr>
      <w:keepNext/>
      <w:jc w:val="both"/>
      <w:outlineLvl w:val="1"/>
    </w:pPr>
    <w:rPr>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link w:val="FooterChar"/>
    <w:uiPriority w:val="99"/>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link w:val="Header"/>
    <w:uiPriority w:val="99"/>
    <w:rsid w:val="004511CB"/>
    <w:rPr>
      <w:sz w:val="24"/>
      <w:szCs w:val="24"/>
      <w:lang w:val="ru-RU" w:eastAsia="en-US"/>
    </w:rPr>
  </w:style>
  <w:style w:type="paragraph" w:styleId="ListParagraph">
    <w:name w:val="List Paragraph"/>
    <w:basedOn w:val="Normal"/>
    <w:link w:val="ListParagraphChar"/>
    <w:uiPriority w:val="34"/>
    <w:qFormat/>
    <w:rsid w:val="005F56C4"/>
    <w:pPr>
      <w:ind w:left="720"/>
      <w:contextualSpacing/>
    </w:pPr>
  </w:style>
  <w:style w:type="character" w:styleId="CommentReference">
    <w:name w:val="annotation reference"/>
    <w:unhideWhenUsed/>
    <w:rsid w:val="000173C0"/>
    <w:rPr>
      <w:sz w:val="16"/>
      <w:szCs w:val="16"/>
    </w:rPr>
  </w:style>
  <w:style w:type="paragraph" w:styleId="CommentText">
    <w:name w:val="annotation text"/>
    <w:basedOn w:val="Normal"/>
    <w:link w:val="CommentTextChar"/>
    <w:unhideWhenUsed/>
    <w:rsid w:val="000173C0"/>
    <w:rPr>
      <w:sz w:val="20"/>
      <w:szCs w:val="20"/>
    </w:rPr>
  </w:style>
  <w:style w:type="character" w:customStyle="1" w:styleId="CommentTextChar">
    <w:name w:val="Comment Text Char"/>
    <w:link w:val="CommentText"/>
    <w:rsid w:val="000173C0"/>
    <w:rPr>
      <w:lang w:val="ru-RU"/>
    </w:rPr>
  </w:style>
  <w:style w:type="paragraph" w:styleId="CommentSubject">
    <w:name w:val="annotation subject"/>
    <w:basedOn w:val="CommentText"/>
    <w:next w:val="CommentText"/>
    <w:link w:val="CommentSubjectChar"/>
    <w:semiHidden/>
    <w:unhideWhenUsed/>
    <w:rsid w:val="000173C0"/>
    <w:rPr>
      <w:b/>
      <w:bCs/>
    </w:rPr>
  </w:style>
  <w:style w:type="character" w:customStyle="1" w:styleId="CommentSubjectChar">
    <w:name w:val="Comment Subject Char"/>
    <w:link w:val="CommentSubject"/>
    <w:semiHidden/>
    <w:rsid w:val="000173C0"/>
    <w:rPr>
      <w:b/>
      <w:bCs/>
      <w:lang w:val="ru-RU"/>
    </w:rPr>
  </w:style>
  <w:style w:type="paragraph" w:styleId="FootnoteText">
    <w:name w:val="footnote text"/>
    <w:basedOn w:val="Normal"/>
    <w:link w:val="FootnoteTextChar"/>
    <w:semiHidden/>
    <w:unhideWhenUsed/>
    <w:rsid w:val="009D7E20"/>
    <w:rPr>
      <w:sz w:val="20"/>
      <w:szCs w:val="20"/>
    </w:rPr>
  </w:style>
  <w:style w:type="character" w:customStyle="1" w:styleId="FootnoteTextChar">
    <w:name w:val="Footnote Text Char"/>
    <w:link w:val="FootnoteText"/>
    <w:semiHidden/>
    <w:rsid w:val="009D7E20"/>
    <w:rPr>
      <w:lang w:val="ru-RU"/>
    </w:rPr>
  </w:style>
  <w:style w:type="character" w:styleId="FootnoteReference">
    <w:name w:val="footnote reference"/>
    <w:semiHidden/>
    <w:unhideWhenUsed/>
    <w:rsid w:val="009D7E20"/>
    <w:rPr>
      <w:vertAlign w:val="superscript"/>
    </w:rPr>
  </w:style>
  <w:style w:type="character" w:styleId="PlaceholderText">
    <w:name w:val="Placeholder Text"/>
    <w:basedOn w:val="DefaultParagraphFont"/>
    <w:uiPriority w:val="99"/>
    <w:semiHidden/>
    <w:rsid w:val="00BF70BC"/>
    <w:rPr>
      <w:color w:val="808080"/>
    </w:rPr>
  </w:style>
  <w:style w:type="character" w:customStyle="1" w:styleId="Heading2Char">
    <w:name w:val="Heading 2 Char"/>
    <w:basedOn w:val="DefaultParagraphFont"/>
    <w:link w:val="Heading2"/>
    <w:semiHidden/>
    <w:rsid w:val="00CE27DF"/>
    <w:rPr>
      <w:b/>
      <w:sz w:val="22"/>
      <w:u w:val="single"/>
      <w:lang w:val="en-GB" w:eastAsia="en-US"/>
    </w:rPr>
  </w:style>
  <w:style w:type="character" w:customStyle="1" w:styleId="UnresolvedMention1">
    <w:name w:val="Unresolved Mention1"/>
    <w:basedOn w:val="DefaultParagraphFont"/>
    <w:uiPriority w:val="99"/>
    <w:semiHidden/>
    <w:unhideWhenUsed/>
    <w:rsid w:val="00AE796A"/>
    <w:rPr>
      <w:color w:val="605E5C"/>
      <w:shd w:val="clear" w:color="auto" w:fill="E1DFDD"/>
    </w:rPr>
  </w:style>
  <w:style w:type="character" w:customStyle="1" w:styleId="UnresolvedMention2">
    <w:name w:val="Unresolved Mention2"/>
    <w:basedOn w:val="DefaultParagraphFont"/>
    <w:uiPriority w:val="99"/>
    <w:semiHidden/>
    <w:unhideWhenUsed/>
    <w:rsid w:val="008E6C7E"/>
    <w:rPr>
      <w:color w:val="605E5C"/>
      <w:shd w:val="clear" w:color="auto" w:fill="E1DFDD"/>
    </w:rPr>
  </w:style>
  <w:style w:type="paragraph" w:customStyle="1" w:styleId="Default">
    <w:name w:val="Default"/>
    <w:rsid w:val="00527F25"/>
    <w:pPr>
      <w:autoSpaceDE w:val="0"/>
      <w:autoSpaceDN w:val="0"/>
      <w:adjustRightInd w:val="0"/>
    </w:pPr>
    <w:rPr>
      <w:rFonts w:ascii="Arial" w:hAnsi="Arial" w:cs="Arial"/>
      <w:color w:val="000000"/>
      <w:sz w:val="24"/>
      <w:szCs w:val="24"/>
      <w:lang w:val="en-US" w:eastAsia="en-US"/>
    </w:rPr>
  </w:style>
  <w:style w:type="character" w:customStyle="1" w:styleId="UnresolvedMention3">
    <w:name w:val="Unresolved Mention3"/>
    <w:basedOn w:val="DefaultParagraphFont"/>
    <w:uiPriority w:val="99"/>
    <w:semiHidden/>
    <w:unhideWhenUsed/>
    <w:rsid w:val="00AC2261"/>
    <w:rPr>
      <w:color w:val="605E5C"/>
      <w:shd w:val="clear" w:color="auto" w:fill="E1DFDD"/>
    </w:rPr>
  </w:style>
  <w:style w:type="character" w:customStyle="1" w:styleId="UnresolvedMention4">
    <w:name w:val="Unresolved Mention4"/>
    <w:basedOn w:val="DefaultParagraphFont"/>
    <w:uiPriority w:val="99"/>
    <w:semiHidden/>
    <w:unhideWhenUsed/>
    <w:rsid w:val="009F5247"/>
    <w:rPr>
      <w:color w:val="605E5C"/>
      <w:shd w:val="clear" w:color="auto" w:fill="E1DFDD"/>
    </w:rPr>
  </w:style>
  <w:style w:type="character" w:customStyle="1" w:styleId="UnresolvedMention5">
    <w:name w:val="Unresolved Mention5"/>
    <w:basedOn w:val="DefaultParagraphFont"/>
    <w:uiPriority w:val="99"/>
    <w:semiHidden/>
    <w:unhideWhenUsed/>
    <w:rsid w:val="00FC6B45"/>
    <w:rPr>
      <w:color w:val="605E5C"/>
      <w:shd w:val="clear" w:color="auto" w:fill="E1DFDD"/>
    </w:rPr>
  </w:style>
  <w:style w:type="character" w:customStyle="1" w:styleId="ListParagraphChar">
    <w:name w:val="List Paragraph Char"/>
    <w:link w:val="ListParagraph"/>
    <w:uiPriority w:val="34"/>
    <w:locked/>
    <w:rsid w:val="00FC1B15"/>
    <w:rPr>
      <w:sz w:val="24"/>
      <w:szCs w:val="24"/>
      <w:lang w:val="ru-RU" w:eastAsia="en-US"/>
    </w:rPr>
  </w:style>
  <w:style w:type="character" w:customStyle="1" w:styleId="UnresolvedMention6">
    <w:name w:val="Unresolved Mention6"/>
    <w:basedOn w:val="DefaultParagraphFont"/>
    <w:uiPriority w:val="99"/>
    <w:semiHidden/>
    <w:unhideWhenUsed/>
    <w:rsid w:val="00992533"/>
    <w:rPr>
      <w:color w:val="605E5C"/>
      <w:shd w:val="clear" w:color="auto" w:fill="E1DFDD"/>
    </w:rPr>
  </w:style>
  <w:style w:type="character" w:customStyle="1" w:styleId="FooterChar">
    <w:name w:val="Footer Char"/>
    <w:basedOn w:val="DefaultParagraphFont"/>
    <w:link w:val="Footer"/>
    <w:uiPriority w:val="99"/>
    <w:rsid w:val="00316CCB"/>
    <w:rPr>
      <w:sz w:val="24"/>
      <w:szCs w:val="24"/>
      <w:lang w:val="en-US"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935">
      <w:bodyDiv w:val="1"/>
      <w:marLeft w:val="0"/>
      <w:marRight w:val="0"/>
      <w:marTop w:val="0"/>
      <w:marBottom w:val="0"/>
      <w:divBdr>
        <w:top w:val="none" w:sz="0" w:space="0" w:color="auto"/>
        <w:left w:val="none" w:sz="0" w:space="0" w:color="auto"/>
        <w:bottom w:val="none" w:sz="0" w:space="0" w:color="auto"/>
        <w:right w:val="none" w:sz="0" w:space="0" w:color="auto"/>
      </w:divBdr>
    </w:div>
    <w:div w:id="532965330">
      <w:bodyDiv w:val="1"/>
      <w:marLeft w:val="0"/>
      <w:marRight w:val="0"/>
      <w:marTop w:val="0"/>
      <w:marBottom w:val="0"/>
      <w:divBdr>
        <w:top w:val="none" w:sz="0" w:space="0" w:color="auto"/>
        <w:left w:val="none" w:sz="0" w:space="0" w:color="auto"/>
        <w:bottom w:val="none" w:sz="0" w:space="0" w:color="auto"/>
        <w:right w:val="none" w:sz="0" w:space="0" w:color="auto"/>
      </w:divBdr>
    </w:div>
    <w:div w:id="636298709">
      <w:bodyDiv w:val="1"/>
      <w:marLeft w:val="0"/>
      <w:marRight w:val="0"/>
      <w:marTop w:val="0"/>
      <w:marBottom w:val="0"/>
      <w:divBdr>
        <w:top w:val="none" w:sz="0" w:space="0" w:color="auto"/>
        <w:left w:val="none" w:sz="0" w:space="0" w:color="auto"/>
        <w:bottom w:val="none" w:sz="0" w:space="0" w:color="auto"/>
        <w:right w:val="none" w:sz="0" w:space="0" w:color="auto"/>
      </w:divBdr>
    </w:div>
    <w:div w:id="642738451">
      <w:bodyDiv w:val="1"/>
      <w:marLeft w:val="0"/>
      <w:marRight w:val="0"/>
      <w:marTop w:val="0"/>
      <w:marBottom w:val="0"/>
      <w:divBdr>
        <w:top w:val="none" w:sz="0" w:space="0" w:color="auto"/>
        <w:left w:val="none" w:sz="0" w:space="0" w:color="auto"/>
        <w:bottom w:val="none" w:sz="0" w:space="0" w:color="auto"/>
        <w:right w:val="none" w:sz="0" w:space="0" w:color="auto"/>
      </w:divBdr>
    </w:div>
    <w:div w:id="650908671">
      <w:bodyDiv w:val="1"/>
      <w:marLeft w:val="0"/>
      <w:marRight w:val="0"/>
      <w:marTop w:val="0"/>
      <w:marBottom w:val="0"/>
      <w:divBdr>
        <w:top w:val="none" w:sz="0" w:space="0" w:color="auto"/>
        <w:left w:val="none" w:sz="0" w:space="0" w:color="auto"/>
        <w:bottom w:val="none" w:sz="0" w:space="0" w:color="auto"/>
        <w:right w:val="none" w:sz="0" w:space="0" w:color="auto"/>
      </w:divBdr>
    </w:div>
    <w:div w:id="696925185">
      <w:bodyDiv w:val="1"/>
      <w:marLeft w:val="0"/>
      <w:marRight w:val="0"/>
      <w:marTop w:val="0"/>
      <w:marBottom w:val="0"/>
      <w:divBdr>
        <w:top w:val="none" w:sz="0" w:space="0" w:color="auto"/>
        <w:left w:val="none" w:sz="0" w:space="0" w:color="auto"/>
        <w:bottom w:val="none" w:sz="0" w:space="0" w:color="auto"/>
        <w:right w:val="none" w:sz="0" w:space="0" w:color="auto"/>
      </w:divBdr>
    </w:div>
    <w:div w:id="1107770397">
      <w:bodyDiv w:val="1"/>
      <w:marLeft w:val="0"/>
      <w:marRight w:val="0"/>
      <w:marTop w:val="0"/>
      <w:marBottom w:val="0"/>
      <w:divBdr>
        <w:top w:val="none" w:sz="0" w:space="0" w:color="auto"/>
        <w:left w:val="none" w:sz="0" w:space="0" w:color="auto"/>
        <w:bottom w:val="none" w:sz="0" w:space="0" w:color="auto"/>
        <w:right w:val="none" w:sz="0" w:space="0" w:color="auto"/>
      </w:divBdr>
    </w:div>
    <w:div w:id="1231649383">
      <w:bodyDiv w:val="1"/>
      <w:marLeft w:val="0"/>
      <w:marRight w:val="0"/>
      <w:marTop w:val="0"/>
      <w:marBottom w:val="0"/>
      <w:divBdr>
        <w:top w:val="none" w:sz="0" w:space="0" w:color="auto"/>
        <w:left w:val="none" w:sz="0" w:space="0" w:color="auto"/>
        <w:bottom w:val="none" w:sz="0" w:space="0" w:color="auto"/>
        <w:right w:val="none" w:sz="0" w:space="0" w:color="auto"/>
      </w:divBdr>
    </w:div>
    <w:div w:id="1396468839">
      <w:bodyDiv w:val="1"/>
      <w:marLeft w:val="0"/>
      <w:marRight w:val="0"/>
      <w:marTop w:val="0"/>
      <w:marBottom w:val="0"/>
      <w:divBdr>
        <w:top w:val="none" w:sz="0" w:space="0" w:color="auto"/>
        <w:left w:val="none" w:sz="0" w:space="0" w:color="auto"/>
        <w:bottom w:val="none" w:sz="0" w:space="0" w:color="auto"/>
        <w:right w:val="none" w:sz="0" w:space="0" w:color="auto"/>
      </w:divBdr>
    </w:div>
    <w:div w:id="1464301022">
      <w:bodyDiv w:val="1"/>
      <w:marLeft w:val="0"/>
      <w:marRight w:val="0"/>
      <w:marTop w:val="0"/>
      <w:marBottom w:val="0"/>
      <w:divBdr>
        <w:top w:val="none" w:sz="0" w:space="0" w:color="auto"/>
        <w:left w:val="none" w:sz="0" w:space="0" w:color="auto"/>
        <w:bottom w:val="none" w:sz="0" w:space="0" w:color="auto"/>
        <w:right w:val="none" w:sz="0" w:space="0" w:color="auto"/>
      </w:divBdr>
    </w:div>
    <w:div w:id="1600604409">
      <w:bodyDiv w:val="1"/>
      <w:marLeft w:val="0"/>
      <w:marRight w:val="0"/>
      <w:marTop w:val="0"/>
      <w:marBottom w:val="0"/>
      <w:divBdr>
        <w:top w:val="none" w:sz="0" w:space="0" w:color="auto"/>
        <w:left w:val="none" w:sz="0" w:space="0" w:color="auto"/>
        <w:bottom w:val="none" w:sz="0" w:space="0" w:color="auto"/>
        <w:right w:val="none" w:sz="0" w:space="0" w:color="auto"/>
      </w:divBdr>
    </w:div>
    <w:div w:id="1757939168">
      <w:bodyDiv w:val="1"/>
      <w:marLeft w:val="0"/>
      <w:marRight w:val="0"/>
      <w:marTop w:val="0"/>
      <w:marBottom w:val="0"/>
      <w:divBdr>
        <w:top w:val="none" w:sz="0" w:space="0" w:color="auto"/>
        <w:left w:val="none" w:sz="0" w:space="0" w:color="auto"/>
        <w:bottom w:val="none" w:sz="0" w:space="0" w:color="auto"/>
        <w:right w:val="none" w:sz="0" w:space="0" w:color="auto"/>
      </w:divBdr>
    </w:div>
    <w:div w:id="1833447997">
      <w:bodyDiv w:val="1"/>
      <w:marLeft w:val="0"/>
      <w:marRight w:val="0"/>
      <w:marTop w:val="0"/>
      <w:marBottom w:val="0"/>
      <w:divBdr>
        <w:top w:val="none" w:sz="0" w:space="0" w:color="auto"/>
        <w:left w:val="none" w:sz="0" w:space="0" w:color="auto"/>
        <w:bottom w:val="none" w:sz="0" w:space="0" w:color="auto"/>
        <w:right w:val="none" w:sz="0" w:space="0" w:color="auto"/>
      </w:divBdr>
    </w:div>
    <w:div w:id="1872455928">
      <w:bodyDiv w:val="1"/>
      <w:marLeft w:val="0"/>
      <w:marRight w:val="0"/>
      <w:marTop w:val="0"/>
      <w:marBottom w:val="0"/>
      <w:divBdr>
        <w:top w:val="none" w:sz="0" w:space="0" w:color="auto"/>
        <w:left w:val="none" w:sz="0" w:space="0" w:color="auto"/>
        <w:bottom w:val="none" w:sz="0" w:space="0" w:color="auto"/>
        <w:right w:val="none" w:sz="0" w:space="0" w:color="auto"/>
      </w:divBdr>
    </w:div>
    <w:div w:id="19993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men.tender@acted.org" TargetMode="External"/><Relationship Id="rId18" Type="http://schemas.openxmlformats.org/officeDocument/2006/relationships/hyperlink" Target="mailto:transparency@acted.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nder@acted.org" TargetMode="External"/><Relationship Id="rId17" Type="http://schemas.openxmlformats.org/officeDocument/2006/relationships/hyperlink" Target="mailto:tender@acted.org" TargetMode="External"/><Relationship Id="rId2" Type="http://schemas.openxmlformats.org/officeDocument/2006/relationships/numbering" Target="numbering.xml"/><Relationship Id="rId16" Type="http://schemas.openxmlformats.org/officeDocument/2006/relationships/hyperlink" Target="mailto:tender@acte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men.tender@acted.org" TargetMode="External"/><Relationship Id="rId5" Type="http://schemas.openxmlformats.org/officeDocument/2006/relationships/webSettings" Target="webSettings.xml"/><Relationship Id="rId15" Type="http://schemas.openxmlformats.org/officeDocument/2006/relationships/hyperlink" Target="mailto:yemen.tender@acted.org" TargetMode="External"/><Relationship Id="rId23" Type="http://schemas.openxmlformats.org/officeDocument/2006/relationships/theme" Target="theme/theme1.xml"/><Relationship Id="rId10" Type="http://schemas.openxmlformats.org/officeDocument/2006/relationships/hyperlink" Target="https://yemenhr.com/tenders" TargetMode="External"/><Relationship Id="rId19" Type="http://schemas.openxmlformats.org/officeDocument/2006/relationships/hyperlink" Target="mailto:transparency@acted.org" TargetMode="External"/><Relationship Id="rId4" Type="http://schemas.openxmlformats.org/officeDocument/2006/relationships/settings" Target="settings.xml"/><Relationship Id="rId9" Type="http://schemas.openxmlformats.org/officeDocument/2006/relationships/hyperlink" Target="https://yemenhr.com/tenders" TargetMode="External"/><Relationship Id="rId14" Type="http://schemas.openxmlformats.org/officeDocument/2006/relationships/hyperlink" Target="mailto:tender@acted.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DE26A-E170-48FA-AFED-F91CD081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PRO-05-12 Annoucement Call for bids_eng.dot</Template>
  <TotalTime>134</TotalTime>
  <Pages>1</Pages>
  <Words>954</Words>
  <Characters>5441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6383</CharactersWithSpaces>
  <SharedDoc>false</SharedDoc>
  <HLinks>
    <vt:vector size="30" baseType="variant">
      <vt:variant>
        <vt:i4>458791</vt:i4>
      </vt:variant>
      <vt:variant>
        <vt:i4>12</vt:i4>
      </vt:variant>
      <vt:variant>
        <vt:i4>0</vt:i4>
      </vt:variant>
      <vt:variant>
        <vt:i4>5</vt:i4>
      </vt:variant>
      <vt:variant>
        <vt:lpwstr>mailto:tender@acted.org</vt:lpwstr>
      </vt:variant>
      <vt:variant>
        <vt:lpwstr/>
      </vt:variant>
      <vt:variant>
        <vt:i4>8192009</vt:i4>
      </vt:variant>
      <vt:variant>
        <vt:i4>9</vt:i4>
      </vt:variant>
      <vt:variant>
        <vt:i4>0</vt:i4>
      </vt:variant>
      <vt:variant>
        <vt:i4>5</vt:i4>
      </vt:variant>
      <vt:variant>
        <vt:lpwstr>mailto:yemen.tender@acted.org</vt:lpwstr>
      </vt:variant>
      <vt:variant>
        <vt:lpwstr/>
      </vt:variant>
      <vt:variant>
        <vt:i4>458791</vt:i4>
      </vt:variant>
      <vt:variant>
        <vt:i4>6</vt:i4>
      </vt:variant>
      <vt:variant>
        <vt:i4>0</vt:i4>
      </vt:variant>
      <vt:variant>
        <vt:i4>5</vt:i4>
      </vt:variant>
      <vt:variant>
        <vt:lpwstr>mailto:tender@acted.org</vt:lpwstr>
      </vt:variant>
      <vt:variant>
        <vt:lpwstr/>
      </vt:variant>
      <vt:variant>
        <vt:i4>6422640</vt:i4>
      </vt:variant>
      <vt:variant>
        <vt:i4>3</vt:i4>
      </vt:variant>
      <vt:variant>
        <vt:i4>0</vt:i4>
      </vt:variant>
      <vt:variant>
        <vt:i4>5</vt:i4>
      </vt:variant>
      <vt:variant>
        <vt:lpwstr>mailto:</vt:lpwstr>
      </vt:variant>
      <vt:variant>
        <vt:lpwstr/>
      </vt:variant>
      <vt:variant>
        <vt:i4>6553657</vt:i4>
      </vt:variant>
      <vt:variant>
        <vt:i4>0</vt:i4>
      </vt:variant>
      <vt:variant>
        <vt:i4>0</vt:i4>
      </vt:variant>
      <vt:variant>
        <vt:i4>5</vt:i4>
      </vt:variant>
      <vt:variant>
        <vt:lpwstr>https://yemenhr.com/tenders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subject>T/15DBV/8A/COC-RWI/ALD/PGM/05-12-2019/001</dc:subject>
  <dc:creator>pascal.bernard</dc:creator>
  <cp:keywords/>
  <dc:description/>
  <cp:lastModifiedBy>Mustafa Al-Falahi</cp:lastModifiedBy>
  <cp:revision>43</cp:revision>
  <cp:lastPrinted>2020-01-21T06:38:00Z</cp:lastPrinted>
  <dcterms:created xsi:type="dcterms:W3CDTF">2021-07-08T12:26:00Z</dcterms:created>
  <dcterms:modified xsi:type="dcterms:W3CDTF">2021-09-20T11:29:00Z</dcterms:modified>
</cp:coreProperties>
</file>