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85C" w:rsidRPr="002E2FC0" w:rsidRDefault="00BF585C" w:rsidP="00BF585C">
      <w:pPr>
        <w:rPr>
          <w:rFonts w:ascii="Arial" w:hAnsi="Arial" w:cs="Arial"/>
          <w:b/>
          <w:bCs/>
          <w:sz w:val="40"/>
          <w:szCs w:val="40"/>
          <w:lang w:bidi="km-KH"/>
        </w:rPr>
      </w:pPr>
    </w:p>
    <w:p w:rsidR="00856B02" w:rsidRDefault="00401B61" w:rsidP="00401B61">
      <w:pPr>
        <w:spacing w:before="100" w:beforeAutospacing="1"/>
        <w:jc w:val="center"/>
        <w:rPr>
          <w:rFonts w:ascii="Arial" w:hAnsi="Arial" w:cs="Arial"/>
          <w:b/>
          <w:sz w:val="44"/>
          <w:szCs w:val="44"/>
        </w:rPr>
      </w:pPr>
      <w:r w:rsidRPr="00856B02">
        <w:rPr>
          <w:noProof/>
          <w:lang w:bidi="km-KH"/>
        </w:rPr>
        <w:drawing>
          <wp:inline distT="0" distB="0" distL="0" distR="0" wp14:anchorId="6A5ADC80" wp14:editId="3ACA0220">
            <wp:extent cx="1495425" cy="1533525"/>
            <wp:effectExtent l="0" t="0" r="9525" b="9525"/>
            <wp:docPr id="1" name="Picture 1" descr="http://www.nea.gov.kh/nweb/images/ne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a.gov.kh/nweb/images/nea_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5425" cy="1533525"/>
                    </a:xfrm>
                    <a:prstGeom prst="rect">
                      <a:avLst/>
                    </a:prstGeom>
                    <a:noFill/>
                    <a:ln>
                      <a:noFill/>
                    </a:ln>
                  </pic:spPr>
                </pic:pic>
              </a:graphicData>
            </a:graphic>
          </wp:inline>
        </w:drawing>
      </w:r>
      <w:r w:rsidRPr="00856B02">
        <w:rPr>
          <w:rFonts w:ascii="Arial" w:hAnsi="Arial" w:cs="Arial"/>
          <w:b/>
          <w:sz w:val="44"/>
          <w:szCs w:val="44"/>
        </w:rPr>
        <w:t xml:space="preserve">  </w:t>
      </w:r>
    </w:p>
    <w:p w:rsidR="00401B61" w:rsidRPr="00856B02" w:rsidRDefault="00401B61" w:rsidP="00401B61">
      <w:pPr>
        <w:spacing w:before="100" w:beforeAutospacing="1"/>
        <w:jc w:val="center"/>
        <w:rPr>
          <w:rFonts w:ascii="Arial" w:hAnsi="Arial" w:cs="Arial"/>
          <w:b/>
          <w:sz w:val="44"/>
          <w:szCs w:val="44"/>
        </w:rPr>
      </w:pPr>
      <w:r w:rsidRPr="00856B02">
        <w:rPr>
          <w:rFonts w:ascii="Arial" w:hAnsi="Arial" w:cs="Arial"/>
          <w:b/>
          <w:sz w:val="44"/>
          <w:szCs w:val="44"/>
        </w:rPr>
        <w:t>&amp;</w:t>
      </w:r>
    </w:p>
    <w:p w:rsidR="00FE5D80" w:rsidRPr="00856B02" w:rsidRDefault="00401B61" w:rsidP="00BF585C">
      <w:pPr>
        <w:spacing w:before="100" w:beforeAutospacing="1"/>
        <w:jc w:val="center"/>
        <w:rPr>
          <w:rFonts w:ascii="Arial" w:hAnsi="Arial" w:cs="Arial"/>
          <w:b/>
          <w:sz w:val="44"/>
          <w:szCs w:val="44"/>
        </w:rPr>
      </w:pPr>
      <w:r w:rsidRPr="00856B02">
        <w:rPr>
          <w:rFonts w:ascii="Arial" w:hAnsi="Arial" w:cs="Arial"/>
          <w:noProof/>
          <w:sz w:val="36"/>
          <w:szCs w:val="36"/>
          <w:lang w:bidi="km-KH"/>
        </w:rPr>
        <w:drawing>
          <wp:anchor distT="0" distB="0" distL="114300" distR="114300" simplePos="0" relativeHeight="251668480" behindDoc="1" locked="0" layoutInCell="1" allowOverlap="1" wp14:anchorId="72C0677B" wp14:editId="5A4EBC10">
            <wp:simplePos x="0" y="0"/>
            <wp:positionH relativeFrom="column">
              <wp:posOffset>2198370</wp:posOffset>
            </wp:positionH>
            <wp:positionV relativeFrom="paragraph">
              <wp:posOffset>47625</wp:posOffset>
            </wp:positionV>
            <wp:extent cx="1409700" cy="1781810"/>
            <wp:effectExtent l="0" t="0" r="0" b="8890"/>
            <wp:wrapTight wrapText="bothSides">
              <wp:wrapPolygon edited="0">
                <wp:start x="0" y="0"/>
                <wp:lineTo x="0" y="21477"/>
                <wp:lineTo x="21308" y="21477"/>
                <wp:lineTo x="21308" y="0"/>
                <wp:lineTo x="0" y="0"/>
              </wp:wrapPolygon>
            </wp:wrapTight>
            <wp:docPr id="4" name="Picture 2" descr="D:\Indo\DATA ACTED\ACTED LOGO\FINAL ACTED LOGO\FINAL ACTED LOGO\Logo ACTED_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ndo\DATA ACTED\ACTED LOGO\FINAL ACTED LOGO\FINAL ACTED LOGO\Logo ACTED_port.jpg"/>
                    <pic:cNvPicPr>
                      <a:picLocks noChangeAspect="1" noChangeArrowheads="1"/>
                    </pic:cNvPicPr>
                  </pic:nvPicPr>
                  <pic:blipFill>
                    <a:blip r:embed="rId8" cstate="print"/>
                    <a:srcRect/>
                    <a:stretch>
                      <a:fillRect/>
                    </a:stretch>
                  </pic:blipFill>
                  <pic:spPr bwMode="auto">
                    <a:xfrm>
                      <a:off x="0" y="0"/>
                      <a:ext cx="1409700" cy="1781810"/>
                    </a:xfrm>
                    <a:prstGeom prst="rect">
                      <a:avLst/>
                    </a:prstGeom>
                    <a:noFill/>
                    <a:ln w="9525">
                      <a:noFill/>
                      <a:miter lim="800000"/>
                      <a:headEnd/>
                      <a:tailEnd/>
                    </a:ln>
                  </pic:spPr>
                </pic:pic>
              </a:graphicData>
            </a:graphic>
          </wp:anchor>
        </w:drawing>
      </w:r>
    </w:p>
    <w:p w:rsidR="00FE5D80" w:rsidRPr="00856B02" w:rsidRDefault="00FE5D80" w:rsidP="00BF585C">
      <w:pPr>
        <w:spacing w:before="100" w:beforeAutospacing="1"/>
        <w:jc w:val="center"/>
        <w:rPr>
          <w:rFonts w:ascii="Arial" w:hAnsi="Arial" w:cs="Arial"/>
          <w:b/>
          <w:sz w:val="44"/>
          <w:szCs w:val="44"/>
        </w:rPr>
      </w:pPr>
    </w:p>
    <w:p w:rsidR="00FE5D80" w:rsidRPr="00856B02" w:rsidRDefault="00FE5D80" w:rsidP="00BF585C">
      <w:pPr>
        <w:spacing w:before="100" w:beforeAutospacing="1"/>
        <w:jc w:val="center"/>
        <w:rPr>
          <w:rFonts w:ascii="Arial" w:hAnsi="Arial" w:cs="Arial"/>
          <w:b/>
          <w:sz w:val="44"/>
          <w:szCs w:val="44"/>
        </w:rPr>
      </w:pPr>
    </w:p>
    <w:p w:rsidR="00FE5D80" w:rsidRPr="00856B02" w:rsidRDefault="00FE5D80" w:rsidP="00BF585C">
      <w:pPr>
        <w:spacing w:before="100" w:beforeAutospacing="1"/>
        <w:jc w:val="center"/>
        <w:rPr>
          <w:rFonts w:ascii="Arial" w:hAnsi="Arial" w:cs="Arial"/>
          <w:b/>
          <w:sz w:val="44"/>
          <w:szCs w:val="44"/>
        </w:rPr>
      </w:pPr>
    </w:p>
    <w:p w:rsidR="00856B02" w:rsidRDefault="00856B02" w:rsidP="00BF585C">
      <w:pPr>
        <w:spacing w:before="100" w:beforeAutospacing="1"/>
        <w:jc w:val="center"/>
        <w:rPr>
          <w:rFonts w:ascii="Arial" w:hAnsi="Arial" w:cs="Arial"/>
          <w:b/>
          <w:sz w:val="44"/>
          <w:szCs w:val="44"/>
        </w:rPr>
      </w:pPr>
    </w:p>
    <w:p w:rsidR="00BF585C" w:rsidRPr="00856B02" w:rsidRDefault="00571E39" w:rsidP="00BF585C">
      <w:pPr>
        <w:spacing w:before="100" w:beforeAutospacing="1"/>
        <w:jc w:val="center"/>
        <w:rPr>
          <w:rFonts w:ascii="Arial" w:hAnsi="Arial" w:cs="Arial"/>
          <w:b/>
          <w:sz w:val="44"/>
          <w:szCs w:val="44"/>
          <w:lang w:bidi="km-KH"/>
        </w:rPr>
      </w:pPr>
      <w:r w:rsidRPr="00856B02">
        <w:rPr>
          <w:rFonts w:ascii="Arial" w:hAnsi="Arial" w:cs="Arial"/>
          <w:b/>
          <w:sz w:val="44"/>
          <w:szCs w:val="44"/>
        </w:rPr>
        <w:t>MEMORANDUM OF UNDERSTANDING</w:t>
      </w:r>
    </w:p>
    <w:p w:rsidR="00BF585C" w:rsidRPr="00856B02" w:rsidRDefault="00BF585C" w:rsidP="00BF585C">
      <w:pPr>
        <w:spacing w:before="100" w:beforeAutospacing="1"/>
        <w:jc w:val="center"/>
        <w:rPr>
          <w:rFonts w:ascii="Arial" w:hAnsi="Arial" w:cs="Arial"/>
          <w:b/>
          <w:sz w:val="36"/>
          <w:szCs w:val="36"/>
          <w:lang w:bidi="km-KH"/>
        </w:rPr>
      </w:pPr>
      <w:r w:rsidRPr="00856B02">
        <w:rPr>
          <w:rFonts w:ascii="Arial" w:hAnsi="Arial" w:cs="Arial"/>
          <w:b/>
          <w:sz w:val="36"/>
          <w:szCs w:val="36"/>
          <w:lang w:bidi="km-KH"/>
        </w:rPr>
        <w:t>Between</w:t>
      </w:r>
    </w:p>
    <w:p w:rsidR="00BF585C" w:rsidRPr="00856B02" w:rsidRDefault="008A4C7E" w:rsidP="008A4C7E">
      <w:pPr>
        <w:spacing w:before="100" w:beforeAutospacing="1"/>
        <w:jc w:val="center"/>
        <w:rPr>
          <w:rFonts w:ascii="Arial" w:hAnsi="Arial" w:cs="Arial"/>
          <w:b/>
          <w:sz w:val="44"/>
          <w:szCs w:val="44"/>
          <w:lang w:bidi="km-KH"/>
        </w:rPr>
      </w:pPr>
      <w:r w:rsidRPr="00856B02">
        <w:rPr>
          <w:rFonts w:ascii="Arial" w:hAnsi="Arial" w:cs="Arial"/>
          <w:b/>
          <w:sz w:val="44"/>
          <w:szCs w:val="44"/>
          <w:lang w:bidi="km-KH"/>
        </w:rPr>
        <w:t>ACTED</w:t>
      </w:r>
    </w:p>
    <w:p w:rsidR="008A4C7E" w:rsidRPr="00856B02" w:rsidRDefault="00BF768A" w:rsidP="00BF768A">
      <w:pPr>
        <w:spacing w:before="100" w:beforeAutospacing="1"/>
        <w:rPr>
          <w:rFonts w:ascii="Arial" w:hAnsi="Arial" w:cs="Arial"/>
          <w:b/>
          <w:sz w:val="44"/>
          <w:szCs w:val="44"/>
          <w:lang w:bidi="km-KH"/>
        </w:rPr>
      </w:pPr>
      <w:r w:rsidRPr="00856B02">
        <w:rPr>
          <w:rFonts w:ascii="Arial" w:hAnsi="Arial" w:cs="Arial"/>
          <w:b/>
          <w:sz w:val="44"/>
          <w:szCs w:val="44"/>
          <w:lang w:bidi="km-KH"/>
        </w:rPr>
        <w:t xml:space="preserve">                                 A</w:t>
      </w:r>
      <w:r w:rsidR="008A4C7E" w:rsidRPr="00856B02">
        <w:rPr>
          <w:rFonts w:ascii="Arial" w:hAnsi="Arial" w:cs="Arial"/>
          <w:b/>
          <w:sz w:val="44"/>
          <w:szCs w:val="44"/>
          <w:lang w:bidi="km-KH"/>
        </w:rPr>
        <w:t>nd</w:t>
      </w:r>
    </w:p>
    <w:p w:rsidR="00BF585C" w:rsidRPr="00856B02" w:rsidRDefault="009C5C63" w:rsidP="00BF585C">
      <w:pPr>
        <w:spacing w:before="100" w:beforeAutospacing="1"/>
        <w:jc w:val="center"/>
        <w:rPr>
          <w:rFonts w:ascii="Arial" w:hAnsi="Arial" w:cs="Arial"/>
          <w:b/>
          <w:sz w:val="44"/>
          <w:szCs w:val="44"/>
          <w:lang w:bidi="km-KH"/>
        </w:rPr>
      </w:pPr>
      <w:r w:rsidRPr="00856B02">
        <w:rPr>
          <w:rFonts w:ascii="Arial" w:hAnsi="Arial" w:cs="Arial"/>
          <w:b/>
          <w:sz w:val="44"/>
          <w:szCs w:val="44"/>
          <w:lang w:bidi="km-KH"/>
        </w:rPr>
        <w:t>National Employment Agency (NEA)</w:t>
      </w:r>
    </w:p>
    <w:p w:rsidR="00BF585C" w:rsidRPr="00856B02" w:rsidRDefault="00BF585C" w:rsidP="00DA74FF">
      <w:pPr>
        <w:jc w:val="center"/>
        <w:rPr>
          <w:rFonts w:ascii="Arial" w:hAnsi="Arial" w:cs="Arial"/>
          <w:sz w:val="28"/>
          <w:szCs w:val="28"/>
          <w:lang w:bidi="km-KH"/>
        </w:rPr>
      </w:pPr>
    </w:p>
    <w:p w:rsidR="00BF585C" w:rsidRPr="00856B02" w:rsidRDefault="00BF585C" w:rsidP="009921FA">
      <w:pPr>
        <w:jc w:val="center"/>
        <w:rPr>
          <w:rFonts w:ascii="Arial" w:hAnsi="Arial" w:cs="Arial"/>
          <w:b/>
          <w:bCs/>
          <w:sz w:val="28"/>
          <w:szCs w:val="28"/>
          <w:cs/>
          <w:lang w:bidi="km-KH"/>
        </w:rPr>
      </w:pPr>
      <w:r w:rsidRPr="00856B02">
        <w:rPr>
          <w:rFonts w:ascii="Arial" w:hAnsi="Arial" w:cs="Arial"/>
          <w:b/>
          <w:bCs/>
          <w:sz w:val="28"/>
          <w:szCs w:val="28"/>
          <w:lang w:bidi="km-KH"/>
        </w:rPr>
        <w:t>(201</w:t>
      </w:r>
      <w:r w:rsidR="00025598" w:rsidRPr="00856B02">
        <w:rPr>
          <w:rFonts w:ascii="Arial" w:hAnsi="Arial" w:cs="Arial"/>
          <w:b/>
          <w:bCs/>
          <w:sz w:val="28"/>
          <w:szCs w:val="28"/>
          <w:lang w:bidi="km-KH"/>
        </w:rPr>
        <w:t>6</w:t>
      </w:r>
      <w:r w:rsidRPr="00856B02">
        <w:rPr>
          <w:rFonts w:ascii="Arial" w:hAnsi="Arial" w:cs="Arial"/>
          <w:b/>
          <w:bCs/>
          <w:sz w:val="28"/>
          <w:szCs w:val="28"/>
          <w:lang w:bidi="km-KH"/>
        </w:rPr>
        <w:t>-2017)</w:t>
      </w:r>
    </w:p>
    <w:p w:rsidR="00BF585C" w:rsidRPr="00856B02" w:rsidRDefault="00BF585C" w:rsidP="00F97C07">
      <w:pPr>
        <w:spacing w:line="276" w:lineRule="auto"/>
        <w:jc w:val="both"/>
        <w:rPr>
          <w:rFonts w:ascii="Arial" w:hAnsi="Arial" w:cs="Arial"/>
          <w:lang w:bidi="km-KH"/>
        </w:rPr>
      </w:pPr>
    </w:p>
    <w:p w:rsidR="008A4C7E" w:rsidRDefault="008A4C7E" w:rsidP="00F97C07">
      <w:pPr>
        <w:spacing w:line="276" w:lineRule="auto"/>
        <w:jc w:val="both"/>
        <w:rPr>
          <w:rFonts w:ascii="Arial" w:hAnsi="Arial" w:cs="Arial"/>
          <w:lang w:bidi="km-KH"/>
        </w:rPr>
      </w:pPr>
    </w:p>
    <w:p w:rsidR="00856B02" w:rsidRDefault="00856B02" w:rsidP="00F97C07">
      <w:pPr>
        <w:spacing w:line="276" w:lineRule="auto"/>
        <w:jc w:val="both"/>
        <w:rPr>
          <w:rFonts w:ascii="Arial" w:hAnsi="Arial" w:cs="Arial"/>
          <w:lang w:bidi="km-KH"/>
        </w:rPr>
      </w:pPr>
    </w:p>
    <w:p w:rsidR="00856B02" w:rsidRPr="00856B02" w:rsidRDefault="00856B02" w:rsidP="00F97C07">
      <w:pPr>
        <w:spacing w:line="276" w:lineRule="auto"/>
        <w:jc w:val="both"/>
        <w:rPr>
          <w:rFonts w:ascii="Arial" w:hAnsi="Arial" w:cs="Arial"/>
          <w:lang w:bidi="km-KH"/>
        </w:rPr>
      </w:pPr>
    </w:p>
    <w:p w:rsidR="003378D4" w:rsidRPr="00856B02" w:rsidRDefault="003378D4" w:rsidP="00FE5D80">
      <w:pPr>
        <w:spacing w:before="100" w:beforeAutospacing="1"/>
        <w:jc w:val="center"/>
        <w:rPr>
          <w:rFonts w:ascii="Arial" w:hAnsi="Arial" w:cs="Arial"/>
          <w:b/>
          <w:szCs w:val="39"/>
          <w:lang w:bidi="km-KH"/>
        </w:rPr>
      </w:pPr>
      <w:r w:rsidRPr="00856B02">
        <w:rPr>
          <w:rFonts w:ascii="Arial" w:hAnsi="Arial" w:cs="Arial"/>
          <w:b/>
        </w:rPr>
        <w:lastRenderedPageBreak/>
        <w:t>MEMORANDUM OF UNDERSTANDING</w:t>
      </w:r>
    </w:p>
    <w:p w:rsidR="00BD40E5" w:rsidRPr="00856B02" w:rsidRDefault="00C10EDC" w:rsidP="00BF768A">
      <w:pPr>
        <w:spacing w:before="100" w:beforeAutospacing="1"/>
        <w:rPr>
          <w:rFonts w:ascii="Arial" w:hAnsi="Arial" w:cs="Arial"/>
          <w:sz w:val="22"/>
          <w:szCs w:val="22"/>
          <w:lang w:val="en-GB"/>
        </w:rPr>
      </w:pPr>
      <w:r w:rsidRPr="00856B02">
        <w:rPr>
          <w:rFonts w:ascii="Arial" w:hAnsi="Arial" w:cs="Arial"/>
          <w:sz w:val="22"/>
          <w:szCs w:val="22"/>
          <w:lang w:val="en-GB"/>
        </w:rPr>
        <w:t>This MoU serves two functions.  The first function is to connect</w:t>
      </w:r>
      <w:r w:rsidR="006365F2" w:rsidRPr="00856B02">
        <w:rPr>
          <w:rFonts w:ascii="Arial" w:hAnsi="Arial" w:cs="Arial"/>
          <w:sz w:val="22"/>
          <w:szCs w:val="22"/>
          <w:lang w:val="en-GB"/>
        </w:rPr>
        <w:t xml:space="preserve"> job-seekers with employers</w:t>
      </w:r>
      <w:r w:rsidRPr="00856B02">
        <w:rPr>
          <w:rFonts w:ascii="Arial" w:hAnsi="Arial" w:cs="Arial"/>
          <w:sz w:val="22"/>
          <w:szCs w:val="22"/>
          <w:lang w:val="en-GB"/>
        </w:rPr>
        <w:t xml:space="preserve"> through the mechanism of ACTED supported community learning centers and NEA regional job centers</w:t>
      </w:r>
      <w:r w:rsidR="00242FB1" w:rsidRPr="00856B02">
        <w:rPr>
          <w:rFonts w:ascii="Arial" w:hAnsi="Arial" w:cs="Arial"/>
          <w:sz w:val="22"/>
          <w:szCs w:val="22"/>
          <w:lang w:val="en-GB"/>
        </w:rPr>
        <w:t xml:space="preserve"> and </w:t>
      </w:r>
      <w:r w:rsidR="00242FB1" w:rsidRPr="00856B02">
        <w:rPr>
          <w:rFonts w:ascii="Arial" w:hAnsi="Arial" w:cs="Arial"/>
          <w:sz w:val="22"/>
          <w:szCs w:val="22"/>
          <w:lang w:bidi="km-KH"/>
        </w:rPr>
        <w:t>labor market information</w:t>
      </w:r>
      <w:r w:rsidRPr="00856B02">
        <w:rPr>
          <w:rFonts w:ascii="Arial" w:hAnsi="Arial" w:cs="Arial"/>
          <w:sz w:val="22"/>
          <w:szCs w:val="22"/>
          <w:lang w:val="en-GB"/>
        </w:rPr>
        <w:t>. The second function of this MoU is to inform</w:t>
      </w:r>
      <w:r w:rsidR="006365F2" w:rsidRPr="00856B02">
        <w:rPr>
          <w:rFonts w:ascii="Arial" w:hAnsi="Arial" w:cs="Arial"/>
          <w:sz w:val="22"/>
          <w:szCs w:val="22"/>
          <w:lang w:val="en-GB"/>
        </w:rPr>
        <w:t xml:space="preserve"> the </w:t>
      </w:r>
      <w:r w:rsidRPr="00856B02">
        <w:rPr>
          <w:rFonts w:ascii="Arial" w:hAnsi="Arial" w:cs="Arial"/>
          <w:sz w:val="22"/>
          <w:szCs w:val="22"/>
          <w:lang w:val="en-GB"/>
        </w:rPr>
        <w:t xml:space="preserve">vocational training curriculum of the ACTED supported CLCs through the NEA </w:t>
      </w:r>
      <w:r w:rsidR="001147F1" w:rsidRPr="00856B02">
        <w:rPr>
          <w:rFonts w:ascii="Arial" w:hAnsi="Arial" w:cs="Arial"/>
          <w:sz w:val="22"/>
          <w:szCs w:val="22"/>
          <w:lang w:val="en-GB"/>
        </w:rPr>
        <w:t xml:space="preserve">employer skill need </w:t>
      </w:r>
      <w:r w:rsidRPr="00856B02">
        <w:rPr>
          <w:rFonts w:ascii="Arial" w:hAnsi="Arial" w:cs="Arial"/>
          <w:sz w:val="22"/>
          <w:szCs w:val="22"/>
          <w:lang w:val="en-GB"/>
        </w:rPr>
        <w:t>survey</w:t>
      </w:r>
      <w:r w:rsidR="00BF768A" w:rsidRPr="00856B02">
        <w:rPr>
          <w:rFonts w:ascii="Arial" w:hAnsi="Arial" w:cs="Arial"/>
          <w:sz w:val="22"/>
          <w:szCs w:val="22"/>
          <w:lang w:val="en-GB"/>
        </w:rPr>
        <w:t xml:space="preserve">; improving the </w:t>
      </w:r>
      <w:r w:rsidR="006365F2" w:rsidRPr="00856B02">
        <w:rPr>
          <w:rFonts w:ascii="Arial" w:hAnsi="Arial" w:cs="Arial"/>
          <w:sz w:val="22"/>
          <w:szCs w:val="22"/>
          <w:lang w:val="en-GB"/>
        </w:rPr>
        <w:t xml:space="preserve">relevance of vocational </w:t>
      </w:r>
      <w:r w:rsidR="00BF768A" w:rsidRPr="00856B02">
        <w:rPr>
          <w:rFonts w:ascii="Arial" w:hAnsi="Arial" w:cs="Arial"/>
          <w:sz w:val="22"/>
          <w:szCs w:val="22"/>
          <w:lang w:val="en-GB"/>
        </w:rPr>
        <w:t>training courses offered and</w:t>
      </w:r>
      <w:r w:rsidRPr="00856B02">
        <w:rPr>
          <w:rFonts w:ascii="Arial" w:hAnsi="Arial" w:cs="Arial"/>
          <w:sz w:val="22"/>
          <w:szCs w:val="22"/>
          <w:lang w:val="en-GB"/>
        </w:rPr>
        <w:t xml:space="preserve"> increasing CLC graduate employment</w:t>
      </w:r>
      <w:r w:rsidR="006365F2" w:rsidRPr="00856B02">
        <w:rPr>
          <w:rFonts w:ascii="Arial" w:hAnsi="Arial" w:cs="Arial"/>
          <w:sz w:val="22"/>
          <w:szCs w:val="22"/>
          <w:lang w:val="en-GB"/>
        </w:rPr>
        <w:t>.</w:t>
      </w:r>
    </w:p>
    <w:p w:rsidR="00BD40E5" w:rsidRDefault="00BD40E5" w:rsidP="00BD40E5">
      <w:pPr>
        <w:spacing w:line="276" w:lineRule="auto"/>
        <w:jc w:val="both"/>
        <w:rPr>
          <w:rFonts w:cs="Arial"/>
          <w:b/>
          <w:szCs w:val="22"/>
          <w:lang w:val="en-GB"/>
        </w:rPr>
      </w:pPr>
    </w:p>
    <w:p w:rsidR="00856B02" w:rsidRPr="00856B02" w:rsidRDefault="00856B02" w:rsidP="00BD40E5">
      <w:pPr>
        <w:spacing w:line="276" w:lineRule="auto"/>
        <w:jc w:val="both"/>
        <w:rPr>
          <w:rFonts w:cs="Arial"/>
          <w:b/>
          <w:szCs w:val="22"/>
          <w:lang w:val="en-GB"/>
        </w:rPr>
      </w:pPr>
    </w:p>
    <w:p w:rsidR="00BD40E5" w:rsidRPr="00856B02" w:rsidRDefault="00BD40E5" w:rsidP="00BD40E5">
      <w:pPr>
        <w:spacing w:line="276" w:lineRule="auto"/>
        <w:jc w:val="both"/>
        <w:rPr>
          <w:rFonts w:ascii="Arial" w:hAnsi="Arial" w:cs="Arial"/>
          <w:sz w:val="22"/>
          <w:szCs w:val="22"/>
          <w:lang w:val="en-GB"/>
        </w:rPr>
      </w:pPr>
      <w:r w:rsidRPr="00856B02">
        <w:rPr>
          <w:rFonts w:ascii="Arial" w:hAnsi="Arial" w:cs="Arial"/>
          <w:b/>
          <w:sz w:val="22"/>
          <w:szCs w:val="22"/>
          <w:lang w:val="en-GB"/>
        </w:rPr>
        <w:t>THIS AGREEMENT</w:t>
      </w:r>
      <w:r w:rsidRPr="00856B02">
        <w:rPr>
          <w:rFonts w:ascii="Arial" w:hAnsi="Arial" w:cs="Arial"/>
          <w:sz w:val="22"/>
          <w:szCs w:val="22"/>
          <w:lang w:val="en-GB"/>
        </w:rPr>
        <w:t xml:space="preserve"> is made effective as of the date referred to below (the “Effective Date”)</w:t>
      </w:r>
    </w:p>
    <w:p w:rsidR="00BD40E5" w:rsidRDefault="00856B02" w:rsidP="00856B02">
      <w:pPr>
        <w:pStyle w:val="Footer"/>
        <w:tabs>
          <w:tab w:val="clear" w:pos="4320"/>
          <w:tab w:val="clear" w:pos="8640"/>
          <w:tab w:val="left" w:pos="3885"/>
        </w:tabs>
        <w:spacing w:line="276" w:lineRule="auto"/>
        <w:jc w:val="both"/>
        <w:rPr>
          <w:rFonts w:ascii="Arial" w:hAnsi="Arial" w:cs="Arial"/>
          <w:sz w:val="22"/>
          <w:szCs w:val="22"/>
          <w:lang w:val="en-GB"/>
        </w:rPr>
      </w:pPr>
      <w:r>
        <w:rPr>
          <w:rFonts w:ascii="Arial" w:hAnsi="Arial" w:cs="Arial"/>
          <w:sz w:val="22"/>
          <w:szCs w:val="22"/>
          <w:lang w:val="en-GB"/>
        </w:rPr>
        <w:tab/>
      </w:r>
    </w:p>
    <w:p w:rsidR="00856B02" w:rsidRPr="00856B02" w:rsidRDefault="00856B02" w:rsidP="00856B02">
      <w:pPr>
        <w:pStyle w:val="Footer"/>
        <w:tabs>
          <w:tab w:val="clear" w:pos="4320"/>
          <w:tab w:val="clear" w:pos="8640"/>
          <w:tab w:val="left" w:pos="3885"/>
        </w:tabs>
        <w:spacing w:line="276" w:lineRule="auto"/>
        <w:jc w:val="both"/>
        <w:rPr>
          <w:rFonts w:ascii="Arial" w:hAnsi="Arial" w:cs="Arial"/>
          <w:sz w:val="22"/>
          <w:szCs w:val="22"/>
          <w:lang w:val="en-GB"/>
        </w:rPr>
      </w:pPr>
    </w:p>
    <w:p w:rsidR="00BD40E5" w:rsidRPr="00856B02" w:rsidRDefault="00BD40E5" w:rsidP="00BD40E5">
      <w:pPr>
        <w:spacing w:line="276" w:lineRule="auto"/>
        <w:jc w:val="center"/>
        <w:rPr>
          <w:rFonts w:ascii="Arial" w:hAnsi="Arial" w:cs="Arial"/>
          <w:b/>
          <w:sz w:val="22"/>
          <w:szCs w:val="22"/>
          <w:lang w:val="en-GB"/>
        </w:rPr>
      </w:pPr>
      <w:r w:rsidRPr="00856B02">
        <w:rPr>
          <w:rFonts w:ascii="Arial" w:hAnsi="Arial" w:cs="Arial"/>
          <w:b/>
          <w:sz w:val="22"/>
          <w:szCs w:val="22"/>
          <w:lang w:val="en-GB"/>
        </w:rPr>
        <w:t>BETWEEN:</w:t>
      </w:r>
    </w:p>
    <w:p w:rsidR="00BD40E5" w:rsidRDefault="00BD40E5" w:rsidP="00BD40E5">
      <w:pPr>
        <w:spacing w:line="276" w:lineRule="auto"/>
        <w:jc w:val="both"/>
        <w:rPr>
          <w:rFonts w:ascii="Arial" w:hAnsi="Arial" w:cs="Arial"/>
          <w:sz w:val="22"/>
          <w:szCs w:val="22"/>
          <w:lang w:val="en-GB"/>
        </w:rPr>
      </w:pPr>
    </w:p>
    <w:p w:rsidR="00856B02" w:rsidRPr="00856B02" w:rsidRDefault="00856B02" w:rsidP="00BD40E5">
      <w:pPr>
        <w:spacing w:line="276" w:lineRule="auto"/>
        <w:jc w:val="both"/>
        <w:rPr>
          <w:rFonts w:ascii="Arial" w:hAnsi="Arial" w:cs="Arial"/>
          <w:sz w:val="22"/>
          <w:szCs w:val="22"/>
          <w:lang w:val="en-GB"/>
        </w:rPr>
      </w:pPr>
      <w:bookmarkStart w:id="0" w:name="_GoBack"/>
      <w:bookmarkEnd w:id="0"/>
    </w:p>
    <w:p w:rsidR="00BD40E5" w:rsidRPr="00856B02" w:rsidRDefault="00BD40E5" w:rsidP="00BD40E5">
      <w:pPr>
        <w:spacing w:line="276" w:lineRule="auto"/>
        <w:jc w:val="both"/>
        <w:rPr>
          <w:rFonts w:ascii="Arial" w:hAnsi="Arial" w:cs="Arial"/>
          <w:sz w:val="22"/>
          <w:szCs w:val="22"/>
          <w:lang w:val="en-GB"/>
        </w:rPr>
      </w:pPr>
      <w:r w:rsidRPr="00856B02">
        <w:rPr>
          <w:rFonts w:ascii="Arial" w:hAnsi="Arial" w:cs="Arial"/>
          <w:b/>
          <w:sz w:val="22"/>
          <w:szCs w:val="22"/>
          <w:lang w:val="en-GB"/>
        </w:rPr>
        <w:t>ACTED</w:t>
      </w:r>
      <w:r w:rsidRPr="00856B02">
        <w:rPr>
          <w:rFonts w:ascii="Arial" w:hAnsi="Arial" w:cs="Arial"/>
          <w:sz w:val="22"/>
          <w:szCs w:val="22"/>
          <w:lang w:val="en-GB"/>
        </w:rPr>
        <w:t>, an independent and not-for-profit international NGO based in Paris, France, having its head office at 33 rue Godot de Mauroy, 75009 Paris (hereinafter called” ACTED”)</w:t>
      </w:r>
    </w:p>
    <w:p w:rsidR="00BD40E5" w:rsidRPr="00856B02" w:rsidRDefault="00BD40E5" w:rsidP="00BD40E5">
      <w:pPr>
        <w:spacing w:line="276" w:lineRule="auto"/>
        <w:ind w:left="1440"/>
        <w:jc w:val="both"/>
        <w:rPr>
          <w:rFonts w:ascii="Arial" w:hAnsi="Arial" w:cs="Arial"/>
          <w:sz w:val="22"/>
          <w:szCs w:val="22"/>
          <w:lang w:val="en-GB"/>
        </w:rPr>
      </w:pPr>
    </w:p>
    <w:p w:rsidR="00BD40E5" w:rsidRPr="00856B02" w:rsidRDefault="00BD40E5" w:rsidP="00BD40E5">
      <w:pPr>
        <w:spacing w:line="276" w:lineRule="auto"/>
        <w:jc w:val="center"/>
        <w:rPr>
          <w:rFonts w:ascii="Arial" w:hAnsi="Arial" w:cs="Arial"/>
          <w:b/>
          <w:sz w:val="22"/>
          <w:szCs w:val="22"/>
          <w:lang w:val="en-GB"/>
        </w:rPr>
      </w:pPr>
      <w:r w:rsidRPr="00856B02">
        <w:rPr>
          <w:rFonts w:ascii="Arial" w:hAnsi="Arial" w:cs="Arial"/>
          <w:b/>
          <w:sz w:val="22"/>
          <w:szCs w:val="22"/>
          <w:lang w:val="en-GB"/>
        </w:rPr>
        <w:t>AND</w:t>
      </w:r>
    </w:p>
    <w:p w:rsidR="00BD40E5" w:rsidRPr="00856B02" w:rsidRDefault="00D01F57" w:rsidP="00BD40E5">
      <w:pPr>
        <w:pStyle w:val="Heading2"/>
        <w:shd w:val="clear" w:color="auto" w:fill="FFFFFF"/>
        <w:spacing w:after="0"/>
        <w:jc w:val="both"/>
        <w:rPr>
          <w:rFonts w:ascii="Arial" w:eastAsia="Times New Roman" w:hAnsi="Arial" w:cs="Arial"/>
          <w:bCs w:val="0"/>
          <w:i w:val="0"/>
          <w:iCs w:val="0"/>
          <w:sz w:val="22"/>
          <w:szCs w:val="22"/>
          <w:lang w:val="en-GB"/>
        </w:rPr>
      </w:pPr>
      <w:r w:rsidRPr="00856B02">
        <w:rPr>
          <w:rFonts w:ascii="Arial" w:eastAsia="Times New Roman" w:hAnsi="Arial" w:cs="Arial"/>
          <w:bCs w:val="0"/>
          <w:i w:val="0"/>
          <w:iCs w:val="0"/>
          <w:sz w:val="22"/>
          <w:szCs w:val="22"/>
          <w:lang w:val="en-GB"/>
        </w:rPr>
        <w:t>NEA</w:t>
      </w:r>
      <w:r w:rsidR="001147F1" w:rsidRPr="00856B02">
        <w:rPr>
          <w:rFonts w:ascii="Arial" w:eastAsia="Times New Roman" w:hAnsi="Arial" w:cs="Arial"/>
          <w:bCs w:val="0"/>
          <w:i w:val="0"/>
          <w:iCs w:val="0"/>
          <w:sz w:val="22"/>
          <w:szCs w:val="22"/>
          <w:lang w:val="en-GB"/>
        </w:rPr>
        <w:t xml:space="preserve"> </w:t>
      </w:r>
    </w:p>
    <w:p w:rsidR="00BD40E5" w:rsidRPr="00856B02" w:rsidRDefault="00BD40E5" w:rsidP="00BD40E5">
      <w:pPr>
        <w:rPr>
          <w:rFonts w:cs="Arial"/>
          <w:b/>
          <w:bCs/>
          <w:szCs w:val="22"/>
          <w:lang w:val="en-GB"/>
        </w:rPr>
      </w:pPr>
    </w:p>
    <w:p w:rsidR="00BD40E5" w:rsidRPr="00856B02" w:rsidRDefault="00BD40E5" w:rsidP="00BD40E5">
      <w:pPr>
        <w:rPr>
          <w:rFonts w:cs="Arial"/>
          <w:b/>
          <w:bCs/>
          <w:szCs w:val="22"/>
          <w:lang w:val="en-GB"/>
        </w:rPr>
      </w:pPr>
    </w:p>
    <w:p w:rsidR="00BD40E5" w:rsidRPr="00856B02" w:rsidRDefault="00BD40E5" w:rsidP="00BD40E5">
      <w:pPr>
        <w:pStyle w:val="NormalWeb"/>
        <w:spacing w:before="0" w:after="0"/>
        <w:jc w:val="both"/>
        <w:textAlignment w:val="baseline"/>
        <w:rPr>
          <w:rFonts w:ascii="Arial" w:hAnsi="Arial" w:cs="Arial"/>
          <w:bCs/>
          <w:sz w:val="22"/>
          <w:szCs w:val="22"/>
          <w:lang w:val="en-GB"/>
        </w:rPr>
      </w:pPr>
      <w:r w:rsidRPr="00856B02">
        <w:rPr>
          <w:rFonts w:ascii="Arial" w:hAnsi="Arial" w:cs="Arial"/>
          <w:b/>
          <w:bCs/>
          <w:sz w:val="22"/>
          <w:szCs w:val="22"/>
          <w:lang w:val="en-GB"/>
        </w:rPr>
        <w:t xml:space="preserve">WHEREAS ACTED </w:t>
      </w:r>
      <w:r w:rsidRPr="00856B02">
        <w:rPr>
          <w:rFonts w:ascii="Arial" w:hAnsi="Arial" w:cs="Arial"/>
          <w:bCs/>
          <w:sz w:val="22"/>
          <w:szCs w:val="22"/>
          <w:lang w:val="en-GB"/>
        </w:rPr>
        <w:t>responds to emergencies, provides recovery and rehabilitation support and contributes to the achievement of the Millennium Development Goals (MDGs) through interventions that seek to cover multiple aspects of humanitarian and development crises through a multidisciplinary approach. For 20 years, ACTED intervention areas have been among the poorest, most vulnerable and remote in the world and ACTED adapts its strategies to each context in order to achieve the most direct positive impact with the most efficient use of resources.</w:t>
      </w:r>
    </w:p>
    <w:p w:rsidR="00BD40E5" w:rsidRPr="00856B02" w:rsidRDefault="00BD40E5" w:rsidP="00BD40E5">
      <w:pPr>
        <w:jc w:val="both"/>
        <w:rPr>
          <w:rFonts w:cs="Arial"/>
          <w:b/>
          <w:bCs/>
          <w:szCs w:val="22"/>
          <w:lang w:val="en-GB"/>
        </w:rPr>
      </w:pPr>
    </w:p>
    <w:p w:rsidR="001A0E28" w:rsidRPr="00856B02" w:rsidRDefault="003343CD" w:rsidP="00435C65">
      <w:pPr>
        <w:pStyle w:val="NormalWeb"/>
        <w:jc w:val="both"/>
        <w:rPr>
          <w:rFonts w:ascii="Arial" w:hAnsi="Arial" w:cs="Arial"/>
          <w:sz w:val="22"/>
          <w:szCs w:val="22"/>
          <w:lang w:bidi="km-KH"/>
        </w:rPr>
      </w:pPr>
      <w:r w:rsidRPr="00856B02">
        <w:rPr>
          <w:rFonts w:ascii="Arial" w:hAnsi="Arial" w:cs="Arial"/>
          <w:b/>
          <w:bCs/>
          <w:sz w:val="22"/>
          <w:szCs w:val="22"/>
          <w:lang w:val="en-GB"/>
        </w:rPr>
        <w:t xml:space="preserve">WHEREAS </w:t>
      </w:r>
      <w:r w:rsidR="00D01F57" w:rsidRPr="00856B02">
        <w:rPr>
          <w:rFonts w:ascii="Arial" w:hAnsi="Arial" w:cs="Arial"/>
          <w:b/>
          <w:bCs/>
          <w:sz w:val="22"/>
          <w:szCs w:val="22"/>
          <w:lang w:val="en-GB"/>
        </w:rPr>
        <w:t>NEA</w:t>
      </w:r>
      <w:r w:rsidR="001A0E28" w:rsidRPr="00856B02">
        <w:rPr>
          <w:rFonts w:ascii="Arial" w:hAnsi="Arial" w:cs="Arial"/>
          <w:sz w:val="22"/>
          <w:szCs w:val="22"/>
          <w:lang w:bidi="km-KH"/>
        </w:rPr>
        <w:t>. </w:t>
      </w:r>
    </w:p>
    <w:p w:rsidR="00BD40E5" w:rsidRPr="00856B02" w:rsidRDefault="00BD40E5" w:rsidP="00BD40E5">
      <w:pPr>
        <w:pStyle w:val="NormalWeb"/>
        <w:spacing w:before="0" w:after="0"/>
        <w:jc w:val="both"/>
        <w:textAlignment w:val="baseline"/>
        <w:rPr>
          <w:rFonts w:ascii="Arial" w:hAnsi="Arial" w:cs="Arial"/>
          <w:sz w:val="22"/>
          <w:szCs w:val="22"/>
          <w:lang w:val="en-GB" w:bidi="km-KH"/>
        </w:rPr>
      </w:pPr>
    </w:p>
    <w:p w:rsidR="00BD40E5" w:rsidRPr="00856B02" w:rsidRDefault="00BD40E5" w:rsidP="00BD40E5">
      <w:pPr>
        <w:pStyle w:val="NormalWeb"/>
        <w:spacing w:before="0" w:after="0"/>
        <w:jc w:val="both"/>
        <w:textAlignment w:val="baseline"/>
        <w:rPr>
          <w:rFonts w:ascii="Arial" w:hAnsi="Arial" w:cs="Arial"/>
          <w:color w:val="09151A"/>
          <w:sz w:val="22"/>
          <w:szCs w:val="22"/>
          <w:lang w:val="en-GB" w:eastAsia="ru-RU"/>
        </w:rPr>
      </w:pPr>
    </w:p>
    <w:p w:rsidR="00BD40E5" w:rsidRPr="00856B02" w:rsidRDefault="00BD40E5" w:rsidP="00BD40E5">
      <w:pPr>
        <w:pStyle w:val="Default"/>
        <w:spacing w:line="276" w:lineRule="auto"/>
        <w:jc w:val="both"/>
        <w:rPr>
          <w:rFonts w:ascii="Arial" w:hAnsi="Arial" w:cs="Arial"/>
          <w:sz w:val="22"/>
          <w:szCs w:val="22"/>
          <w:lang w:val="en-GB"/>
        </w:rPr>
      </w:pPr>
      <w:r w:rsidRPr="00856B02">
        <w:rPr>
          <w:rFonts w:ascii="Arial" w:hAnsi="Arial" w:cs="Arial"/>
          <w:b/>
          <w:sz w:val="22"/>
          <w:szCs w:val="22"/>
          <w:lang w:val="en-GB"/>
        </w:rPr>
        <w:t xml:space="preserve">WHEREAS ACTED </w:t>
      </w:r>
      <w:r w:rsidRPr="00856B02">
        <w:rPr>
          <w:rFonts w:ascii="Arial" w:hAnsi="Arial" w:cs="Arial"/>
          <w:sz w:val="22"/>
          <w:szCs w:val="22"/>
          <w:lang w:val="en-GB"/>
        </w:rPr>
        <w:t>and</w:t>
      </w:r>
      <w:r w:rsidR="00CA6F17" w:rsidRPr="00856B02">
        <w:rPr>
          <w:rFonts w:ascii="Arial" w:hAnsi="Arial" w:cs="Arial"/>
          <w:sz w:val="22"/>
          <w:szCs w:val="22"/>
          <w:lang w:val="en-GB"/>
        </w:rPr>
        <w:t xml:space="preserve"> </w:t>
      </w:r>
      <w:r w:rsidR="00D01F57" w:rsidRPr="00856B02">
        <w:rPr>
          <w:rFonts w:ascii="Arial" w:hAnsi="Arial" w:cs="Arial"/>
          <w:b/>
          <w:sz w:val="22"/>
          <w:szCs w:val="22"/>
          <w:lang w:val="en-GB"/>
        </w:rPr>
        <w:t>NEA</w:t>
      </w:r>
      <w:r w:rsidR="00CA6F17" w:rsidRPr="00856B02">
        <w:rPr>
          <w:rFonts w:ascii="Arial" w:hAnsi="Arial" w:cs="Arial"/>
          <w:b/>
          <w:sz w:val="22"/>
          <w:szCs w:val="22"/>
          <w:lang w:val="en-GB"/>
        </w:rPr>
        <w:t xml:space="preserve"> </w:t>
      </w:r>
      <w:r w:rsidRPr="00856B02">
        <w:rPr>
          <w:rFonts w:ascii="Arial" w:hAnsi="Arial" w:cs="Arial"/>
          <w:sz w:val="22"/>
          <w:szCs w:val="22"/>
          <w:lang w:val="en-GB"/>
        </w:rPr>
        <w:t>have decided to enter in</w:t>
      </w:r>
      <w:r w:rsidR="00435C65" w:rsidRPr="00856B02">
        <w:rPr>
          <w:rFonts w:ascii="Arial" w:hAnsi="Arial" w:cs="Arial"/>
          <w:sz w:val="22"/>
          <w:szCs w:val="22"/>
          <w:lang w:val="en-GB"/>
        </w:rPr>
        <w:t>to a Memorandum of Understanding</w:t>
      </w:r>
      <w:r w:rsidRPr="00856B02">
        <w:rPr>
          <w:rFonts w:ascii="Arial" w:hAnsi="Arial" w:cs="Arial"/>
          <w:sz w:val="22"/>
          <w:szCs w:val="22"/>
          <w:lang w:val="en-GB"/>
        </w:rPr>
        <w:t>, which is based on</w:t>
      </w:r>
      <w:r w:rsidR="007F6DFF" w:rsidRPr="00856B02">
        <w:rPr>
          <w:rFonts w:ascii="Arial" w:hAnsi="Arial" w:cs="Arial"/>
          <w:sz w:val="22"/>
          <w:szCs w:val="22"/>
          <w:lang w:val="en-GB"/>
        </w:rPr>
        <w:t xml:space="preserve"> both organi</w:t>
      </w:r>
      <w:r w:rsidR="00CA6F17" w:rsidRPr="00856B02">
        <w:rPr>
          <w:rFonts w:ascii="Arial" w:hAnsi="Arial" w:cs="Arial"/>
          <w:sz w:val="22"/>
          <w:szCs w:val="22"/>
          <w:lang w:val="en-GB"/>
        </w:rPr>
        <w:t>sation’s mutual</w:t>
      </w:r>
      <w:r w:rsidR="00E8656D" w:rsidRPr="00856B02">
        <w:rPr>
          <w:rFonts w:ascii="Arial" w:hAnsi="Arial" w:cs="Arial"/>
          <w:sz w:val="22"/>
          <w:szCs w:val="22"/>
          <w:lang w:val="en-GB"/>
        </w:rPr>
        <w:t xml:space="preserve"> interest </w:t>
      </w:r>
      <w:r w:rsidR="001174E5" w:rsidRPr="00856B02">
        <w:rPr>
          <w:rFonts w:ascii="Arial" w:hAnsi="Arial" w:cs="Arial"/>
          <w:sz w:val="22"/>
          <w:szCs w:val="22"/>
          <w:lang w:val="en-GB"/>
        </w:rPr>
        <w:t xml:space="preserve">to connect </w:t>
      </w:r>
      <w:r w:rsidR="00E8656D" w:rsidRPr="00856B02">
        <w:rPr>
          <w:rFonts w:ascii="Arial" w:hAnsi="Arial" w:cs="Arial"/>
          <w:sz w:val="22"/>
          <w:szCs w:val="22"/>
          <w:lang w:val="en-GB"/>
        </w:rPr>
        <w:t xml:space="preserve">job seeking students within the non-formal education (NFE) system with job creators in Cambodia.  In addition, this mutual interest also aims to inform non formal education programs of current market needs </w:t>
      </w:r>
      <w:r w:rsidR="001174E5" w:rsidRPr="00856B02">
        <w:rPr>
          <w:rFonts w:ascii="Arial" w:hAnsi="Arial" w:cs="Arial"/>
          <w:sz w:val="22"/>
          <w:szCs w:val="22"/>
          <w:lang w:val="en-GB"/>
        </w:rPr>
        <w:t xml:space="preserve">in order </w:t>
      </w:r>
      <w:r w:rsidR="00E8656D" w:rsidRPr="00856B02">
        <w:rPr>
          <w:rFonts w:ascii="Arial" w:hAnsi="Arial" w:cs="Arial"/>
          <w:sz w:val="22"/>
          <w:szCs w:val="22"/>
          <w:lang w:val="en-GB"/>
        </w:rPr>
        <w:t>to improve the relevance of NFE skills training.</w:t>
      </w:r>
    </w:p>
    <w:p w:rsidR="00BD40E5" w:rsidRPr="00856B02" w:rsidRDefault="00BD40E5" w:rsidP="00BD40E5">
      <w:pPr>
        <w:jc w:val="both"/>
        <w:rPr>
          <w:rFonts w:cs="Arial"/>
          <w:szCs w:val="22"/>
          <w:lang w:val="en-GB"/>
        </w:rPr>
      </w:pPr>
    </w:p>
    <w:p w:rsidR="00BD40E5" w:rsidRPr="00856B02" w:rsidRDefault="007F6DFF" w:rsidP="00BD40E5">
      <w:pPr>
        <w:pStyle w:val="Footer"/>
        <w:tabs>
          <w:tab w:val="clear" w:pos="4320"/>
          <w:tab w:val="clear" w:pos="8640"/>
        </w:tabs>
        <w:jc w:val="both"/>
        <w:rPr>
          <w:rFonts w:ascii="Arial" w:hAnsi="Arial" w:cs="Arial"/>
          <w:sz w:val="22"/>
          <w:szCs w:val="22"/>
          <w:lang w:val="en-GB"/>
        </w:rPr>
      </w:pPr>
      <w:r w:rsidRPr="00856B02">
        <w:rPr>
          <w:rFonts w:ascii="Arial" w:hAnsi="Arial" w:cs="Arial"/>
          <w:b/>
          <w:caps/>
          <w:sz w:val="22"/>
          <w:szCs w:val="22"/>
          <w:lang w:val="en-GB"/>
        </w:rPr>
        <w:t>THEREFORE</w:t>
      </w:r>
      <w:r w:rsidRPr="00856B02">
        <w:rPr>
          <w:rFonts w:ascii="Arial" w:hAnsi="Arial" w:cs="Arial"/>
          <w:sz w:val="22"/>
          <w:szCs w:val="22"/>
          <w:lang w:val="en-GB"/>
        </w:rPr>
        <w:t xml:space="preserve"> </w:t>
      </w:r>
      <w:r w:rsidR="00BD40E5" w:rsidRPr="00856B02">
        <w:rPr>
          <w:rFonts w:ascii="Arial" w:hAnsi="Arial" w:cs="Arial"/>
          <w:sz w:val="22"/>
          <w:szCs w:val="22"/>
          <w:lang w:val="en-GB"/>
        </w:rPr>
        <w:t>in consideration of the terms and condit</w:t>
      </w:r>
      <w:r w:rsidR="00435C65" w:rsidRPr="00856B02">
        <w:rPr>
          <w:rFonts w:ascii="Arial" w:hAnsi="Arial" w:cs="Arial"/>
          <w:sz w:val="22"/>
          <w:szCs w:val="22"/>
          <w:lang w:val="en-GB"/>
        </w:rPr>
        <w:t>ions set forth in this MOU</w:t>
      </w:r>
      <w:r w:rsidR="00BD40E5" w:rsidRPr="00856B02">
        <w:rPr>
          <w:rFonts w:ascii="Arial" w:hAnsi="Arial" w:cs="Arial"/>
          <w:sz w:val="22"/>
          <w:szCs w:val="22"/>
          <w:lang w:val="en-GB"/>
        </w:rPr>
        <w:t>, the Parties agree as follows:</w:t>
      </w:r>
    </w:p>
    <w:p w:rsidR="00BD40E5" w:rsidRPr="00856B02" w:rsidRDefault="00BD40E5" w:rsidP="003378D4">
      <w:pPr>
        <w:spacing w:line="276" w:lineRule="auto"/>
        <w:jc w:val="both"/>
        <w:rPr>
          <w:lang w:bidi="km-KH"/>
        </w:rPr>
      </w:pPr>
    </w:p>
    <w:p w:rsidR="00ED23A1" w:rsidRPr="00856B02" w:rsidRDefault="00ED23A1" w:rsidP="00F97C07">
      <w:pPr>
        <w:spacing w:line="276" w:lineRule="auto"/>
        <w:jc w:val="both"/>
        <w:rPr>
          <w:rFonts w:ascii="Arial" w:hAnsi="Arial" w:cs="Arial"/>
          <w:b/>
          <w:bCs/>
          <w:sz w:val="22"/>
          <w:szCs w:val="22"/>
          <w:u w:val="single"/>
          <w:lang w:bidi="km-KH"/>
        </w:rPr>
      </w:pPr>
      <w:r w:rsidRPr="00856B02">
        <w:rPr>
          <w:rFonts w:ascii="Arial" w:hAnsi="Arial" w:cs="Arial"/>
          <w:b/>
          <w:bCs/>
          <w:sz w:val="22"/>
          <w:szCs w:val="22"/>
          <w:u w:val="single"/>
          <w:lang w:bidi="km-KH"/>
        </w:rPr>
        <w:t>Article 1</w:t>
      </w:r>
      <w:r w:rsidR="007F6DFF" w:rsidRPr="00856B02">
        <w:rPr>
          <w:rFonts w:ascii="Arial" w:hAnsi="Arial" w:cs="Arial"/>
          <w:b/>
          <w:bCs/>
          <w:sz w:val="22"/>
          <w:szCs w:val="22"/>
          <w:lang w:bidi="km-KH"/>
        </w:rPr>
        <w:tab/>
      </w:r>
      <w:r w:rsidR="007F6DFF" w:rsidRPr="00856B02">
        <w:rPr>
          <w:rFonts w:ascii="Arial" w:hAnsi="Arial" w:cs="Arial"/>
          <w:b/>
          <w:bCs/>
          <w:sz w:val="22"/>
          <w:szCs w:val="22"/>
          <w:u w:val="single"/>
          <w:lang w:bidi="km-KH"/>
        </w:rPr>
        <w:t>Purpose</w:t>
      </w:r>
    </w:p>
    <w:p w:rsidR="00B938B3" w:rsidRPr="00856B02" w:rsidRDefault="00B938B3" w:rsidP="00F97C07">
      <w:pPr>
        <w:spacing w:line="276" w:lineRule="auto"/>
        <w:jc w:val="both"/>
        <w:rPr>
          <w:rFonts w:ascii="Arial" w:hAnsi="Arial" w:cs="Arial"/>
          <w:b/>
          <w:bCs/>
          <w:sz w:val="22"/>
          <w:szCs w:val="22"/>
          <w:u w:val="single"/>
          <w:lang w:bidi="km-KH"/>
        </w:rPr>
      </w:pPr>
    </w:p>
    <w:p w:rsidR="008B7F65" w:rsidRPr="00856B02" w:rsidRDefault="00C54001" w:rsidP="00F97C07">
      <w:pPr>
        <w:spacing w:line="276" w:lineRule="auto"/>
        <w:jc w:val="both"/>
        <w:rPr>
          <w:rFonts w:ascii="Arial" w:hAnsi="Arial" w:cs="Arial"/>
          <w:sz w:val="22"/>
          <w:szCs w:val="22"/>
          <w:lang w:bidi="km-KH"/>
        </w:rPr>
      </w:pPr>
      <w:r w:rsidRPr="00856B02">
        <w:rPr>
          <w:rFonts w:ascii="Arial" w:hAnsi="Arial" w:cs="Arial"/>
          <w:sz w:val="22"/>
          <w:szCs w:val="22"/>
          <w:lang w:bidi="km-KH"/>
        </w:rPr>
        <w:t xml:space="preserve">The purpose of this </w:t>
      </w:r>
      <w:r w:rsidR="008B7F65" w:rsidRPr="00856B02">
        <w:rPr>
          <w:rFonts w:ascii="Arial" w:hAnsi="Arial" w:cs="Arial"/>
          <w:sz w:val="22"/>
          <w:szCs w:val="22"/>
          <w:lang w:bidi="km-KH"/>
        </w:rPr>
        <w:t xml:space="preserve">Memorandum of Understanding </w:t>
      </w:r>
      <w:r w:rsidRPr="00856B02">
        <w:rPr>
          <w:rFonts w:ascii="Arial" w:hAnsi="Arial" w:cs="Arial"/>
          <w:sz w:val="22"/>
          <w:szCs w:val="22"/>
          <w:lang w:bidi="km-KH"/>
        </w:rPr>
        <w:t>is to</w:t>
      </w:r>
      <w:r w:rsidR="00DC2BDF" w:rsidRPr="00856B02">
        <w:rPr>
          <w:rFonts w:ascii="Arial" w:hAnsi="Arial" w:cs="Arial"/>
          <w:sz w:val="22"/>
          <w:szCs w:val="22"/>
          <w:lang w:bidi="km-KH"/>
        </w:rPr>
        <w:t>:</w:t>
      </w:r>
    </w:p>
    <w:p w:rsidR="00F9136E" w:rsidRPr="00856B02" w:rsidRDefault="00F53202" w:rsidP="00B938B3">
      <w:pPr>
        <w:pStyle w:val="ListParagraph"/>
        <w:numPr>
          <w:ilvl w:val="0"/>
          <w:numId w:val="1"/>
        </w:numPr>
        <w:spacing w:line="276" w:lineRule="auto"/>
        <w:jc w:val="both"/>
        <w:rPr>
          <w:rFonts w:ascii="Arial" w:hAnsi="Arial" w:cs="Arial"/>
          <w:sz w:val="22"/>
          <w:szCs w:val="22"/>
          <w:lang w:bidi="km-KH"/>
        </w:rPr>
      </w:pPr>
      <w:r w:rsidRPr="00856B02">
        <w:rPr>
          <w:rFonts w:ascii="Arial" w:hAnsi="Arial" w:cs="Arial"/>
          <w:sz w:val="22"/>
          <w:szCs w:val="22"/>
          <w:lang w:bidi="km-KH"/>
        </w:rPr>
        <w:t xml:space="preserve">Collaborate between NEA and ACTED </w:t>
      </w:r>
      <w:r w:rsidR="001174E5" w:rsidRPr="00856B02">
        <w:rPr>
          <w:rFonts w:ascii="Arial" w:hAnsi="Arial" w:cs="Arial"/>
          <w:sz w:val="22"/>
          <w:szCs w:val="22"/>
          <w:lang w:bidi="km-KH"/>
        </w:rPr>
        <w:t xml:space="preserve">in order </w:t>
      </w:r>
      <w:r w:rsidRPr="00856B02">
        <w:rPr>
          <w:rFonts w:ascii="Arial" w:hAnsi="Arial" w:cs="Arial"/>
          <w:sz w:val="22"/>
          <w:szCs w:val="22"/>
          <w:lang w:bidi="km-KH"/>
        </w:rPr>
        <w:t>to promote the connection of CLCs in Cambodia to NEA, at the cl</w:t>
      </w:r>
      <w:r w:rsidR="001147F1" w:rsidRPr="00856B02">
        <w:rPr>
          <w:rFonts w:ascii="Arial" w:hAnsi="Arial" w:cs="Arial"/>
          <w:sz w:val="22"/>
          <w:szCs w:val="22"/>
          <w:lang w:bidi="km-KH"/>
        </w:rPr>
        <w:t xml:space="preserve">osest level possible: national </w:t>
      </w:r>
      <w:r w:rsidRPr="00856B02">
        <w:rPr>
          <w:rFonts w:ascii="Arial" w:hAnsi="Arial" w:cs="Arial"/>
          <w:sz w:val="22"/>
          <w:szCs w:val="22"/>
          <w:lang w:bidi="km-KH"/>
        </w:rPr>
        <w:t>or provincial</w:t>
      </w:r>
      <w:r w:rsidR="00F9136E" w:rsidRPr="00856B02">
        <w:rPr>
          <w:rFonts w:ascii="Arial" w:hAnsi="Arial" w:cs="Arial"/>
          <w:sz w:val="22"/>
          <w:szCs w:val="22"/>
          <w:lang w:bidi="km-KH"/>
        </w:rPr>
        <w:t xml:space="preserve">.  </w:t>
      </w:r>
    </w:p>
    <w:p w:rsidR="005545C8" w:rsidRPr="00856B02" w:rsidRDefault="00F9136E" w:rsidP="00B938B3">
      <w:pPr>
        <w:pStyle w:val="ListParagraph"/>
        <w:numPr>
          <w:ilvl w:val="0"/>
          <w:numId w:val="1"/>
        </w:numPr>
        <w:spacing w:line="276" w:lineRule="auto"/>
        <w:jc w:val="both"/>
        <w:rPr>
          <w:rFonts w:ascii="Arial" w:hAnsi="Arial" w:cs="Arial"/>
          <w:sz w:val="22"/>
          <w:szCs w:val="22"/>
          <w:lang w:bidi="km-KH"/>
        </w:rPr>
      </w:pPr>
      <w:r w:rsidRPr="00856B02">
        <w:rPr>
          <w:rFonts w:ascii="Arial" w:hAnsi="Arial" w:cs="Arial"/>
          <w:sz w:val="22"/>
          <w:szCs w:val="22"/>
          <w:lang w:bidi="km-KH"/>
        </w:rPr>
        <w:lastRenderedPageBreak/>
        <w:t>Pilot this approach through ACTED</w:t>
      </w:r>
      <w:r w:rsidR="001174E5" w:rsidRPr="00856B02">
        <w:rPr>
          <w:rFonts w:ascii="Arial" w:hAnsi="Arial" w:cs="Arial"/>
          <w:sz w:val="22"/>
          <w:szCs w:val="22"/>
          <w:lang w:bidi="km-KH"/>
        </w:rPr>
        <w:t>’s</w:t>
      </w:r>
      <w:r w:rsidRPr="00856B02">
        <w:rPr>
          <w:rFonts w:ascii="Arial" w:hAnsi="Arial" w:cs="Arial"/>
          <w:sz w:val="22"/>
          <w:szCs w:val="22"/>
          <w:lang w:bidi="km-KH"/>
        </w:rPr>
        <w:t xml:space="preserve"> EU funded CLC program in Prey Veng Province with the newly established Prey Veng NEA office</w:t>
      </w:r>
    </w:p>
    <w:p w:rsidR="00F9136E" w:rsidRPr="00856B02" w:rsidRDefault="00F9136E" w:rsidP="00F9136E">
      <w:pPr>
        <w:pStyle w:val="ListParagraph"/>
        <w:numPr>
          <w:ilvl w:val="0"/>
          <w:numId w:val="1"/>
        </w:numPr>
        <w:rPr>
          <w:rFonts w:ascii="Arial" w:hAnsi="Arial" w:cs="Arial"/>
          <w:sz w:val="22"/>
          <w:szCs w:val="22"/>
          <w:lang w:bidi="km-KH"/>
        </w:rPr>
      </w:pPr>
      <w:r w:rsidRPr="00856B02">
        <w:rPr>
          <w:rFonts w:ascii="Arial" w:hAnsi="Arial" w:cs="Arial"/>
          <w:sz w:val="22"/>
          <w:szCs w:val="22"/>
          <w:lang w:bidi="km-KH"/>
        </w:rPr>
        <w:t>Improve the relevance of vocational training in meeting market need</w:t>
      </w:r>
      <w:r w:rsidR="001174E5" w:rsidRPr="00856B02">
        <w:rPr>
          <w:rFonts w:ascii="Arial" w:hAnsi="Arial" w:cs="Arial"/>
          <w:sz w:val="22"/>
          <w:szCs w:val="22"/>
          <w:lang w:bidi="km-KH"/>
        </w:rPr>
        <w:t>s and thereby</w:t>
      </w:r>
      <w:r w:rsidRPr="00856B02">
        <w:rPr>
          <w:rFonts w:ascii="Arial" w:hAnsi="Arial" w:cs="Arial"/>
          <w:sz w:val="22"/>
          <w:szCs w:val="22"/>
          <w:lang w:bidi="km-KH"/>
        </w:rPr>
        <w:t xml:space="preserve"> increasing CLC graduate employment.</w:t>
      </w:r>
    </w:p>
    <w:p w:rsidR="00F9136E" w:rsidRPr="00856B02" w:rsidRDefault="00F9136E" w:rsidP="00B938B3">
      <w:pPr>
        <w:pStyle w:val="ListParagraph"/>
        <w:numPr>
          <w:ilvl w:val="0"/>
          <w:numId w:val="1"/>
        </w:numPr>
        <w:spacing w:line="276" w:lineRule="auto"/>
        <w:jc w:val="both"/>
        <w:rPr>
          <w:rFonts w:ascii="Arial" w:hAnsi="Arial" w:cs="Arial"/>
          <w:sz w:val="22"/>
          <w:szCs w:val="22"/>
          <w:lang w:bidi="km-KH"/>
        </w:rPr>
      </w:pPr>
      <w:r w:rsidRPr="00856B02">
        <w:rPr>
          <w:rFonts w:ascii="Arial" w:hAnsi="Arial" w:cs="Arial"/>
          <w:sz w:val="22"/>
          <w:szCs w:val="22"/>
          <w:lang w:bidi="km-KH"/>
        </w:rPr>
        <w:t>Link students/graduates of the Prey Veng CLCs with NEA identified employers</w:t>
      </w:r>
    </w:p>
    <w:p w:rsidR="00F9136E" w:rsidRPr="00856B02" w:rsidRDefault="00F9136E" w:rsidP="00B938B3">
      <w:pPr>
        <w:pStyle w:val="ListParagraph"/>
        <w:numPr>
          <w:ilvl w:val="0"/>
          <w:numId w:val="1"/>
        </w:numPr>
        <w:spacing w:line="276" w:lineRule="auto"/>
        <w:jc w:val="both"/>
        <w:rPr>
          <w:rFonts w:ascii="Arial" w:hAnsi="Arial" w:cs="Arial"/>
          <w:sz w:val="22"/>
          <w:szCs w:val="22"/>
          <w:lang w:bidi="km-KH"/>
        </w:rPr>
      </w:pPr>
      <w:r w:rsidRPr="00856B02">
        <w:rPr>
          <w:rFonts w:ascii="Arial" w:hAnsi="Arial" w:cs="Arial"/>
          <w:sz w:val="22"/>
          <w:szCs w:val="22"/>
          <w:lang w:bidi="km-KH"/>
        </w:rPr>
        <w:t>Link students/graduates of the Prey Veng CLCs with NEA training and resources</w:t>
      </w:r>
    </w:p>
    <w:p w:rsidR="005545C8" w:rsidRPr="00856B02" w:rsidRDefault="001174E5" w:rsidP="00B938B3">
      <w:pPr>
        <w:pStyle w:val="ListParagraph"/>
        <w:numPr>
          <w:ilvl w:val="0"/>
          <w:numId w:val="1"/>
        </w:numPr>
        <w:spacing w:line="276" w:lineRule="auto"/>
        <w:jc w:val="both"/>
        <w:rPr>
          <w:rFonts w:ascii="Arial" w:hAnsi="Arial" w:cs="Arial"/>
          <w:sz w:val="22"/>
          <w:szCs w:val="22"/>
          <w:lang w:bidi="km-KH"/>
        </w:rPr>
      </w:pPr>
      <w:r w:rsidRPr="00856B02">
        <w:rPr>
          <w:rFonts w:ascii="Arial" w:hAnsi="Arial" w:cs="Arial"/>
          <w:sz w:val="22"/>
          <w:szCs w:val="22"/>
          <w:lang w:bidi="km-KH"/>
        </w:rPr>
        <w:t>E</w:t>
      </w:r>
      <w:r w:rsidR="005545C8" w:rsidRPr="00856B02">
        <w:rPr>
          <w:rFonts w:ascii="Arial" w:hAnsi="Arial" w:cs="Arial"/>
          <w:sz w:val="22"/>
          <w:szCs w:val="22"/>
          <w:lang w:bidi="km-KH"/>
        </w:rPr>
        <w:t xml:space="preserve">nhance the reputation </w:t>
      </w:r>
      <w:r w:rsidR="00CA6F17" w:rsidRPr="00856B02">
        <w:rPr>
          <w:rFonts w:ascii="Arial" w:hAnsi="Arial" w:cs="Arial"/>
          <w:sz w:val="22"/>
          <w:szCs w:val="22"/>
          <w:lang w:bidi="km-KH"/>
        </w:rPr>
        <w:t xml:space="preserve">of </w:t>
      </w:r>
      <w:r w:rsidR="00D01F57" w:rsidRPr="00856B02">
        <w:rPr>
          <w:rFonts w:ascii="Arial" w:hAnsi="Arial" w:cs="Arial"/>
          <w:sz w:val="22"/>
          <w:szCs w:val="22"/>
          <w:lang w:bidi="km-KH"/>
        </w:rPr>
        <w:t>NEA</w:t>
      </w:r>
      <w:r w:rsidR="00CA6F17" w:rsidRPr="00856B02">
        <w:rPr>
          <w:rFonts w:ascii="Arial" w:hAnsi="Arial" w:cs="Arial"/>
          <w:sz w:val="22"/>
          <w:szCs w:val="22"/>
          <w:lang w:bidi="km-KH"/>
        </w:rPr>
        <w:t xml:space="preserve"> within Cambodia, building recognition of the quality resource</w:t>
      </w:r>
      <w:r w:rsidR="00A049E2" w:rsidRPr="00856B02">
        <w:rPr>
          <w:rFonts w:ascii="Arial" w:hAnsi="Arial" w:cs="Arial"/>
          <w:sz w:val="22"/>
          <w:szCs w:val="22"/>
          <w:lang w:bidi="km-KH"/>
        </w:rPr>
        <w:t>s</w:t>
      </w:r>
      <w:r w:rsidR="00CA6F17" w:rsidRPr="00856B02">
        <w:rPr>
          <w:rFonts w:ascii="Arial" w:hAnsi="Arial" w:cs="Arial"/>
          <w:sz w:val="22"/>
          <w:szCs w:val="22"/>
          <w:lang w:bidi="km-KH"/>
        </w:rPr>
        <w:t xml:space="preserve"> available from </w:t>
      </w:r>
      <w:r w:rsidR="00D01F57" w:rsidRPr="00856B02">
        <w:rPr>
          <w:rFonts w:ascii="Arial" w:hAnsi="Arial" w:cs="Arial"/>
          <w:sz w:val="22"/>
          <w:szCs w:val="22"/>
          <w:lang w:bidi="km-KH"/>
        </w:rPr>
        <w:t>NEA</w:t>
      </w:r>
      <w:r w:rsidR="00CA6F17" w:rsidRPr="00856B02">
        <w:rPr>
          <w:rFonts w:ascii="Arial" w:hAnsi="Arial" w:cs="Arial"/>
          <w:sz w:val="22"/>
          <w:szCs w:val="22"/>
          <w:lang w:bidi="km-KH"/>
        </w:rPr>
        <w:t xml:space="preserve"> for </w:t>
      </w:r>
      <w:r w:rsidR="00F53202" w:rsidRPr="00856B02">
        <w:rPr>
          <w:rFonts w:ascii="Arial" w:hAnsi="Arial" w:cs="Arial"/>
          <w:sz w:val="22"/>
          <w:szCs w:val="22"/>
          <w:lang w:bidi="km-KH"/>
        </w:rPr>
        <w:t xml:space="preserve">job seekers in Cambodia; increasing overall </w:t>
      </w:r>
      <w:r w:rsidR="00CA6F17" w:rsidRPr="00856B02">
        <w:rPr>
          <w:rFonts w:ascii="Arial" w:hAnsi="Arial" w:cs="Arial"/>
          <w:sz w:val="22"/>
          <w:szCs w:val="22"/>
          <w:lang w:bidi="km-KH"/>
        </w:rPr>
        <w:t>recognition</w:t>
      </w:r>
    </w:p>
    <w:p w:rsidR="00527242" w:rsidRPr="00856B02" w:rsidRDefault="008F2646" w:rsidP="0037341C">
      <w:pPr>
        <w:pStyle w:val="ListParagraph"/>
        <w:numPr>
          <w:ilvl w:val="0"/>
          <w:numId w:val="1"/>
        </w:numPr>
        <w:spacing w:line="276" w:lineRule="auto"/>
        <w:jc w:val="both"/>
        <w:rPr>
          <w:rFonts w:ascii="Arial" w:hAnsi="Arial" w:cs="Arial"/>
          <w:sz w:val="22"/>
          <w:szCs w:val="22"/>
          <w:lang w:bidi="km-KH"/>
        </w:rPr>
      </w:pPr>
      <w:r w:rsidRPr="00856B02">
        <w:rPr>
          <w:rFonts w:ascii="Arial" w:hAnsi="Arial" w:cs="Arial"/>
          <w:sz w:val="22"/>
          <w:szCs w:val="22"/>
          <w:lang w:bidi="km-KH"/>
        </w:rPr>
        <w:t xml:space="preserve">Promote </w:t>
      </w:r>
      <w:r w:rsidR="00CA6F17" w:rsidRPr="00856B02">
        <w:rPr>
          <w:rFonts w:ascii="Arial" w:hAnsi="Arial" w:cs="Arial"/>
          <w:sz w:val="22"/>
          <w:szCs w:val="22"/>
          <w:lang w:bidi="km-KH"/>
        </w:rPr>
        <w:t>ACTED’s community learning center program within both public and private spheres</w:t>
      </w:r>
    </w:p>
    <w:p w:rsidR="00B938B3" w:rsidRPr="00856B02" w:rsidRDefault="00B938B3" w:rsidP="00B938B3">
      <w:pPr>
        <w:pStyle w:val="ListParagraph"/>
        <w:numPr>
          <w:ilvl w:val="0"/>
          <w:numId w:val="1"/>
        </w:numPr>
        <w:spacing w:line="276" w:lineRule="auto"/>
        <w:jc w:val="both"/>
        <w:rPr>
          <w:rFonts w:ascii="Arial" w:hAnsi="Arial" w:cs="Arial"/>
          <w:sz w:val="22"/>
          <w:szCs w:val="22"/>
          <w:lang w:bidi="km-KH"/>
        </w:rPr>
      </w:pPr>
      <w:r w:rsidRPr="00856B02">
        <w:rPr>
          <w:rFonts w:ascii="Arial" w:hAnsi="Arial" w:cs="Arial"/>
          <w:sz w:val="22"/>
          <w:szCs w:val="22"/>
          <w:lang w:bidi="km-KH"/>
        </w:rPr>
        <w:t>Cooperate and share knowledge</w:t>
      </w:r>
      <w:r w:rsidR="00882189" w:rsidRPr="00856B02">
        <w:rPr>
          <w:rFonts w:ascii="Arial" w:hAnsi="Arial" w:cs="Arial"/>
          <w:sz w:val="22"/>
          <w:szCs w:val="22"/>
          <w:lang w:bidi="km-KH"/>
        </w:rPr>
        <w:t xml:space="preserve">, </w:t>
      </w:r>
      <w:r w:rsidRPr="00856B02">
        <w:rPr>
          <w:rFonts w:ascii="Arial" w:hAnsi="Arial" w:cs="Arial"/>
          <w:sz w:val="22"/>
          <w:szCs w:val="22"/>
          <w:lang w:bidi="km-KH"/>
        </w:rPr>
        <w:t xml:space="preserve">professional skills and </w:t>
      </w:r>
      <w:r w:rsidR="005545C8" w:rsidRPr="00856B02">
        <w:rPr>
          <w:rFonts w:ascii="Arial" w:hAnsi="Arial" w:cs="Arial"/>
          <w:sz w:val="22"/>
          <w:szCs w:val="22"/>
          <w:lang w:bidi="km-KH"/>
        </w:rPr>
        <w:t>expertise</w:t>
      </w:r>
    </w:p>
    <w:p w:rsidR="00B938B3" w:rsidRPr="00856B02" w:rsidRDefault="00B938B3" w:rsidP="004105A9">
      <w:pPr>
        <w:spacing w:line="276" w:lineRule="auto"/>
        <w:jc w:val="both"/>
        <w:rPr>
          <w:rFonts w:ascii="Arial" w:hAnsi="Arial" w:cs="Arial"/>
          <w:sz w:val="22"/>
          <w:szCs w:val="22"/>
          <w:lang w:bidi="km-KH"/>
        </w:rPr>
      </w:pPr>
    </w:p>
    <w:p w:rsidR="009D6307" w:rsidRPr="00856B02" w:rsidRDefault="004A2602" w:rsidP="00F97C07">
      <w:pPr>
        <w:spacing w:line="276" w:lineRule="auto"/>
        <w:jc w:val="both"/>
        <w:rPr>
          <w:rFonts w:ascii="Arial" w:hAnsi="Arial" w:cs="Arial"/>
          <w:b/>
          <w:bCs/>
          <w:sz w:val="22"/>
          <w:szCs w:val="22"/>
          <w:u w:val="single"/>
          <w:lang w:bidi="km-KH"/>
        </w:rPr>
      </w:pPr>
      <w:r w:rsidRPr="00856B02">
        <w:rPr>
          <w:rFonts w:ascii="Arial" w:hAnsi="Arial" w:cs="Arial"/>
          <w:b/>
          <w:bCs/>
          <w:sz w:val="22"/>
          <w:szCs w:val="22"/>
          <w:u w:val="single"/>
          <w:lang w:bidi="km-KH"/>
        </w:rPr>
        <w:t xml:space="preserve">Article </w:t>
      </w:r>
      <w:r w:rsidR="00B0100D" w:rsidRPr="00856B02">
        <w:rPr>
          <w:rFonts w:ascii="Arial" w:hAnsi="Arial" w:cs="Arial"/>
          <w:b/>
          <w:bCs/>
          <w:sz w:val="22"/>
          <w:szCs w:val="22"/>
          <w:u w:val="single"/>
          <w:lang w:bidi="km-KH"/>
        </w:rPr>
        <w:t>2</w:t>
      </w:r>
      <w:r w:rsidR="00C54001" w:rsidRPr="00856B02">
        <w:rPr>
          <w:rFonts w:ascii="Arial" w:hAnsi="Arial" w:cs="Arial"/>
          <w:b/>
          <w:bCs/>
          <w:sz w:val="22"/>
          <w:szCs w:val="22"/>
          <w:lang w:bidi="km-KH"/>
        </w:rPr>
        <w:tab/>
      </w:r>
      <w:r w:rsidR="00C54001" w:rsidRPr="00856B02">
        <w:rPr>
          <w:rFonts w:ascii="Arial" w:hAnsi="Arial" w:cs="Arial"/>
          <w:b/>
          <w:bCs/>
          <w:sz w:val="22"/>
          <w:szCs w:val="22"/>
          <w:u w:val="single"/>
          <w:lang w:bidi="km-KH"/>
        </w:rPr>
        <w:t>Scope of activities</w:t>
      </w:r>
    </w:p>
    <w:p w:rsidR="00C0678C" w:rsidRPr="00856B02" w:rsidRDefault="00C0678C" w:rsidP="00F97C07">
      <w:pPr>
        <w:spacing w:line="276" w:lineRule="auto"/>
        <w:jc w:val="both"/>
        <w:rPr>
          <w:rFonts w:ascii="Arial" w:hAnsi="Arial" w:cs="Arial"/>
          <w:b/>
          <w:bCs/>
          <w:sz w:val="22"/>
          <w:szCs w:val="22"/>
          <w:u w:val="single"/>
          <w:lang w:bidi="km-KH"/>
        </w:rPr>
      </w:pPr>
    </w:p>
    <w:p w:rsidR="00B938B3" w:rsidRPr="00856B02" w:rsidRDefault="00106C5B" w:rsidP="00581908">
      <w:pPr>
        <w:spacing w:line="276" w:lineRule="auto"/>
        <w:jc w:val="both"/>
        <w:rPr>
          <w:rFonts w:ascii="Arial" w:hAnsi="Arial" w:cs="Arial"/>
          <w:sz w:val="22"/>
          <w:szCs w:val="22"/>
          <w:lang w:bidi="km-KH"/>
        </w:rPr>
      </w:pPr>
      <w:r w:rsidRPr="00856B02">
        <w:rPr>
          <w:rFonts w:ascii="Arial" w:hAnsi="Arial" w:cs="Arial"/>
          <w:sz w:val="22"/>
          <w:szCs w:val="22"/>
          <w:lang w:bidi="km-KH"/>
        </w:rPr>
        <w:t xml:space="preserve">ACTED </w:t>
      </w:r>
      <w:r w:rsidR="00CB5AEB" w:rsidRPr="00856B02">
        <w:rPr>
          <w:rFonts w:ascii="Arial" w:hAnsi="Arial" w:cs="Arial"/>
          <w:sz w:val="22"/>
          <w:szCs w:val="22"/>
          <w:lang w:bidi="km-KH"/>
        </w:rPr>
        <w:t xml:space="preserve">and </w:t>
      </w:r>
      <w:r w:rsidR="00D01F57" w:rsidRPr="00856B02">
        <w:rPr>
          <w:rFonts w:ascii="Arial" w:hAnsi="Arial" w:cs="Arial"/>
          <w:sz w:val="22"/>
          <w:szCs w:val="22"/>
          <w:lang w:bidi="km-KH"/>
        </w:rPr>
        <w:t>NEA</w:t>
      </w:r>
      <w:r w:rsidR="00885307" w:rsidRPr="00856B02">
        <w:rPr>
          <w:rFonts w:ascii="Arial" w:hAnsi="Arial" w:cs="Arial"/>
          <w:sz w:val="22"/>
          <w:szCs w:val="22"/>
          <w:lang w:bidi="km-KH"/>
        </w:rPr>
        <w:t xml:space="preserve"> </w:t>
      </w:r>
      <w:r w:rsidRPr="00856B02">
        <w:rPr>
          <w:rFonts w:ascii="Arial" w:hAnsi="Arial" w:cs="Arial"/>
          <w:sz w:val="22"/>
          <w:szCs w:val="22"/>
          <w:lang w:bidi="km-KH"/>
        </w:rPr>
        <w:t xml:space="preserve">will </w:t>
      </w:r>
      <w:r w:rsidR="00CB7A4D" w:rsidRPr="00856B02">
        <w:rPr>
          <w:rFonts w:ascii="Arial" w:hAnsi="Arial" w:cs="Arial"/>
          <w:sz w:val="22"/>
          <w:szCs w:val="22"/>
          <w:lang w:bidi="km-KH"/>
        </w:rPr>
        <w:t>jointly perform the following activities:</w:t>
      </w:r>
    </w:p>
    <w:p w:rsidR="00B938B3" w:rsidRPr="00856B02" w:rsidRDefault="00CA6F17" w:rsidP="00581908">
      <w:pPr>
        <w:pStyle w:val="ListParagraph"/>
        <w:numPr>
          <w:ilvl w:val="0"/>
          <w:numId w:val="4"/>
        </w:numPr>
        <w:spacing w:line="276" w:lineRule="auto"/>
        <w:jc w:val="both"/>
        <w:rPr>
          <w:rFonts w:ascii="Arial" w:hAnsi="Arial" w:cs="Arial"/>
          <w:sz w:val="22"/>
          <w:szCs w:val="22"/>
          <w:lang w:bidi="km-KH"/>
        </w:rPr>
      </w:pPr>
      <w:r w:rsidRPr="00856B02">
        <w:rPr>
          <w:rFonts w:ascii="Arial" w:hAnsi="Arial" w:cs="Arial"/>
          <w:sz w:val="22"/>
          <w:szCs w:val="22"/>
          <w:lang w:bidi="km-KH"/>
        </w:rPr>
        <w:t xml:space="preserve">Promote </w:t>
      </w:r>
      <w:r w:rsidR="00A80BD5" w:rsidRPr="00856B02">
        <w:rPr>
          <w:rFonts w:ascii="Arial" w:hAnsi="Arial" w:cs="Arial"/>
          <w:sz w:val="22"/>
          <w:szCs w:val="22"/>
          <w:lang w:bidi="km-KH"/>
        </w:rPr>
        <w:t xml:space="preserve">wherever possible ACTED’s </w:t>
      </w:r>
      <w:r w:rsidR="00F53202" w:rsidRPr="00856B02">
        <w:rPr>
          <w:rFonts w:ascii="Arial" w:hAnsi="Arial" w:cs="Arial"/>
          <w:sz w:val="22"/>
          <w:szCs w:val="22"/>
          <w:lang w:bidi="km-KH"/>
        </w:rPr>
        <w:t xml:space="preserve">collaboration with NEA </w:t>
      </w:r>
      <w:r w:rsidR="00A80BD5" w:rsidRPr="00856B02">
        <w:rPr>
          <w:rFonts w:ascii="Arial" w:hAnsi="Arial" w:cs="Arial"/>
          <w:sz w:val="22"/>
          <w:szCs w:val="22"/>
          <w:lang w:bidi="km-KH"/>
        </w:rPr>
        <w:t>within the non-formal education sector</w:t>
      </w:r>
      <w:r w:rsidR="00F53202" w:rsidRPr="00856B02">
        <w:rPr>
          <w:rFonts w:ascii="Arial" w:hAnsi="Arial" w:cs="Arial"/>
          <w:sz w:val="22"/>
          <w:szCs w:val="22"/>
          <w:lang w:bidi="km-KH"/>
        </w:rPr>
        <w:t>; connecting CLCs with provincial N</w:t>
      </w:r>
      <w:r w:rsidR="00BF768A" w:rsidRPr="00856B02">
        <w:rPr>
          <w:rFonts w:ascii="Arial" w:hAnsi="Arial" w:cs="Arial"/>
          <w:sz w:val="22"/>
          <w:szCs w:val="22"/>
          <w:lang w:bidi="km-KH"/>
        </w:rPr>
        <w:t>EA</w:t>
      </w:r>
      <w:r w:rsidR="00F53202" w:rsidRPr="00856B02">
        <w:rPr>
          <w:rFonts w:ascii="Arial" w:hAnsi="Arial" w:cs="Arial"/>
          <w:sz w:val="22"/>
          <w:szCs w:val="22"/>
          <w:lang w:bidi="km-KH"/>
        </w:rPr>
        <w:t xml:space="preserve"> offices and informing CLC trainings through NEA</w:t>
      </w:r>
      <w:r w:rsidR="001174E5" w:rsidRPr="00856B02">
        <w:rPr>
          <w:rFonts w:ascii="Arial" w:hAnsi="Arial" w:cs="Arial"/>
          <w:sz w:val="22"/>
          <w:szCs w:val="22"/>
          <w:lang w:bidi="km-KH"/>
        </w:rPr>
        <w:t>’s</w:t>
      </w:r>
      <w:r w:rsidR="00F53202" w:rsidRPr="00856B02">
        <w:rPr>
          <w:rFonts w:ascii="Arial" w:hAnsi="Arial" w:cs="Arial"/>
          <w:sz w:val="22"/>
          <w:szCs w:val="22"/>
          <w:lang w:bidi="km-KH"/>
        </w:rPr>
        <w:t xml:space="preserve"> </w:t>
      </w:r>
      <w:r w:rsidR="00025598" w:rsidRPr="00856B02">
        <w:rPr>
          <w:rFonts w:ascii="Arial" w:hAnsi="Arial" w:cs="Arial"/>
          <w:sz w:val="22"/>
          <w:szCs w:val="22"/>
          <w:lang w:bidi="km-KH"/>
        </w:rPr>
        <w:t>labour market information</w:t>
      </w:r>
      <w:r w:rsidR="00F53202" w:rsidRPr="00856B02">
        <w:rPr>
          <w:rFonts w:ascii="Arial" w:hAnsi="Arial" w:cs="Arial"/>
          <w:sz w:val="22"/>
          <w:szCs w:val="22"/>
          <w:lang w:bidi="km-KH"/>
        </w:rPr>
        <w:t xml:space="preserve"> surveys</w:t>
      </w:r>
    </w:p>
    <w:p w:rsidR="00971809" w:rsidRPr="00856B02" w:rsidRDefault="009F38D9" w:rsidP="00581908">
      <w:pPr>
        <w:pStyle w:val="ListParagraph"/>
        <w:numPr>
          <w:ilvl w:val="0"/>
          <w:numId w:val="4"/>
        </w:numPr>
        <w:spacing w:line="276" w:lineRule="auto"/>
        <w:jc w:val="both"/>
        <w:rPr>
          <w:rFonts w:ascii="Arial" w:hAnsi="Arial" w:cs="Arial"/>
          <w:sz w:val="22"/>
          <w:szCs w:val="22"/>
          <w:lang w:bidi="km-KH"/>
        </w:rPr>
      </w:pPr>
      <w:r w:rsidRPr="00856B02">
        <w:rPr>
          <w:rFonts w:ascii="Arial" w:hAnsi="Arial" w:cs="Arial"/>
          <w:sz w:val="22"/>
          <w:szCs w:val="22"/>
          <w:lang w:bidi="km-KH"/>
        </w:rPr>
        <w:t>Shar</w:t>
      </w:r>
      <w:r w:rsidR="005771AD" w:rsidRPr="00856B02">
        <w:rPr>
          <w:rFonts w:ascii="Arial" w:hAnsi="Arial" w:cs="Arial"/>
          <w:sz w:val="22"/>
          <w:szCs w:val="22"/>
          <w:lang w:bidi="km-KH"/>
        </w:rPr>
        <w:t>e</w:t>
      </w:r>
      <w:r w:rsidRPr="00856B02">
        <w:rPr>
          <w:rFonts w:ascii="Arial" w:hAnsi="Arial" w:cs="Arial"/>
          <w:sz w:val="22"/>
          <w:szCs w:val="22"/>
          <w:lang w:bidi="km-KH"/>
        </w:rPr>
        <w:t xml:space="preserve"> </w:t>
      </w:r>
      <w:r w:rsidR="00971809" w:rsidRPr="00856B02">
        <w:rPr>
          <w:rFonts w:ascii="Arial" w:hAnsi="Arial" w:cs="Arial"/>
          <w:sz w:val="22"/>
          <w:szCs w:val="22"/>
          <w:lang w:bidi="km-KH"/>
        </w:rPr>
        <w:t>lesson</w:t>
      </w:r>
      <w:r w:rsidR="00A80BD5" w:rsidRPr="00856B02">
        <w:rPr>
          <w:rFonts w:ascii="Arial" w:hAnsi="Arial" w:cs="Arial"/>
          <w:sz w:val="22"/>
          <w:szCs w:val="22"/>
          <w:lang w:bidi="km-KH"/>
        </w:rPr>
        <w:t>s</w:t>
      </w:r>
      <w:r w:rsidR="00971809" w:rsidRPr="00856B02">
        <w:rPr>
          <w:rFonts w:ascii="Arial" w:hAnsi="Arial" w:cs="Arial"/>
          <w:sz w:val="22"/>
          <w:szCs w:val="22"/>
          <w:lang w:bidi="km-KH"/>
        </w:rPr>
        <w:t xml:space="preserve"> learnt</w:t>
      </w:r>
      <w:r w:rsidR="005771AD" w:rsidRPr="00856B02">
        <w:rPr>
          <w:rFonts w:ascii="Arial" w:hAnsi="Arial" w:cs="Arial"/>
          <w:sz w:val="22"/>
          <w:szCs w:val="22"/>
          <w:lang w:bidi="km-KH"/>
        </w:rPr>
        <w:t xml:space="preserve"> and best practices </w:t>
      </w:r>
      <w:r w:rsidR="00CA6F17" w:rsidRPr="00856B02">
        <w:rPr>
          <w:rFonts w:ascii="Arial" w:hAnsi="Arial" w:cs="Arial"/>
          <w:sz w:val="22"/>
          <w:szCs w:val="22"/>
          <w:lang w:bidi="km-KH"/>
        </w:rPr>
        <w:t xml:space="preserve">any other stakeholder relevant to the program success </w:t>
      </w:r>
      <w:r w:rsidR="001174E5" w:rsidRPr="00856B02">
        <w:rPr>
          <w:rFonts w:ascii="Arial" w:hAnsi="Arial" w:cs="Arial"/>
          <w:sz w:val="22"/>
          <w:szCs w:val="22"/>
          <w:lang w:bidi="km-KH"/>
        </w:rPr>
        <w:t xml:space="preserve">and </w:t>
      </w:r>
      <w:r w:rsidR="00CA6F17" w:rsidRPr="00856B02">
        <w:rPr>
          <w:rFonts w:ascii="Arial" w:hAnsi="Arial" w:cs="Arial"/>
          <w:sz w:val="22"/>
          <w:szCs w:val="22"/>
          <w:lang w:bidi="km-KH"/>
        </w:rPr>
        <w:t>sustainability</w:t>
      </w:r>
      <w:r w:rsidR="005545C8" w:rsidRPr="00856B02">
        <w:rPr>
          <w:rFonts w:ascii="Arial" w:hAnsi="Arial" w:cs="Arial"/>
          <w:sz w:val="22"/>
          <w:szCs w:val="22"/>
          <w:lang w:bidi="km-KH"/>
        </w:rPr>
        <w:t xml:space="preserve"> </w:t>
      </w:r>
    </w:p>
    <w:p w:rsidR="00B70FA5" w:rsidRPr="00856B02" w:rsidRDefault="00B70FA5" w:rsidP="00581908">
      <w:pPr>
        <w:pStyle w:val="ListParagraph"/>
        <w:numPr>
          <w:ilvl w:val="0"/>
          <w:numId w:val="4"/>
        </w:numPr>
        <w:spacing w:line="276" w:lineRule="auto"/>
        <w:jc w:val="both"/>
        <w:rPr>
          <w:rFonts w:ascii="Arial" w:hAnsi="Arial" w:cs="Arial"/>
          <w:sz w:val="22"/>
          <w:szCs w:val="22"/>
          <w:lang w:bidi="km-KH"/>
        </w:rPr>
      </w:pPr>
      <w:r w:rsidRPr="00856B02">
        <w:rPr>
          <w:rFonts w:ascii="Arial" w:hAnsi="Arial" w:cs="Arial"/>
          <w:sz w:val="22"/>
          <w:szCs w:val="22"/>
          <w:lang w:bidi="km-KH"/>
        </w:rPr>
        <w:t xml:space="preserve">Explore potential new opportunities for collaboration and </w:t>
      </w:r>
      <w:r w:rsidR="00B17B24" w:rsidRPr="00856B02">
        <w:rPr>
          <w:rFonts w:ascii="Arial" w:hAnsi="Arial" w:cs="Arial"/>
          <w:sz w:val="22"/>
          <w:szCs w:val="22"/>
          <w:lang w:bidi="km-KH"/>
        </w:rPr>
        <w:t>joint programming</w:t>
      </w:r>
    </w:p>
    <w:p w:rsidR="00F91EEB" w:rsidRPr="00856B02" w:rsidRDefault="00F91EEB" w:rsidP="00F91EEB">
      <w:pPr>
        <w:spacing w:line="276" w:lineRule="auto"/>
        <w:jc w:val="both"/>
        <w:rPr>
          <w:rFonts w:ascii="Arial" w:hAnsi="Arial" w:cs="Arial"/>
          <w:b/>
          <w:bCs/>
          <w:sz w:val="22"/>
          <w:szCs w:val="22"/>
          <w:u w:val="single"/>
          <w:lang w:bidi="km-KH"/>
        </w:rPr>
      </w:pPr>
    </w:p>
    <w:p w:rsidR="00EC2F04" w:rsidRPr="00856B02" w:rsidRDefault="006C0409" w:rsidP="00F91EEB">
      <w:pPr>
        <w:spacing w:line="276" w:lineRule="auto"/>
        <w:jc w:val="both"/>
        <w:rPr>
          <w:rFonts w:ascii="Arial" w:hAnsi="Arial" w:cs="Arial"/>
          <w:sz w:val="22"/>
          <w:szCs w:val="22"/>
          <w:u w:val="single"/>
          <w:lang w:bidi="km-KH"/>
        </w:rPr>
      </w:pPr>
      <w:r w:rsidRPr="00856B02">
        <w:rPr>
          <w:rFonts w:ascii="Arial" w:hAnsi="Arial" w:cs="Arial"/>
          <w:b/>
          <w:bCs/>
          <w:sz w:val="22"/>
          <w:szCs w:val="22"/>
          <w:u w:val="single"/>
          <w:lang w:bidi="km-KH"/>
        </w:rPr>
        <w:t xml:space="preserve">Article </w:t>
      </w:r>
      <w:r w:rsidR="00B0100D" w:rsidRPr="00856B02">
        <w:rPr>
          <w:rFonts w:ascii="Arial" w:hAnsi="Arial" w:cs="Arial"/>
          <w:b/>
          <w:bCs/>
          <w:sz w:val="22"/>
          <w:szCs w:val="22"/>
          <w:u w:val="single"/>
          <w:lang w:bidi="km-KH"/>
        </w:rPr>
        <w:t>3</w:t>
      </w:r>
      <w:r w:rsidR="00C54001" w:rsidRPr="00856B02">
        <w:rPr>
          <w:rFonts w:ascii="Arial" w:hAnsi="Arial" w:cs="Arial"/>
          <w:b/>
          <w:bCs/>
          <w:sz w:val="22"/>
          <w:szCs w:val="22"/>
          <w:lang w:bidi="km-KH"/>
        </w:rPr>
        <w:tab/>
      </w:r>
      <w:r w:rsidR="00C54001" w:rsidRPr="00856B02">
        <w:rPr>
          <w:rFonts w:ascii="Arial" w:hAnsi="Arial" w:cs="Arial"/>
          <w:b/>
          <w:bCs/>
          <w:sz w:val="22"/>
          <w:szCs w:val="22"/>
          <w:u w:val="single"/>
          <w:lang w:bidi="km-KH"/>
        </w:rPr>
        <w:t>Role of ACTED</w:t>
      </w:r>
    </w:p>
    <w:p w:rsidR="00C0678C" w:rsidRPr="00856B02" w:rsidRDefault="00C0678C" w:rsidP="00F97C07">
      <w:pPr>
        <w:spacing w:line="276" w:lineRule="auto"/>
        <w:jc w:val="both"/>
        <w:rPr>
          <w:rFonts w:ascii="Arial" w:hAnsi="Arial" w:cs="Arial"/>
          <w:sz w:val="22"/>
          <w:szCs w:val="22"/>
          <w:lang w:bidi="km-KH"/>
        </w:rPr>
      </w:pPr>
    </w:p>
    <w:p w:rsidR="00CF7072" w:rsidRPr="00856B02" w:rsidRDefault="00BF63D6" w:rsidP="00581908">
      <w:pPr>
        <w:spacing w:line="276" w:lineRule="auto"/>
        <w:jc w:val="both"/>
        <w:rPr>
          <w:rFonts w:ascii="Arial" w:hAnsi="Arial" w:cs="Arial"/>
          <w:sz w:val="22"/>
          <w:szCs w:val="22"/>
          <w:lang w:bidi="km-KH"/>
        </w:rPr>
      </w:pPr>
      <w:r w:rsidRPr="00856B02">
        <w:rPr>
          <w:rFonts w:ascii="Arial" w:hAnsi="Arial" w:cs="Arial"/>
          <w:sz w:val="22"/>
          <w:szCs w:val="22"/>
          <w:lang w:bidi="km-KH"/>
        </w:rPr>
        <w:t xml:space="preserve">The </w:t>
      </w:r>
      <w:r w:rsidR="002212F2" w:rsidRPr="00856B02">
        <w:rPr>
          <w:rFonts w:ascii="Arial" w:hAnsi="Arial" w:cs="Arial"/>
          <w:sz w:val="22"/>
          <w:szCs w:val="22"/>
          <w:lang w:bidi="km-KH"/>
        </w:rPr>
        <w:t>ACTED</w:t>
      </w:r>
      <w:r w:rsidRPr="00856B02">
        <w:rPr>
          <w:rFonts w:ascii="Arial" w:hAnsi="Arial" w:cs="Arial"/>
          <w:sz w:val="22"/>
          <w:szCs w:val="22"/>
          <w:lang w:bidi="km-KH"/>
        </w:rPr>
        <w:t xml:space="preserve"> will perform the following tasks:</w:t>
      </w:r>
    </w:p>
    <w:p w:rsidR="00A80BD5" w:rsidRPr="00856B02" w:rsidRDefault="00F53202" w:rsidP="00F53202">
      <w:pPr>
        <w:pStyle w:val="ListParagraph"/>
        <w:numPr>
          <w:ilvl w:val="0"/>
          <w:numId w:val="8"/>
        </w:numPr>
        <w:spacing w:line="276" w:lineRule="auto"/>
        <w:jc w:val="both"/>
        <w:rPr>
          <w:rFonts w:ascii="Arial" w:hAnsi="Arial" w:cs="Arial"/>
          <w:sz w:val="22"/>
          <w:szCs w:val="22"/>
          <w:lang w:bidi="km-KH"/>
        </w:rPr>
      </w:pPr>
      <w:r w:rsidRPr="00856B02">
        <w:rPr>
          <w:rFonts w:ascii="Arial" w:hAnsi="Arial" w:cs="Arial"/>
          <w:sz w:val="22"/>
          <w:szCs w:val="22"/>
        </w:rPr>
        <w:t xml:space="preserve">Link </w:t>
      </w:r>
      <w:r w:rsidR="00AD4D32" w:rsidRPr="00856B02">
        <w:rPr>
          <w:rFonts w:ascii="Arial" w:hAnsi="Arial" w:cs="Arial"/>
          <w:sz w:val="22"/>
          <w:szCs w:val="22"/>
        </w:rPr>
        <w:t>students/</w:t>
      </w:r>
      <w:r w:rsidRPr="00856B02">
        <w:rPr>
          <w:rFonts w:ascii="Arial" w:hAnsi="Arial" w:cs="Arial"/>
          <w:sz w:val="22"/>
          <w:szCs w:val="22"/>
        </w:rPr>
        <w:t xml:space="preserve">graduates </w:t>
      </w:r>
      <w:r w:rsidR="00A80BD5" w:rsidRPr="00856B02">
        <w:rPr>
          <w:rFonts w:ascii="Arial" w:hAnsi="Arial" w:cs="Arial"/>
          <w:sz w:val="22"/>
          <w:szCs w:val="22"/>
        </w:rPr>
        <w:t xml:space="preserve">within their EU </w:t>
      </w:r>
      <w:r w:rsidR="00A049E2" w:rsidRPr="00856B02">
        <w:rPr>
          <w:rFonts w:ascii="Arial" w:hAnsi="Arial" w:cs="Arial"/>
          <w:sz w:val="22"/>
          <w:szCs w:val="22"/>
        </w:rPr>
        <w:t>f</w:t>
      </w:r>
      <w:r w:rsidR="00A80BD5" w:rsidRPr="00856B02">
        <w:rPr>
          <w:rFonts w:ascii="Arial" w:hAnsi="Arial" w:cs="Arial"/>
          <w:sz w:val="22"/>
          <w:szCs w:val="22"/>
        </w:rPr>
        <w:t>unded non-formal education program</w:t>
      </w:r>
      <w:r w:rsidR="00A049E2" w:rsidRPr="00856B02">
        <w:rPr>
          <w:rFonts w:ascii="Arial" w:hAnsi="Arial" w:cs="Arial"/>
          <w:sz w:val="22"/>
          <w:szCs w:val="22"/>
        </w:rPr>
        <w:t xml:space="preserve"> implemented in Cambodia</w:t>
      </w:r>
      <w:r w:rsidRPr="00856B02">
        <w:rPr>
          <w:rFonts w:ascii="Arial" w:hAnsi="Arial" w:cs="Arial"/>
          <w:sz w:val="22"/>
          <w:szCs w:val="22"/>
        </w:rPr>
        <w:t xml:space="preserve"> with NEA</w:t>
      </w:r>
      <w:r w:rsidR="00367D49" w:rsidRPr="00856B02">
        <w:rPr>
          <w:rFonts w:ascii="Arial" w:hAnsi="Arial" w:cs="Arial"/>
          <w:sz w:val="22"/>
          <w:szCs w:val="22"/>
        </w:rPr>
        <w:t xml:space="preserve"> registered employers seeking staff</w:t>
      </w:r>
    </w:p>
    <w:p w:rsidR="00A80BD5" w:rsidRPr="00856B02" w:rsidRDefault="00A80BD5" w:rsidP="00A80BD5">
      <w:pPr>
        <w:pStyle w:val="ListParagraph"/>
        <w:numPr>
          <w:ilvl w:val="0"/>
          <w:numId w:val="8"/>
        </w:numPr>
        <w:spacing w:line="276" w:lineRule="auto"/>
        <w:jc w:val="both"/>
        <w:rPr>
          <w:rFonts w:ascii="Arial" w:hAnsi="Arial" w:cs="Arial"/>
          <w:sz w:val="22"/>
          <w:szCs w:val="22"/>
          <w:lang w:bidi="km-KH"/>
        </w:rPr>
      </w:pPr>
      <w:r w:rsidRPr="00856B02">
        <w:rPr>
          <w:rFonts w:ascii="Arial" w:hAnsi="Arial" w:cs="Arial"/>
          <w:sz w:val="22"/>
          <w:szCs w:val="22"/>
          <w:lang w:bidi="km-KH"/>
        </w:rPr>
        <w:t xml:space="preserve">Promote </w:t>
      </w:r>
      <w:r w:rsidR="00F53202" w:rsidRPr="00856B02">
        <w:rPr>
          <w:rFonts w:ascii="Arial" w:hAnsi="Arial" w:cs="Arial"/>
          <w:sz w:val="22"/>
          <w:szCs w:val="22"/>
          <w:lang w:bidi="km-KH"/>
        </w:rPr>
        <w:t xml:space="preserve">to graduates and unemployed/underemployed community members </w:t>
      </w:r>
      <w:r w:rsidRPr="00856B02">
        <w:rPr>
          <w:rFonts w:ascii="Arial" w:hAnsi="Arial" w:cs="Arial"/>
          <w:sz w:val="22"/>
          <w:szCs w:val="22"/>
          <w:lang w:bidi="km-KH"/>
        </w:rPr>
        <w:t xml:space="preserve"> </w:t>
      </w:r>
      <w:r w:rsidR="00D01F57" w:rsidRPr="00856B02">
        <w:rPr>
          <w:rFonts w:ascii="Arial" w:hAnsi="Arial" w:cs="Arial"/>
          <w:sz w:val="22"/>
          <w:szCs w:val="22"/>
          <w:lang w:bidi="km-KH"/>
        </w:rPr>
        <w:t>NEA</w:t>
      </w:r>
      <w:r w:rsidRPr="00856B02">
        <w:rPr>
          <w:rFonts w:ascii="Arial" w:hAnsi="Arial" w:cs="Arial"/>
          <w:sz w:val="22"/>
          <w:szCs w:val="22"/>
          <w:lang w:bidi="km-KH"/>
        </w:rPr>
        <w:t xml:space="preserve">’s role as a high quality </w:t>
      </w:r>
      <w:r w:rsidR="00F53202" w:rsidRPr="00856B02">
        <w:rPr>
          <w:rFonts w:ascii="Arial" w:hAnsi="Arial" w:cs="Arial"/>
          <w:sz w:val="22"/>
          <w:szCs w:val="22"/>
          <w:lang w:bidi="km-KH"/>
        </w:rPr>
        <w:t xml:space="preserve">resource for connecting them with </w:t>
      </w:r>
      <w:r w:rsidR="00AD4D32" w:rsidRPr="00856B02">
        <w:rPr>
          <w:rFonts w:ascii="Arial" w:hAnsi="Arial" w:cs="Arial"/>
          <w:sz w:val="22"/>
          <w:szCs w:val="22"/>
          <w:lang w:bidi="km-KH"/>
        </w:rPr>
        <w:t>employers</w:t>
      </w:r>
      <w:r w:rsidR="00F53202" w:rsidRPr="00856B02">
        <w:rPr>
          <w:rFonts w:ascii="Arial" w:hAnsi="Arial" w:cs="Arial"/>
          <w:sz w:val="22"/>
          <w:szCs w:val="22"/>
          <w:lang w:bidi="km-KH"/>
        </w:rPr>
        <w:t xml:space="preserve"> both </w:t>
      </w:r>
      <w:r w:rsidR="00367D49" w:rsidRPr="00856B02">
        <w:rPr>
          <w:rFonts w:ascii="Arial" w:hAnsi="Arial" w:cs="Arial"/>
          <w:sz w:val="22"/>
          <w:szCs w:val="22"/>
          <w:lang w:bidi="km-KH"/>
        </w:rPr>
        <w:t xml:space="preserve">in the </w:t>
      </w:r>
      <w:r w:rsidR="00AD4D32" w:rsidRPr="00856B02">
        <w:rPr>
          <w:rFonts w:ascii="Arial" w:hAnsi="Arial" w:cs="Arial"/>
          <w:sz w:val="22"/>
          <w:szCs w:val="22"/>
          <w:lang w:bidi="km-KH"/>
        </w:rPr>
        <w:t xml:space="preserve">project </w:t>
      </w:r>
      <w:r w:rsidR="00367D49" w:rsidRPr="00856B02">
        <w:rPr>
          <w:rFonts w:ascii="Arial" w:hAnsi="Arial" w:cs="Arial"/>
          <w:sz w:val="22"/>
          <w:szCs w:val="22"/>
          <w:lang w:bidi="km-KH"/>
        </w:rPr>
        <w:t>pilot region of Prey Veng</w:t>
      </w:r>
      <w:r w:rsidR="00F53202" w:rsidRPr="00856B02">
        <w:rPr>
          <w:rFonts w:ascii="Arial" w:hAnsi="Arial" w:cs="Arial"/>
          <w:sz w:val="22"/>
          <w:szCs w:val="22"/>
          <w:lang w:bidi="km-KH"/>
        </w:rPr>
        <w:t xml:space="preserve"> well as</w:t>
      </w:r>
      <w:r w:rsidR="00367D49" w:rsidRPr="00856B02">
        <w:rPr>
          <w:rFonts w:ascii="Arial" w:hAnsi="Arial" w:cs="Arial"/>
          <w:sz w:val="22"/>
          <w:szCs w:val="22"/>
          <w:lang w:bidi="km-KH"/>
        </w:rPr>
        <w:t xml:space="preserve"> throughout</w:t>
      </w:r>
      <w:r w:rsidRPr="00856B02">
        <w:rPr>
          <w:rFonts w:ascii="Arial" w:hAnsi="Arial" w:cs="Arial"/>
          <w:sz w:val="22"/>
          <w:szCs w:val="22"/>
          <w:lang w:bidi="km-KH"/>
        </w:rPr>
        <w:t xml:space="preserve"> Cambodia</w:t>
      </w:r>
    </w:p>
    <w:p w:rsidR="00AD4D32" w:rsidRPr="00856B02" w:rsidRDefault="00AD4D32" w:rsidP="00AD4D32">
      <w:pPr>
        <w:pStyle w:val="ListParagraph"/>
        <w:numPr>
          <w:ilvl w:val="0"/>
          <w:numId w:val="8"/>
        </w:numPr>
        <w:spacing w:line="276" w:lineRule="auto"/>
        <w:jc w:val="both"/>
        <w:rPr>
          <w:rFonts w:ascii="Arial" w:hAnsi="Arial" w:cs="Arial"/>
          <w:sz w:val="22"/>
          <w:szCs w:val="22"/>
          <w:lang w:bidi="km-KH"/>
        </w:rPr>
      </w:pPr>
      <w:r w:rsidRPr="00856B02">
        <w:rPr>
          <w:rFonts w:ascii="Arial" w:hAnsi="Arial" w:cs="Arial"/>
          <w:sz w:val="22"/>
          <w:szCs w:val="22"/>
          <w:lang w:bidi="km-KH"/>
        </w:rPr>
        <w:t>Inform ACTED</w:t>
      </w:r>
      <w:r w:rsidR="001174E5" w:rsidRPr="00856B02">
        <w:rPr>
          <w:rFonts w:ascii="Arial" w:hAnsi="Arial" w:cs="Arial"/>
          <w:sz w:val="22"/>
          <w:szCs w:val="22"/>
          <w:lang w:bidi="km-KH"/>
        </w:rPr>
        <w:t>’s</w:t>
      </w:r>
      <w:r w:rsidRPr="00856B02">
        <w:rPr>
          <w:rFonts w:ascii="Arial" w:hAnsi="Arial" w:cs="Arial"/>
          <w:sz w:val="22"/>
          <w:szCs w:val="22"/>
          <w:lang w:bidi="km-KH"/>
        </w:rPr>
        <w:t xml:space="preserve"> vocational training curriculum with NEA</w:t>
      </w:r>
      <w:r w:rsidR="001174E5" w:rsidRPr="00856B02">
        <w:rPr>
          <w:rFonts w:ascii="Arial" w:hAnsi="Arial" w:cs="Arial"/>
          <w:sz w:val="22"/>
          <w:szCs w:val="22"/>
          <w:lang w:bidi="km-KH"/>
        </w:rPr>
        <w:t>’s</w:t>
      </w:r>
      <w:r w:rsidRPr="00856B02">
        <w:rPr>
          <w:rFonts w:ascii="Arial" w:hAnsi="Arial" w:cs="Arial"/>
          <w:sz w:val="22"/>
          <w:szCs w:val="22"/>
          <w:lang w:bidi="km-KH"/>
        </w:rPr>
        <w:t xml:space="preserve"> </w:t>
      </w:r>
      <w:r w:rsidR="00242FB1" w:rsidRPr="00856B02">
        <w:rPr>
          <w:rFonts w:ascii="Arial" w:hAnsi="Arial" w:cs="Arial"/>
          <w:sz w:val="22"/>
          <w:szCs w:val="22"/>
          <w:lang w:bidi="km-KH"/>
        </w:rPr>
        <w:t>labor market information</w:t>
      </w:r>
      <w:r w:rsidR="00D9705F" w:rsidRPr="00856B02">
        <w:rPr>
          <w:rFonts w:ascii="Arial" w:hAnsi="Arial" w:cs="Arial"/>
          <w:sz w:val="22"/>
          <w:szCs w:val="22"/>
          <w:lang w:bidi="km-KH"/>
        </w:rPr>
        <w:t xml:space="preserve"> </w:t>
      </w:r>
      <w:r w:rsidR="001174E5" w:rsidRPr="00856B02">
        <w:rPr>
          <w:rFonts w:ascii="Arial" w:hAnsi="Arial" w:cs="Arial"/>
          <w:sz w:val="22"/>
          <w:szCs w:val="22"/>
          <w:lang w:bidi="km-KH"/>
        </w:rPr>
        <w:t xml:space="preserve">in order </w:t>
      </w:r>
      <w:r w:rsidR="00D9705F" w:rsidRPr="00856B02">
        <w:rPr>
          <w:rFonts w:ascii="Arial" w:hAnsi="Arial" w:cs="Arial"/>
          <w:sz w:val="22"/>
          <w:szCs w:val="22"/>
          <w:lang w:bidi="km-KH"/>
        </w:rPr>
        <w:t>to ensure training meets identified market need</w:t>
      </w:r>
      <w:r w:rsidR="001174E5" w:rsidRPr="00856B02">
        <w:rPr>
          <w:rFonts w:ascii="Arial" w:hAnsi="Arial" w:cs="Arial"/>
          <w:sz w:val="22"/>
          <w:szCs w:val="22"/>
          <w:lang w:bidi="km-KH"/>
        </w:rPr>
        <w:t>s</w:t>
      </w:r>
    </w:p>
    <w:p w:rsidR="00F023A1" w:rsidRPr="00856B02" w:rsidRDefault="00A80BD5" w:rsidP="00F91EEB">
      <w:pPr>
        <w:pStyle w:val="ListParagraph"/>
        <w:numPr>
          <w:ilvl w:val="0"/>
          <w:numId w:val="8"/>
        </w:numPr>
        <w:spacing w:line="276" w:lineRule="auto"/>
        <w:jc w:val="both"/>
        <w:rPr>
          <w:rFonts w:ascii="Arial" w:hAnsi="Arial" w:cs="Arial"/>
          <w:sz w:val="22"/>
          <w:szCs w:val="22"/>
          <w:lang w:bidi="km-KH"/>
        </w:rPr>
      </w:pPr>
      <w:r w:rsidRPr="00856B02">
        <w:rPr>
          <w:rFonts w:ascii="Arial" w:hAnsi="Arial" w:cs="Arial"/>
          <w:sz w:val="22"/>
          <w:szCs w:val="22"/>
          <w:lang w:bidi="km-KH"/>
        </w:rPr>
        <w:t xml:space="preserve">Promote wherever </w:t>
      </w:r>
      <w:r w:rsidR="0037341C" w:rsidRPr="00856B02">
        <w:rPr>
          <w:rFonts w:ascii="Arial" w:hAnsi="Arial" w:cs="Arial"/>
          <w:sz w:val="22"/>
          <w:szCs w:val="22"/>
          <w:lang w:bidi="km-KH"/>
        </w:rPr>
        <w:t xml:space="preserve">possible </w:t>
      </w:r>
      <w:r w:rsidRPr="00856B02">
        <w:rPr>
          <w:rFonts w:ascii="Arial" w:hAnsi="Arial" w:cs="Arial"/>
          <w:sz w:val="22"/>
          <w:szCs w:val="22"/>
          <w:lang w:bidi="km-KH"/>
        </w:rPr>
        <w:t xml:space="preserve">future funding opportunities for the </w:t>
      </w:r>
      <w:r w:rsidR="00367D49" w:rsidRPr="00856B02">
        <w:rPr>
          <w:rFonts w:ascii="Arial" w:hAnsi="Arial" w:cs="Arial"/>
          <w:sz w:val="22"/>
          <w:szCs w:val="22"/>
          <w:lang w:bidi="km-KH"/>
        </w:rPr>
        <w:t xml:space="preserve">expansion of </w:t>
      </w:r>
      <w:r w:rsidRPr="00856B02">
        <w:rPr>
          <w:rFonts w:ascii="Arial" w:hAnsi="Arial" w:cs="Arial"/>
          <w:sz w:val="22"/>
          <w:szCs w:val="22"/>
          <w:lang w:bidi="km-KH"/>
        </w:rPr>
        <w:t xml:space="preserve"> </w:t>
      </w:r>
      <w:r w:rsidR="00D01F57" w:rsidRPr="00856B02">
        <w:rPr>
          <w:rFonts w:ascii="Arial" w:hAnsi="Arial" w:cs="Arial"/>
          <w:sz w:val="22"/>
          <w:szCs w:val="22"/>
          <w:lang w:bidi="km-KH"/>
        </w:rPr>
        <w:t>NEA</w:t>
      </w:r>
      <w:r w:rsidRPr="00856B02">
        <w:rPr>
          <w:rFonts w:ascii="Arial" w:hAnsi="Arial" w:cs="Arial"/>
          <w:sz w:val="22"/>
          <w:szCs w:val="22"/>
          <w:lang w:bidi="km-KH"/>
        </w:rPr>
        <w:t xml:space="preserve"> </w:t>
      </w:r>
      <w:r w:rsidR="00367D49" w:rsidRPr="00856B02">
        <w:rPr>
          <w:rFonts w:ascii="Arial" w:hAnsi="Arial" w:cs="Arial"/>
          <w:sz w:val="22"/>
          <w:szCs w:val="22"/>
          <w:lang w:bidi="km-KH"/>
        </w:rPr>
        <w:t>and</w:t>
      </w:r>
      <w:r w:rsidRPr="00856B02">
        <w:rPr>
          <w:rFonts w:ascii="Arial" w:hAnsi="Arial" w:cs="Arial"/>
          <w:sz w:val="22"/>
          <w:szCs w:val="22"/>
          <w:lang w:bidi="km-KH"/>
        </w:rPr>
        <w:t xml:space="preserve"> ACTED</w:t>
      </w:r>
      <w:r w:rsidR="00A049E2" w:rsidRPr="00856B02">
        <w:rPr>
          <w:rFonts w:ascii="Arial" w:hAnsi="Arial" w:cs="Arial"/>
          <w:sz w:val="22"/>
          <w:szCs w:val="22"/>
          <w:lang w:bidi="km-KH"/>
        </w:rPr>
        <w:t>’s</w:t>
      </w:r>
      <w:r w:rsidRPr="00856B02">
        <w:rPr>
          <w:rFonts w:ascii="Arial" w:hAnsi="Arial" w:cs="Arial"/>
          <w:sz w:val="22"/>
          <w:szCs w:val="22"/>
          <w:lang w:bidi="km-KH"/>
        </w:rPr>
        <w:t xml:space="preserve"> </w:t>
      </w:r>
      <w:r w:rsidR="00367D49" w:rsidRPr="00856B02">
        <w:rPr>
          <w:rFonts w:ascii="Arial" w:hAnsi="Arial" w:cs="Arial"/>
          <w:sz w:val="22"/>
          <w:szCs w:val="22"/>
          <w:lang w:bidi="km-KH"/>
        </w:rPr>
        <w:t>joint</w:t>
      </w:r>
      <w:r w:rsidRPr="00856B02">
        <w:rPr>
          <w:rFonts w:ascii="Arial" w:hAnsi="Arial" w:cs="Arial"/>
          <w:sz w:val="22"/>
          <w:szCs w:val="22"/>
          <w:lang w:bidi="km-KH"/>
        </w:rPr>
        <w:t xml:space="preserve"> </w:t>
      </w:r>
      <w:r w:rsidR="00A049E2" w:rsidRPr="00856B02">
        <w:rPr>
          <w:rFonts w:ascii="Arial" w:hAnsi="Arial" w:cs="Arial"/>
          <w:sz w:val="22"/>
          <w:szCs w:val="22"/>
          <w:lang w:bidi="km-KH"/>
        </w:rPr>
        <w:t>activities</w:t>
      </w:r>
    </w:p>
    <w:p w:rsidR="007A49FF" w:rsidRPr="00856B02" w:rsidRDefault="007A49FF" w:rsidP="00F97C07">
      <w:pPr>
        <w:spacing w:line="276" w:lineRule="auto"/>
        <w:jc w:val="both"/>
        <w:rPr>
          <w:rFonts w:ascii="Arial" w:hAnsi="Arial" w:cs="Arial"/>
          <w:sz w:val="22"/>
          <w:szCs w:val="22"/>
          <w:lang w:bidi="km-KH"/>
        </w:rPr>
      </w:pPr>
    </w:p>
    <w:p w:rsidR="00EC2F04" w:rsidRPr="00856B02" w:rsidRDefault="00EC2F04" w:rsidP="00F97C07">
      <w:pPr>
        <w:spacing w:line="276" w:lineRule="auto"/>
        <w:jc w:val="both"/>
        <w:rPr>
          <w:rFonts w:ascii="Arial" w:hAnsi="Arial" w:cs="Arial"/>
          <w:b/>
          <w:bCs/>
          <w:sz w:val="22"/>
          <w:szCs w:val="22"/>
          <w:u w:val="single"/>
          <w:lang w:bidi="km-KH"/>
        </w:rPr>
      </w:pPr>
      <w:r w:rsidRPr="00856B02">
        <w:rPr>
          <w:rFonts w:ascii="Arial" w:hAnsi="Arial" w:cs="Arial"/>
          <w:b/>
          <w:bCs/>
          <w:sz w:val="22"/>
          <w:szCs w:val="22"/>
          <w:u w:val="single"/>
          <w:lang w:bidi="km-KH"/>
        </w:rPr>
        <w:t xml:space="preserve">Article </w:t>
      </w:r>
      <w:r w:rsidR="00B0100D" w:rsidRPr="00856B02">
        <w:rPr>
          <w:rFonts w:ascii="Arial" w:hAnsi="Arial" w:cs="Arial"/>
          <w:b/>
          <w:bCs/>
          <w:sz w:val="22"/>
          <w:szCs w:val="22"/>
          <w:u w:val="single"/>
          <w:lang w:bidi="km-KH"/>
        </w:rPr>
        <w:t>4</w:t>
      </w:r>
      <w:r w:rsidR="00C54001" w:rsidRPr="00856B02">
        <w:rPr>
          <w:rFonts w:ascii="Arial" w:hAnsi="Arial" w:cs="Arial"/>
          <w:b/>
          <w:bCs/>
          <w:sz w:val="22"/>
          <w:szCs w:val="22"/>
          <w:lang w:bidi="km-KH"/>
        </w:rPr>
        <w:tab/>
      </w:r>
      <w:r w:rsidR="00C54001" w:rsidRPr="00856B02">
        <w:rPr>
          <w:rFonts w:ascii="Arial" w:hAnsi="Arial" w:cs="Arial"/>
          <w:b/>
          <w:bCs/>
          <w:sz w:val="22"/>
          <w:szCs w:val="22"/>
          <w:u w:val="single"/>
          <w:lang w:bidi="km-KH"/>
        </w:rPr>
        <w:t xml:space="preserve">Role of </w:t>
      </w:r>
      <w:r w:rsidR="00D01F57" w:rsidRPr="00856B02">
        <w:rPr>
          <w:rFonts w:ascii="Arial" w:hAnsi="Arial" w:cs="Arial"/>
          <w:b/>
          <w:bCs/>
          <w:sz w:val="22"/>
          <w:szCs w:val="22"/>
          <w:u w:val="single"/>
          <w:lang w:bidi="km-KH"/>
        </w:rPr>
        <w:t>NEA</w:t>
      </w:r>
    </w:p>
    <w:p w:rsidR="00EC2F04" w:rsidRPr="00856B02" w:rsidRDefault="00EC2F04" w:rsidP="00F97C07">
      <w:pPr>
        <w:spacing w:line="276" w:lineRule="auto"/>
        <w:jc w:val="both"/>
        <w:rPr>
          <w:rFonts w:ascii="Arial" w:hAnsi="Arial" w:cs="Arial"/>
          <w:b/>
          <w:bCs/>
          <w:sz w:val="22"/>
          <w:szCs w:val="22"/>
          <w:lang w:bidi="km-KH"/>
        </w:rPr>
      </w:pPr>
    </w:p>
    <w:p w:rsidR="00BF63D6" w:rsidRPr="00856B02" w:rsidRDefault="00D01F57" w:rsidP="00F97C07">
      <w:pPr>
        <w:spacing w:line="276" w:lineRule="auto"/>
        <w:jc w:val="both"/>
        <w:rPr>
          <w:rFonts w:ascii="Arial" w:hAnsi="Arial" w:cs="Arial"/>
          <w:sz w:val="22"/>
          <w:szCs w:val="22"/>
          <w:lang w:bidi="km-KH"/>
        </w:rPr>
      </w:pPr>
      <w:r w:rsidRPr="00856B02">
        <w:rPr>
          <w:rFonts w:ascii="Arial" w:hAnsi="Arial" w:cs="Arial"/>
          <w:sz w:val="22"/>
          <w:szCs w:val="22"/>
          <w:lang w:bidi="km-KH"/>
        </w:rPr>
        <w:t>NEA</w:t>
      </w:r>
      <w:r w:rsidR="00BF63D6" w:rsidRPr="00856B02">
        <w:rPr>
          <w:rFonts w:ascii="Arial" w:hAnsi="Arial" w:cs="Arial"/>
          <w:sz w:val="22"/>
          <w:szCs w:val="22"/>
          <w:lang w:bidi="km-KH"/>
        </w:rPr>
        <w:t xml:space="preserve"> will perform the following tasks:</w:t>
      </w:r>
    </w:p>
    <w:p w:rsidR="00367D49" w:rsidRPr="00856B02" w:rsidRDefault="00367D49" w:rsidP="00367D49">
      <w:pPr>
        <w:pStyle w:val="ListParagraph"/>
        <w:numPr>
          <w:ilvl w:val="0"/>
          <w:numId w:val="8"/>
        </w:numPr>
        <w:spacing w:line="276" w:lineRule="auto"/>
        <w:jc w:val="both"/>
        <w:rPr>
          <w:rFonts w:ascii="Arial" w:hAnsi="Arial" w:cs="Arial"/>
          <w:sz w:val="22"/>
          <w:szCs w:val="22"/>
          <w:lang w:bidi="km-KH"/>
        </w:rPr>
      </w:pPr>
      <w:r w:rsidRPr="00856B02">
        <w:rPr>
          <w:rFonts w:ascii="Arial" w:hAnsi="Arial" w:cs="Arial"/>
          <w:sz w:val="22"/>
          <w:szCs w:val="22"/>
        </w:rPr>
        <w:t xml:space="preserve">Link NEA registered employers with </w:t>
      </w:r>
      <w:r w:rsidR="00BF768A" w:rsidRPr="00856B02">
        <w:rPr>
          <w:rFonts w:ascii="Arial" w:hAnsi="Arial" w:cs="Arial"/>
          <w:sz w:val="22"/>
          <w:szCs w:val="22"/>
        </w:rPr>
        <w:t xml:space="preserve">CLC </w:t>
      </w:r>
      <w:r w:rsidR="00AD4D32" w:rsidRPr="00856B02">
        <w:rPr>
          <w:rFonts w:ascii="Arial" w:hAnsi="Arial" w:cs="Arial"/>
          <w:sz w:val="22"/>
          <w:szCs w:val="22"/>
        </w:rPr>
        <w:t>students/</w:t>
      </w:r>
      <w:r w:rsidRPr="00856B02">
        <w:rPr>
          <w:rFonts w:ascii="Arial" w:hAnsi="Arial" w:cs="Arial"/>
          <w:sz w:val="22"/>
          <w:szCs w:val="22"/>
        </w:rPr>
        <w:t xml:space="preserve">graduates </w:t>
      </w:r>
      <w:r w:rsidR="00AD4D32" w:rsidRPr="00856B02">
        <w:rPr>
          <w:rFonts w:ascii="Arial" w:hAnsi="Arial" w:cs="Arial"/>
          <w:sz w:val="22"/>
          <w:szCs w:val="22"/>
        </w:rPr>
        <w:t>within the</w:t>
      </w:r>
      <w:r w:rsidRPr="00856B02">
        <w:rPr>
          <w:rFonts w:ascii="Arial" w:hAnsi="Arial" w:cs="Arial"/>
          <w:sz w:val="22"/>
          <w:szCs w:val="22"/>
        </w:rPr>
        <w:t xml:space="preserve"> EU funded non-formal education program</w:t>
      </w:r>
      <w:r w:rsidR="00AD4D32" w:rsidRPr="00856B02">
        <w:rPr>
          <w:rFonts w:ascii="Arial" w:hAnsi="Arial" w:cs="Arial"/>
          <w:sz w:val="22"/>
          <w:szCs w:val="22"/>
        </w:rPr>
        <w:t xml:space="preserve"> pilot implementation</w:t>
      </w:r>
      <w:r w:rsidRPr="00856B02">
        <w:rPr>
          <w:rFonts w:ascii="Arial" w:hAnsi="Arial" w:cs="Arial"/>
          <w:sz w:val="22"/>
          <w:szCs w:val="22"/>
        </w:rPr>
        <w:t xml:space="preserve"> in Prey Veng </w:t>
      </w:r>
    </w:p>
    <w:p w:rsidR="00367D49" w:rsidRPr="00856B02" w:rsidRDefault="00BF768A" w:rsidP="00367D49">
      <w:pPr>
        <w:pStyle w:val="ListParagraph"/>
        <w:numPr>
          <w:ilvl w:val="0"/>
          <w:numId w:val="8"/>
        </w:numPr>
        <w:spacing w:line="276" w:lineRule="auto"/>
        <w:jc w:val="both"/>
        <w:rPr>
          <w:rFonts w:ascii="Arial" w:hAnsi="Arial" w:cs="Arial"/>
          <w:sz w:val="22"/>
          <w:szCs w:val="22"/>
          <w:lang w:bidi="km-KH"/>
        </w:rPr>
      </w:pPr>
      <w:r w:rsidRPr="00856B02">
        <w:rPr>
          <w:rFonts w:ascii="Arial" w:hAnsi="Arial" w:cs="Arial"/>
          <w:sz w:val="22"/>
          <w:szCs w:val="22"/>
          <w:lang w:bidi="km-KH"/>
        </w:rPr>
        <w:t xml:space="preserve">NEA will </w:t>
      </w:r>
      <w:r w:rsidR="006E291B" w:rsidRPr="00856B02">
        <w:rPr>
          <w:rFonts w:ascii="Arial" w:hAnsi="Arial" w:cs="Arial"/>
          <w:sz w:val="22"/>
          <w:szCs w:val="22"/>
          <w:lang w:bidi="km-KH"/>
        </w:rPr>
        <w:t>conduct outreach</w:t>
      </w:r>
      <w:r w:rsidRPr="00856B02">
        <w:rPr>
          <w:rFonts w:ascii="Arial" w:hAnsi="Arial" w:cs="Arial"/>
          <w:sz w:val="22"/>
          <w:szCs w:val="22"/>
          <w:lang w:bidi="km-KH"/>
        </w:rPr>
        <w:t xml:space="preserve"> </w:t>
      </w:r>
      <w:r w:rsidR="006E291B" w:rsidRPr="00856B02">
        <w:rPr>
          <w:rFonts w:ascii="Arial" w:hAnsi="Arial" w:cs="Arial"/>
          <w:sz w:val="22"/>
          <w:szCs w:val="22"/>
          <w:lang w:bidi="km-KH"/>
        </w:rPr>
        <w:t xml:space="preserve">activities </w:t>
      </w:r>
      <w:r w:rsidR="00AD4D32" w:rsidRPr="00856B02">
        <w:rPr>
          <w:rFonts w:ascii="Arial" w:hAnsi="Arial" w:cs="Arial"/>
          <w:sz w:val="22"/>
          <w:szCs w:val="22"/>
          <w:lang w:bidi="km-KH"/>
        </w:rPr>
        <w:t xml:space="preserve">to pilot CLCs in Prey Veng </w:t>
      </w:r>
      <w:r w:rsidR="001174E5" w:rsidRPr="00856B02">
        <w:rPr>
          <w:rFonts w:ascii="Arial" w:hAnsi="Arial" w:cs="Arial"/>
          <w:sz w:val="22"/>
          <w:szCs w:val="22"/>
          <w:lang w:bidi="km-KH"/>
        </w:rPr>
        <w:t xml:space="preserve">in order </w:t>
      </w:r>
      <w:r w:rsidR="00AD4D32" w:rsidRPr="00856B02">
        <w:rPr>
          <w:rFonts w:ascii="Arial" w:hAnsi="Arial" w:cs="Arial"/>
          <w:sz w:val="22"/>
          <w:szCs w:val="22"/>
          <w:lang w:bidi="km-KH"/>
        </w:rPr>
        <w:t xml:space="preserve">to link </w:t>
      </w:r>
      <w:r w:rsidR="00367D49" w:rsidRPr="00856B02">
        <w:rPr>
          <w:rFonts w:ascii="Arial" w:hAnsi="Arial" w:cs="Arial"/>
          <w:sz w:val="22"/>
          <w:szCs w:val="22"/>
          <w:lang w:bidi="km-KH"/>
        </w:rPr>
        <w:t xml:space="preserve">graduates and unemployed/underemployed community members  </w:t>
      </w:r>
      <w:r w:rsidR="00AD4D32" w:rsidRPr="00856B02">
        <w:rPr>
          <w:rFonts w:ascii="Arial" w:hAnsi="Arial" w:cs="Arial"/>
          <w:sz w:val="22"/>
          <w:szCs w:val="22"/>
          <w:lang w:bidi="km-KH"/>
        </w:rPr>
        <w:t>to</w:t>
      </w:r>
      <w:r w:rsidR="00367D49" w:rsidRPr="00856B02">
        <w:rPr>
          <w:rFonts w:ascii="Arial" w:hAnsi="Arial" w:cs="Arial"/>
          <w:sz w:val="22"/>
          <w:szCs w:val="22"/>
          <w:lang w:bidi="km-KH"/>
        </w:rPr>
        <w:t xml:space="preserve"> </w:t>
      </w:r>
      <w:r w:rsidR="00AD4D32" w:rsidRPr="00856B02">
        <w:rPr>
          <w:rFonts w:ascii="Arial" w:hAnsi="Arial" w:cs="Arial"/>
          <w:sz w:val="22"/>
          <w:szCs w:val="22"/>
          <w:lang w:bidi="km-KH"/>
        </w:rPr>
        <w:t xml:space="preserve">employers </w:t>
      </w:r>
      <w:r w:rsidR="00367D49" w:rsidRPr="00856B02">
        <w:rPr>
          <w:rFonts w:ascii="Arial" w:hAnsi="Arial" w:cs="Arial"/>
          <w:sz w:val="22"/>
          <w:szCs w:val="22"/>
          <w:lang w:bidi="km-KH"/>
        </w:rPr>
        <w:t xml:space="preserve"> in the pilot region of Prey Veng </w:t>
      </w:r>
    </w:p>
    <w:p w:rsidR="00E62338" w:rsidRPr="00856B02" w:rsidRDefault="00AD4D32" w:rsidP="00367D49">
      <w:pPr>
        <w:pStyle w:val="ListParagraph"/>
        <w:numPr>
          <w:ilvl w:val="0"/>
          <w:numId w:val="8"/>
        </w:numPr>
        <w:spacing w:line="276" w:lineRule="auto"/>
        <w:jc w:val="both"/>
        <w:rPr>
          <w:rFonts w:ascii="Arial" w:hAnsi="Arial" w:cs="Arial"/>
          <w:sz w:val="22"/>
          <w:szCs w:val="22"/>
          <w:lang w:bidi="km-KH"/>
        </w:rPr>
      </w:pPr>
      <w:r w:rsidRPr="00856B02">
        <w:rPr>
          <w:rFonts w:ascii="Arial" w:hAnsi="Arial" w:cs="Arial"/>
          <w:sz w:val="22"/>
          <w:szCs w:val="22"/>
          <w:lang w:bidi="km-KH"/>
        </w:rPr>
        <w:t>Inform ACTED</w:t>
      </w:r>
      <w:r w:rsidR="001174E5" w:rsidRPr="00856B02">
        <w:rPr>
          <w:rFonts w:ascii="Arial" w:hAnsi="Arial" w:cs="Arial"/>
          <w:sz w:val="22"/>
          <w:szCs w:val="22"/>
          <w:lang w:bidi="km-KH"/>
        </w:rPr>
        <w:t>’s</w:t>
      </w:r>
      <w:r w:rsidRPr="00856B02">
        <w:rPr>
          <w:rFonts w:ascii="Arial" w:hAnsi="Arial" w:cs="Arial"/>
          <w:sz w:val="22"/>
          <w:szCs w:val="22"/>
          <w:lang w:bidi="km-KH"/>
        </w:rPr>
        <w:t xml:space="preserve"> vocational training curriculum with NEA</w:t>
      </w:r>
      <w:r w:rsidR="001174E5" w:rsidRPr="00856B02">
        <w:rPr>
          <w:rFonts w:ascii="Arial" w:hAnsi="Arial" w:cs="Arial"/>
          <w:sz w:val="22"/>
          <w:szCs w:val="22"/>
          <w:lang w:bidi="km-KH"/>
        </w:rPr>
        <w:t>’s</w:t>
      </w:r>
      <w:r w:rsidRPr="00856B02">
        <w:rPr>
          <w:rFonts w:ascii="Arial" w:hAnsi="Arial" w:cs="Arial"/>
          <w:sz w:val="22"/>
          <w:szCs w:val="22"/>
          <w:lang w:bidi="km-KH"/>
        </w:rPr>
        <w:t xml:space="preserve"> </w:t>
      </w:r>
      <w:r w:rsidR="00E62338" w:rsidRPr="00856B02">
        <w:rPr>
          <w:rFonts w:ascii="Arial" w:hAnsi="Arial" w:cs="Arial"/>
          <w:sz w:val="22"/>
          <w:szCs w:val="22"/>
          <w:lang w:bidi="km-KH"/>
        </w:rPr>
        <w:t>labor market information</w:t>
      </w:r>
      <w:r w:rsidR="00E62338" w:rsidRPr="00856B02">
        <w:rPr>
          <w:rFonts w:ascii="Arial" w:hAnsi="Arial" w:cs="Arial"/>
          <w:sz w:val="22"/>
          <w:szCs w:val="22"/>
          <w:lang w:bidi="km-KH"/>
        </w:rPr>
        <w:t xml:space="preserve"> </w:t>
      </w:r>
      <w:r w:rsidR="006E291B" w:rsidRPr="00856B02">
        <w:rPr>
          <w:rFonts w:ascii="Arial" w:hAnsi="Arial" w:cs="Arial"/>
          <w:sz w:val="22"/>
          <w:szCs w:val="22"/>
          <w:lang w:bidi="km-KH"/>
        </w:rPr>
        <w:t>by providing this to ACTED as applicable</w:t>
      </w:r>
    </w:p>
    <w:p w:rsidR="00367D49" w:rsidRPr="00856B02" w:rsidRDefault="00367D49" w:rsidP="00367D49">
      <w:pPr>
        <w:pStyle w:val="ListParagraph"/>
        <w:numPr>
          <w:ilvl w:val="0"/>
          <w:numId w:val="8"/>
        </w:numPr>
        <w:spacing w:line="276" w:lineRule="auto"/>
        <w:jc w:val="both"/>
        <w:rPr>
          <w:rFonts w:ascii="Arial" w:hAnsi="Arial" w:cs="Arial"/>
          <w:sz w:val="22"/>
          <w:szCs w:val="22"/>
          <w:lang w:bidi="km-KH"/>
        </w:rPr>
      </w:pPr>
      <w:r w:rsidRPr="00856B02">
        <w:rPr>
          <w:rFonts w:ascii="Arial" w:hAnsi="Arial" w:cs="Arial"/>
          <w:sz w:val="22"/>
          <w:szCs w:val="22"/>
          <w:lang w:bidi="km-KH"/>
        </w:rPr>
        <w:t>Promote wherever possible future funding opportunities for the expansion of  NEA and ACTED’s joint activities</w:t>
      </w:r>
    </w:p>
    <w:p w:rsidR="00367D49" w:rsidRPr="00856B02" w:rsidRDefault="00367D49" w:rsidP="00367D49">
      <w:pPr>
        <w:spacing w:line="276" w:lineRule="auto"/>
        <w:jc w:val="both"/>
        <w:rPr>
          <w:rFonts w:ascii="Arial" w:hAnsi="Arial" w:cs="Arial"/>
          <w:sz w:val="22"/>
          <w:szCs w:val="22"/>
          <w:lang w:bidi="km-KH"/>
        </w:rPr>
      </w:pPr>
    </w:p>
    <w:p w:rsidR="00A80BD5" w:rsidRPr="00856B02" w:rsidRDefault="00A80BD5" w:rsidP="00A80BD5">
      <w:pPr>
        <w:pStyle w:val="ListParagraph"/>
        <w:spacing w:line="276" w:lineRule="auto"/>
        <w:ind w:left="1080"/>
        <w:jc w:val="both"/>
        <w:rPr>
          <w:rFonts w:ascii="Arial" w:hAnsi="Arial" w:cs="Arial"/>
          <w:sz w:val="22"/>
          <w:szCs w:val="22"/>
          <w:lang w:bidi="km-KH"/>
        </w:rPr>
      </w:pPr>
    </w:p>
    <w:p w:rsidR="00064EBF" w:rsidRPr="00856B02" w:rsidRDefault="00F97C07" w:rsidP="00F97C07">
      <w:pPr>
        <w:spacing w:line="276" w:lineRule="auto"/>
        <w:jc w:val="both"/>
        <w:rPr>
          <w:rFonts w:ascii="Arial" w:hAnsi="Arial" w:cs="Arial"/>
          <w:b/>
          <w:bCs/>
          <w:sz w:val="22"/>
          <w:szCs w:val="22"/>
          <w:u w:val="single"/>
          <w:lang w:bidi="km-KH"/>
        </w:rPr>
      </w:pPr>
      <w:r w:rsidRPr="00856B02">
        <w:rPr>
          <w:rFonts w:ascii="Arial" w:hAnsi="Arial" w:cs="Arial"/>
          <w:b/>
          <w:bCs/>
          <w:sz w:val="22"/>
          <w:szCs w:val="22"/>
          <w:u w:val="single"/>
          <w:lang w:bidi="km-KH"/>
        </w:rPr>
        <w:t xml:space="preserve">Article </w:t>
      </w:r>
      <w:r w:rsidR="00B0100D" w:rsidRPr="00856B02">
        <w:rPr>
          <w:rFonts w:ascii="Arial" w:hAnsi="Arial" w:cs="Arial"/>
          <w:b/>
          <w:bCs/>
          <w:sz w:val="22"/>
          <w:szCs w:val="22"/>
          <w:u w:val="single"/>
          <w:lang w:bidi="km-KH"/>
        </w:rPr>
        <w:t>5</w:t>
      </w:r>
      <w:r w:rsidR="00C54001" w:rsidRPr="00856B02">
        <w:rPr>
          <w:rFonts w:ascii="Arial" w:hAnsi="Arial" w:cs="Arial"/>
          <w:b/>
          <w:bCs/>
          <w:sz w:val="22"/>
          <w:szCs w:val="22"/>
          <w:lang w:bidi="km-KH"/>
        </w:rPr>
        <w:tab/>
      </w:r>
      <w:r w:rsidR="00C54001" w:rsidRPr="00856B02">
        <w:rPr>
          <w:rFonts w:ascii="Arial" w:hAnsi="Arial" w:cs="Arial"/>
          <w:b/>
          <w:bCs/>
          <w:sz w:val="22"/>
          <w:szCs w:val="22"/>
          <w:u w:val="single"/>
          <w:lang w:bidi="km-KH"/>
        </w:rPr>
        <w:t>Representatives</w:t>
      </w:r>
    </w:p>
    <w:p w:rsidR="00BF63D6" w:rsidRPr="00856B02" w:rsidRDefault="00BF63D6" w:rsidP="00F97C07">
      <w:pPr>
        <w:spacing w:line="276" w:lineRule="auto"/>
        <w:jc w:val="both"/>
        <w:rPr>
          <w:rFonts w:ascii="Arial" w:hAnsi="Arial" w:cs="Arial"/>
          <w:b/>
          <w:bCs/>
          <w:sz w:val="22"/>
          <w:szCs w:val="22"/>
          <w:lang w:bidi="km-KH"/>
        </w:rPr>
      </w:pPr>
    </w:p>
    <w:p w:rsidR="00354E61" w:rsidRPr="00856B02" w:rsidRDefault="00C54001" w:rsidP="00F97C07">
      <w:pPr>
        <w:spacing w:line="276" w:lineRule="auto"/>
        <w:jc w:val="both"/>
        <w:rPr>
          <w:rFonts w:ascii="Arial" w:hAnsi="Arial" w:cs="Arial"/>
          <w:sz w:val="22"/>
          <w:szCs w:val="22"/>
          <w:lang w:bidi="km-KH"/>
        </w:rPr>
      </w:pPr>
      <w:r w:rsidRPr="00856B02">
        <w:rPr>
          <w:rFonts w:ascii="Arial" w:hAnsi="Arial" w:cs="Arial"/>
          <w:sz w:val="22"/>
          <w:szCs w:val="22"/>
          <w:lang w:bidi="km-KH"/>
        </w:rPr>
        <w:t>ACTED’s primary focal point for this MoU will be:</w:t>
      </w:r>
    </w:p>
    <w:p w:rsidR="00C54001" w:rsidRPr="00856B02" w:rsidRDefault="00C54001" w:rsidP="00F97C07">
      <w:pPr>
        <w:spacing w:line="276" w:lineRule="auto"/>
        <w:jc w:val="both"/>
        <w:rPr>
          <w:rFonts w:ascii="Arial" w:hAnsi="Arial" w:cs="Arial"/>
          <w:sz w:val="22"/>
          <w:szCs w:val="22"/>
          <w:lang w:bidi="km-KH"/>
        </w:rPr>
      </w:pPr>
    </w:p>
    <w:p w:rsidR="00527242" w:rsidRPr="00856B02" w:rsidRDefault="0064596E" w:rsidP="00C90EA6">
      <w:pPr>
        <w:rPr>
          <w:rFonts w:ascii="Arial" w:hAnsi="Arial" w:cs="Arial"/>
          <w:sz w:val="22"/>
          <w:szCs w:val="22"/>
        </w:rPr>
      </w:pPr>
      <w:r w:rsidRPr="00856B02">
        <w:rPr>
          <w:rFonts w:ascii="Arial" w:hAnsi="Arial" w:cs="Arial"/>
          <w:sz w:val="22"/>
          <w:szCs w:val="22"/>
        </w:rPr>
        <w:t xml:space="preserve">Ginny Haythornthwaite, </w:t>
      </w:r>
    </w:p>
    <w:p w:rsidR="00527242" w:rsidRPr="00856B02" w:rsidRDefault="0064596E" w:rsidP="00C90EA6">
      <w:pPr>
        <w:rPr>
          <w:rFonts w:ascii="Arial" w:hAnsi="Arial" w:cs="Arial"/>
          <w:sz w:val="22"/>
          <w:szCs w:val="22"/>
        </w:rPr>
      </w:pPr>
      <w:r w:rsidRPr="00856B02">
        <w:rPr>
          <w:rFonts w:ascii="Arial" w:hAnsi="Arial" w:cs="Arial"/>
          <w:sz w:val="22"/>
          <w:szCs w:val="22"/>
        </w:rPr>
        <w:t>Country Director, ACTED in Cambodia</w:t>
      </w:r>
    </w:p>
    <w:p w:rsidR="00527242" w:rsidRPr="00856B02" w:rsidRDefault="0064596E" w:rsidP="00C90EA6">
      <w:pPr>
        <w:jc w:val="both"/>
        <w:rPr>
          <w:rFonts w:ascii="Arial" w:hAnsi="Arial" w:cs="Arial"/>
          <w:color w:val="000000" w:themeColor="text1"/>
          <w:sz w:val="22"/>
          <w:szCs w:val="22"/>
        </w:rPr>
      </w:pPr>
      <w:r w:rsidRPr="00856B02">
        <w:rPr>
          <w:rFonts w:ascii="Arial" w:hAnsi="Arial" w:cs="Arial"/>
          <w:sz w:val="22"/>
          <w:szCs w:val="22"/>
        </w:rPr>
        <w:t>Ad</w:t>
      </w:r>
      <w:r w:rsidRPr="00856B02">
        <w:rPr>
          <w:rFonts w:ascii="Arial" w:hAnsi="Arial" w:cs="Arial"/>
          <w:color w:val="000000" w:themeColor="text1"/>
          <w:sz w:val="22"/>
          <w:szCs w:val="22"/>
        </w:rPr>
        <w:t>dress: #8, St. 328, Toul Svay Prey I, Chamkarmorn, Phnom Penh</w:t>
      </w:r>
    </w:p>
    <w:p w:rsidR="00527242" w:rsidRPr="00856B02" w:rsidRDefault="0064596E" w:rsidP="00C90EA6">
      <w:pPr>
        <w:jc w:val="both"/>
        <w:rPr>
          <w:rFonts w:ascii="Arial" w:hAnsi="Arial" w:cs="Arial"/>
          <w:color w:val="000000" w:themeColor="text1"/>
          <w:sz w:val="22"/>
          <w:szCs w:val="22"/>
        </w:rPr>
      </w:pPr>
      <w:r w:rsidRPr="00856B02">
        <w:rPr>
          <w:rFonts w:ascii="Arial" w:hAnsi="Arial" w:cs="Arial"/>
          <w:color w:val="000000" w:themeColor="text1"/>
          <w:sz w:val="22"/>
          <w:szCs w:val="22"/>
        </w:rPr>
        <w:t>Phone: + 855 (0)12 950 441</w:t>
      </w:r>
    </w:p>
    <w:p w:rsidR="00527242" w:rsidRPr="00856B02" w:rsidRDefault="0064596E" w:rsidP="00C90EA6">
      <w:pPr>
        <w:jc w:val="both"/>
        <w:rPr>
          <w:rFonts w:ascii="Arial" w:hAnsi="Arial" w:cs="Arial"/>
          <w:color w:val="000000" w:themeColor="text1"/>
          <w:sz w:val="22"/>
          <w:szCs w:val="22"/>
        </w:rPr>
      </w:pPr>
      <w:r w:rsidRPr="00856B02">
        <w:rPr>
          <w:rFonts w:ascii="Arial" w:hAnsi="Arial" w:cs="Arial"/>
          <w:color w:val="000000" w:themeColor="text1"/>
          <w:sz w:val="22"/>
          <w:szCs w:val="22"/>
        </w:rPr>
        <w:t xml:space="preserve">Email: </w:t>
      </w:r>
      <w:hyperlink r:id="rId9" w:history="1">
        <w:r w:rsidRPr="00856B02">
          <w:rPr>
            <w:rStyle w:val="Hyperlink"/>
            <w:rFonts w:ascii="Arial" w:hAnsi="Arial"/>
            <w:color w:val="000000" w:themeColor="text1"/>
            <w:sz w:val="22"/>
          </w:rPr>
          <w:t>ginny.haythornthwaite@acted.org</w:t>
        </w:r>
      </w:hyperlink>
    </w:p>
    <w:p w:rsidR="00527242" w:rsidRPr="00856B02" w:rsidRDefault="00527242" w:rsidP="00C90EA6">
      <w:pPr>
        <w:jc w:val="both"/>
        <w:rPr>
          <w:rFonts w:ascii="Arial" w:hAnsi="Arial" w:cs="Arial"/>
          <w:sz w:val="22"/>
          <w:szCs w:val="22"/>
        </w:rPr>
      </w:pPr>
    </w:p>
    <w:p w:rsidR="004105A9" w:rsidRPr="00856B02" w:rsidRDefault="004105A9" w:rsidP="00C54001">
      <w:pPr>
        <w:spacing w:line="276" w:lineRule="auto"/>
        <w:jc w:val="both"/>
        <w:rPr>
          <w:rFonts w:ascii="Arial" w:hAnsi="Arial" w:cs="Arial"/>
          <w:sz w:val="22"/>
          <w:szCs w:val="22"/>
          <w:lang w:bidi="km-KH"/>
        </w:rPr>
      </w:pPr>
    </w:p>
    <w:p w:rsidR="004105A9" w:rsidRPr="00856B02" w:rsidRDefault="004105A9" w:rsidP="00C54001">
      <w:pPr>
        <w:spacing w:line="276" w:lineRule="auto"/>
        <w:jc w:val="both"/>
        <w:rPr>
          <w:rFonts w:ascii="Arial" w:hAnsi="Arial" w:cs="Arial"/>
          <w:sz w:val="22"/>
          <w:szCs w:val="22"/>
          <w:lang w:bidi="km-KH"/>
        </w:rPr>
      </w:pPr>
    </w:p>
    <w:p w:rsidR="00C54001" w:rsidRPr="00856B02" w:rsidRDefault="00D01F57" w:rsidP="00C54001">
      <w:pPr>
        <w:spacing w:line="276" w:lineRule="auto"/>
        <w:jc w:val="both"/>
        <w:rPr>
          <w:rFonts w:ascii="Arial" w:hAnsi="Arial" w:cs="Arial"/>
          <w:sz w:val="22"/>
          <w:szCs w:val="22"/>
          <w:lang w:bidi="km-KH"/>
        </w:rPr>
      </w:pPr>
      <w:r w:rsidRPr="00856B02">
        <w:rPr>
          <w:rFonts w:ascii="Arial" w:hAnsi="Arial" w:cs="Arial"/>
          <w:sz w:val="22"/>
          <w:szCs w:val="22"/>
          <w:lang w:bidi="km-KH"/>
        </w:rPr>
        <w:t>NEA</w:t>
      </w:r>
      <w:r w:rsidR="00C54001" w:rsidRPr="00856B02">
        <w:rPr>
          <w:rFonts w:ascii="Arial" w:hAnsi="Arial" w:cs="Arial"/>
          <w:sz w:val="22"/>
          <w:szCs w:val="22"/>
          <w:lang w:bidi="km-KH"/>
        </w:rPr>
        <w:t>’s primary focal point for this MoU will be:</w:t>
      </w:r>
    </w:p>
    <w:p w:rsidR="00C54001" w:rsidRPr="00856B02" w:rsidRDefault="00C54001" w:rsidP="00C54001">
      <w:pPr>
        <w:spacing w:line="276" w:lineRule="auto"/>
        <w:jc w:val="both"/>
        <w:rPr>
          <w:rFonts w:ascii="Arial" w:hAnsi="Arial" w:cs="Arial"/>
          <w:sz w:val="22"/>
          <w:szCs w:val="22"/>
          <w:lang w:bidi="km-KH"/>
        </w:rPr>
      </w:pPr>
    </w:p>
    <w:p w:rsidR="00C54001" w:rsidRPr="00856B02" w:rsidRDefault="00C54001" w:rsidP="00C54001">
      <w:pPr>
        <w:rPr>
          <w:rFonts w:ascii="Arial" w:hAnsi="Arial" w:cs="Arial"/>
          <w:sz w:val="22"/>
          <w:szCs w:val="22"/>
        </w:rPr>
      </w:pPr>
      <w:r w:rsidRPr="00856B02">
        <w:rPr>
          <w:rFonts w:ascii="Arial" w:hAnsi="Arial" w:cs="Arial"/>
          <w:sz w:val="22"/>
          <w:szCs w:val="22"/>
        </w:rPr>
        <w:t xml:space="preserve">Name, </w:t>
      </w:r>
    </w:p>
    <w:p w:rsidR="00C54001" w:rsidRPr="00856B02" w:rsidRDefault="00C54001" w:rsidP="00C54001">
      <w:pPr>
        <w:rPr>
          <w:rFonts w:ascii="Arial" w:hAnsi="Arial" w:cs="Arial"/>
          <w:sz w:val="22"/>
          <w:szCs w:val="22"/>
        </w:rPr>
      </w:pPr>
      <w:r w:rsidRPr="00856B02">
        <w:rPr>
          <w:rFonts w:ascii="Arial" w:hAnsi="Arial" w:cs="Arial"/>
          <w:sz w:val="22"/>
          <w:szCs w:val="22"/>
        </w:rPr>
        <w:t>Position</w:t>
      </w:r>
    </w:p>
    <w:p w:rsidR="00C54001" w:rsidRPr="00856B02" w:rsidRDefault="00C54001" w:rsidP="00C54001">
      <w:pPr>
        <w:jc w:val="both"/>
        <w:rPr>
          <w:rFonts w:ascii="Arial" w:hAnsi="Arial" w:cs="Arial"/>
          <w:sz w:val="22"/>
          <w:szCs w:val="22"/>
        </w:rPr>
      </w:pPr>
      <w:r w:rsidRPr="00856B02">
        <w:rPr>
          <w:rFonts w:ascii="Arial" w:hAnsi="Arial" w:cs="Arial"/>
          <w:sz w:val="22"/>
          <w:szCs w:val="22"/>
        </w:rPr>
        <w:t xml:space="preserve">Address: </w:t>
      </w:r>
    </w:p>
    <w:p w:rsidR="00C54001" w:rsidRPr="00856B02" w:rsidRDefault="00C54001" w:rsidP="00C54001">
      <w:pPr>
        <w:jc w:val="both"/>
        <w:rPr>
          <w:rFonts w:ascii="Arial" w:hAnsi="Arial" w:cs="Arial"/>
          <w:sz w:val="22"/>
          <w:szCs w:val="22"/>
        </w:rPr>
      </w:pPr>
      <w:r w:rsidRPr="00856B02">
        <w:rPr>
          <w:rFonts w:ascii="Arial" w:hAnsi="Arial" w:cs="Arial"/>
          <w:sz w:val="22"/>
          <w:szCs w:val="22"/>
        </w:rPr>
        <w:t xml:space="preserve">Phone: </w:t>
      </w:r>
    </w:p>
    <w:p w:rsidR="00C54001" w:rsidRPr="00856B02" w:rsidRDefault="00C54001" w:rsidP="00C54001">
      <w:pPr>
        <w:jc w:val="both"/>
        <w:rPr>
          <w:rFonts w:ascii="Arial" w:hAnsi="Arial" w:cs="Arial"/>
          <w:sz w:val="22"/>
          <w:szCs w:val="22"/>
        </w:rPr>
      </w:pPr>
      <w:r w:rsidRPr="00856B02">
        <w:rPr>
          <w:rFonts w:ascii="Arial" w:hAnsi="Arial" w:cs="Arial"/>
          <w:sz w:val="22"/>
          <w:szCs w:val="22"/>
        </w:rPr>
        <w:t xml:space="preserve">Email: </w:t>
      </w:r>
    </w:p>
    <w:p w:rsidR="00C90EA6" w:rsidRPr="00856B02" w:rsidRDefault="00C90EA6" w:rsidP="00C3286B">
      <w:pPr>
        <w:spacing w:line="276" w:lineRule="auto"/>
        <w:jc w:val="both"/>
        <w:rPr>
          <w:rFonts w:ascii="Arial" w:hAnsi="Arial" w:cstheme="minorBidi"/>
          <w:b/>
          <w:bCs/>
          <w:sz w:val="22"/>
          <w:szCs w:val="36"/>
          <w:u w:val="single"/>
          <w:lang w:bidi="km-KH"/>
        </w:rPr>
      </w:pPr>
    </w:p>
    <w:p w:rsidR="00C3286B" w:rsidRPr="00856B02" w:rsidRDefault="00C3286B" w:rsidP="00C3286B">
      <w:pPr>
        <w:spacing w:line="276" w:lineRule="auto"/>
        <w:jc w:val="both"/>
        <w:rPr>
          <w:rFonts w:ascii="Arial" w:hAnsi="Arial" w:cs="Arial"/>
          <w:b/>
          <w:bCs/>
          <w:sz w:val="22"/>
          <w:szCs w:val="22"/>
          <w:u w:val="single"/>
        </w:rPr>
      </w:pPr>
      <w:r w:rsidRPr="00856B02">
        <w:rPr>
          <w:rFonts w:ascii="Arial" w:hAnsi="Arial" w:cs="Arial"/>
          <w:b/>
          <w:bCs/>
          <w:sz w:val="22"/>
          <w:szCs w:val="22"/>
          <w:u w:val="single"/>
        </w:rPr>
        <w:t xml:space="preserve">Article </w:t>
      </w:r>
      <w:r w:rsidR="00B0100D" w:rsidRPr="00856B02">
        <w:rPr>
          <w:rFonts w:ascii="Arial" w:hAnsi="Arial" w:cs="Arial"/>
          <w:b/>
          <w:bCs/>
          <w:sz w:val="22"/>
          <w:szCs w:val="22"/>
          <w:u w:val="single"/>
        </w:rPr>
        <w:t>6</w:t>
      </w:r>
      <w:r w:rsidR="000921AB" w:rsidRPr="00856B02">
        <w:rPr>
          <w:rFonts w:ascii="Arial" w:hAnsi="Arial" w:cs="Arial"/>
          <w:b/>
          <w:bCs/>
          <w:sz w:val="22"/>
          <w:szCs w:val="22"/>
        </w:rPr>
        <w:t xml:space="preserve"> </w:t>
      </w:r>
      <w:r w:rsidR="00C54001" w:rsidRPr="00856B02">
        <w:rPr>
          <w:rFonts w:ascii="Arial" w:hAnsi="Arial" w:cs="Arial"/>
          <w:b/>
          <w:bCs/>
          <w:sz w:val="22"/>
          <w:szCs w:val="22"/>
          <w:u w:val="single"/>
        </w:rPr>
        <w:t>Duration</w:t>
      </w:r>
    </w:p>
    <w:p w:rsidR="00C3286B" w:rsidRPr="00856B02" w:rsidRDefault="00C3286B" w:rsidP="00C3286B">
      <w:pPr>
        <w:spacing w:line="276" w:lineRule="auto"/>
        <w:jc w:val="both"/>
        <w:rPr>
          <w:rFonts w:ascii="Arial" w:hAnsi="Arial" w:cs="Arial"/>
          <w:sz w:val="22"/>
          <w:szCs w:val="22"/>
        </w:rPr>
      </w:pPr>
    </w:p>
    <w:p w:rsidR="00C3286B" w:rsidRPr="00856B02" w:rsidRDefault="00C3286B" w:rsidP="003D4D93">
      <w:pPr>
        <w:spacing w:line="276" w:lineRule="auto"/>
        <w:jc w:val="both"/>
        <w:rPr>
          <w:rFonts w:ascii="Arial" w:hAnsi="Arial" w:cs="Arial"/>
          <w:sz w:val="22"/>
          <w:szCs w:val="22"/>
          <w:lang w:bidi="km-KH"/>
        </w:rPr>
      </w:pPr>
      <w:r w:rsidRPr="00856B02">
        <w:rPr>
          <w:rFonts w:ascii="Arial" w:hAnsi="Arial" w:cs="Arial"/>
          <w:sz w:val="22"/>
          <w:szCs w:val="22"/>
          <w:lang w:bidi="km-KH"/>
        </w:rPr>
        <w:t xml:space="preserve">The duration of the </w:t>
      </w:r>
      <w:r w:rsidR="00C54001" w:rsidRPr="00856B02">
        <w:rPr>
          <w:rFonts w:ascii="Arial" w:hAnsi="Arial" w:cs="Arial"/>
          <w:sz w:val="22"/>
          <w:szCs w:val="22"/>
          <w:lang w:bidi="km-KH"/>
        </w:rPr>
        <w:t xml:space="preserve">MoU will be </w:t>
      </w:r>
      <w:r w:rsidRPr="00856B02">
        <w:rPr>
          <w:rFonts w:ascii="Arial" w:hAnsi="Arial" w:cs="Arial"/>
          <w:sz w:val="22"/>
          <w:szCs w:val="22"/>
          <w:lang w:bidi="km-KH"/>
        </w:rPr>
        <w:t xml:space="preserve">from </w:t>
      </w:r>
      <w:r w:rsidR="002944D9" w:rsidRPr="00856B02">
        <w:rPr>
          <w:rFonts w:ascii="Arial" w:hAnsi="Arial" w:cs="Arial"/>
          <w:sz w:val="22"/>
          <w:szCs w:val="22"/>
          <w:lang w:bidi="km-KH"/>
        </w:rPr>
        <w:t xml:space="preserve">the date of </w:t>
      </w:r>
      <w:r w:rsidR="00C54001" w:rsidRPr="00856B02">
        <w:rPr>
          <w:rFonts w:ascii="Arial" w:hAnsi="Arial" w:cs="Arial"/>
          <w:sz w:val="22"/>
          <w:szCs w:val="22"/>
          <w:lang w:bidi="km-KH"/>
        </w:rPr>
        <w:t>signature</w:t>
      </w:r>
      <w:r w:rsidR="00A80BD5" w:rsidRPr="00856B02">
        <w:rPr>
          <w:rFonts w:ascii="Arial" w:hAnsi="Arial" w:cs="Arial"/>
          <w:sz w:val="22"/>
          <w:szCs w:val="22"/>
          <w:lang w:bidi="km-KH"/>
        </w:rPr>
        <w:t xml:space="preserve"> until Dec 31</w:t>
      </w:r>
      <w:r w:rsidR="00A80BD5" w:rsidRPr="00856B02">
        <w:rPr>
          <w:rFonts w:ascii="Arial" w:hAnsi="Arial" w:cs="Arial"/>
          <w:sz w:val="22"/>
          <w:szCs w:val="22"/>
          <w:vertAlign w:val="superscript"/>
          <w:lang w:bidi="km-KH"/>
        </w:rPr>
        <w:t>st</w:t>
      </w:r>
      <w:r w:rsidR="00A80BD5" w:rsidRPr="00856B02">
        <w:rPr>
          <w:rFonts w:ascii="Arial" w:hAnsi="Arial" w:cs="Arial"/>
          <w:sz w:val="22"/>
          <w:szCs w:val="22"/>
          <w:lang w:bidi="km-KH"/>
        </w:rPr>
        <w:t xml:space="preserve"> 2017 (the effective end date of the current EU funded project).  Though it is hoped that ACTED and </w:t>
      </w:r>
      <w:r w:rsidR="00D01F57" w:rsidRPr="00856B02">
        <w:rPr>
          <w:rFonts w:ascii="Arial" w:hAnsi="Arial" w:cs="Arial"/>
          <w:sz w:val="22"/>
          <w:szCs w:val="22"/>
          <w:lang w:bidi="km-KH"/>
        </w:rPr>
        <w:t>NEA</w:t>
      </w:r>
      <w:r w:rsidR="00A80BD5" w:rsidRPr="00856B02">
        <w:rPr>
          <w:rFonts w:ascii="Arial" w:hAnsi="Arial" w:cs="Arial"/>
          <w:sz w:val="22"/>
          <w:szCs w:val="22"/>
          <w:lang w:bidi="km-KH"/>
        </w:rPr>
        <w:t xml:space="preserve"> can use this opportunity to explore future opportunities for joint collaboration.</w:t>
      </w:r>
    </w:p>
    <w:p w:rsidR="00B0100D" w:rsidRPr="00856B02" w:rsidRDefault="00B0100D" w:rsidP="003D4D93">
      <w:pPr>
        <w:spacing w:line="276" w:lineRule="auto"/>
        <w:jc w:val="both"/>
        <w:rPr>
          <w:rFonts w:ascii="Arial" w:hAnsi="Arial" w:cs="Arial"/>
          <w:sz w:val="22"/>
          <w:szCs w:val="22"/>
          <w:lang w:bidi="km-KH"/>
        </w:rPr>
      </w:pPr>
    </w:p>
    <w:p w:rsidR="00B0100D" w:rsidRPr="00856B02" w:rsidRDefault="00B0100D" w:rsidP="00B0100D">
      <w:pPr>
        <w:spacing w:line="276" w:lineRule="auto"/>
        <w:jc w:val="both"/>
        <w:rPr>
          <w:rFonts w:ascii="Arial" w:hAnsi="Arial" w:cs="Arial"/>
          <w:b/>
          <w:bCs/>
          <w:sz w:val="22"/>
          <w:szCs w:val="22"/>
          <w:u w:val="single"/>
        </w:rPr>
      </w:pPr>
      <w:r w:rsidRPr="00856B02">
        <w:rPr>
          <w:rFonts w:ascii="Arial" w:hAnsi="Arial" w:cs="Arial"/>
          <w:b/>
          <w:bCs/>
          <w:sz w:val="22"/>
          <w:szCs w:val="22"/>
          <w:u w:val="single"/>
        </w:rPr>
        <w:t>Article 7</w:t>
      </w:r>
      <w:r w:rsidR="000921AB" w:rsidRPr="00856B02">
        <w:rPr>
          <w:rFonts w:ascii="Arial" w:hAnsi="Arial" w:cs="Arial"/>
          <w:b/>
          <w:bCs/>
          <w:sz w:val="22"/>
          <w:szCs w:val="22"/>
          <w:u w:val="single"/>
        </w:rPr>
        <w:t xml:space="preserve">  </w:t>
      </w:r>
      <w:r w:rsidR="000921AB" w:rsidRPr="00856B02">
        <w:rPr>
          <w:rFonts w:ascii="Arial" w:hAnsi="Arial" w:cs="Arial"/>
          <w:b/>
          <w:bCs/>
          <w:sz w:val="22"/>
          <w:szCs w:val="22"/>
          <w:u w:val="single"/>
        </w:rPr>
        <w:t>Amendment</w:t>
      </w:r>
    </w:p>
    <w:p w:rsidR="00B0100D" w:rsidRPr="00856B02" w:rsidRDefault="00B0100D" w:rsidP="00B0100D">
      <w:pPr>
        <w:spacing w:line="276" w:lineRule="auto"/>
        <w:jc w:val="both"/>
        <w:rPr>
          <w:rFonts w:ascii="Arial" w:hAnsi="Arial" w:cs="Arial"/>
          <w:sz w:val="22"/>
          <w:szCs w:val="22"/>
        </w:rPr>
      </w:pPr>
    </w:p>
    <w:p w:rsidR="00B0100D" w:rsidRPr="00856B02" w:rsidRDefault="00B0100D" w:rsidP="00B0100D">
      <w:pPr>
        <w:spacing w:line="276" w:lineRule="auto"/>
        <w:jc w:val="both"/>
        <w:rPr>
          <w:rFonts w:ascii="Arial" w:hAnsi="Arial" w:cs="Arial"/>
          <w:sz w:val="22"/>
          <w:szCs w:val="22"/>
        </w:rPr>
      </w:pPr>
      <w:r w:rsidRPr="00856B02">
        <w:rPr>
          <w:rFonts w:ascii="Arial" w:hAnsi="Arial" w:cs="Arial"/>
          <w:sz w:val="22"/>
          <w:szCs w:val="22"/>
        </w:rPr>
        <w:t xml:space="preserve">An amendment to any article of this MOU shall be approved </w:t>
      </w:r>
      <w:r w:rsidR="005771AD" w:rsidRPr="00856B02">
        <w:rPr>
          <w:rFonts w:ascii="Arial" w:hAnsi="Arial" w:cs="Arial"/>
          <w:sz w:val="22"/>
          <w:szCs w:val="22"/>
        </w:rPr>
        <w:t xml:space="preserve">in writing by both </w:t>
      </w:r>
      <w:r w:rsidRPr="00856B02">
        <w:rPr>
          <w:rFonts w:ascii="Arial" w:hAnsi="Arial" w:cs="Arial"/>
          <w:sz w:val="22"/>
          <w:szCs w:val="22"/>
        </w:rPr>
        <w:t>parties.</w:t>
      </w:r>
    </w:p>
    <w:p w:rsidR="00C3286B" w:rsidRPr="00856B02" w:rsidRDefault="00C3286B" w:rsidP="00C3286B">
      <w:pPr>
        <w:spacing w:line="276" w:lineRule="auto"/>
        <w:jc w:val="both"/>
        <w:rPr>
          <w:rFonts w:ascii="Arial" w:hAnsi="Arial" w:cs="Arial"/>
          <w:sz w:val="22"/>
          <w:szCs w:val="22"/>
        </w:rPr>
      </w:pPr>
    </w:p>
    <w:p w:rsidR="00F97C07" w:rsidRPr="00856B02" w:rsidRDefault="00F97C07" w:rsidP="00F97C07">
      <w:pPr>
        <w:spacing w:line="276" w:lineRule="auto"/>
        <w:jc w:val="both"/>
        <w:rPr>
          <w:rFonts w:ascii="Arial" w:hAnsi="Arial" w:cs="Arial"/>
          <w:b/>
          <w:bCs/>
          <w:sz w:val="22"/>
          <w:szCs w:val="22"/>
          <w:u w:val="single"/>
        </w:rPr>
      </w:pPr>
      <w:r w:rsidRPr="00856B02">
        <w:rPr>
          <w:rFonts w:ascii="Arial" w:hAnsi="Arial" w:cs="Arial"/>
          <w:b/>
          <w:bCs/>
          <w:sz w:val="22"/>
          <w:szCs w:val="22"/>
          <w:u w:val="single"/>
        </w:rPr>
        <w:t xml:space="preserve">Article </w:t>
      </w:r>
      <w:r w:rsidR="00B0100D" w:rsidRPr="00856B02">
        <w:rPr>
          <w:rFonts w:ascii="Arial" w:hAnsi="Arial" w:cs="Arial"/>
          <w:b/>
          <w:bCs/>
          <w:sz w:val="22"/>
          <w:szCs w:val="22"/>
          <w:u w:val="single"/>
        </w:rPr>
        <w:t>8</w:t>
      </w:r>
      <w:r w:rsidR="000921AB" w:rsidRPr="00856B02">
        <w:rPr>
          <w:rFonts w:ascii="Arial" w:hAnsi="Arial" w:cs="Arial"/>
          <w:b/>
          <w:bCs/>
          <w:sz w:val="22"/>
          <w:szCs w:val="22"/>
        </w:rPr>
        <w:t xml:space="preserve">   </w:t>
      </w:r>
      <w:r w:rsidR="00B0100D" w:rsidRPr="00856B02">
        <w:rPr>
          <w:rFonts w:ascii="Arial" w:hAnsi="Arial" w:cs="Arial"/>
          <w:b/>
          <w:bCs/>
          <w:sz w:val="22"/>
          <w:szCs w:val="22"/>
          <w:u w:val="single"/>
        </w:rPr>
        <w:t>Termination</w:t>
      </w:r>
    </w:p>
    <w:p w:rsidR="00F97C07" w:rsidRPr="00856B02" w:rsidRDefault="00F97C07" w:rsidP="00F97C07">
      <w:pPr>
        <w:spacing w:line="276" w:lineRule="auto"/>
        <w:jc w:val="both"/>
        <w:rPr>
          <w:rFonts w:ascii="Arial" w:hAnsi="Arial" w:cs="Arial"/>
          <w:b/>
          <w:bCs/>
          <w:sz w:val="22"/>
          <w:szCs w:val="22"/>
          <w:u w:val="single"/>
        </w:rPr>
      </w:pPr>
    </w:p>
    <w:p w:rsidR="00F97C07" w:rsidRPr="00856B02" w:rsidRDefault="00B0100D" w:rsidP="00F97C07">
      <w:pPr>
        <w:spacing w:line="276" w:lineRule="auto"/>
        <w:jc w:val="both"/>
        <w:rPr>
          <w:rFonts w:ascii="Arial" w:hAnsi="Arial" w:cs="Arial"/>
          <w:sz w:val="22"/>
          <w:szCs w:val="22"/>
        </w:rPr>
      </w:pPr>
      <w:r w:rsidRPr="00856B02">
        <w:rPr>
          <w:rFonts w:ascii="Arial" w:hAnsi="Arial" w:cs="Arial"/>
          <w:sz w:val="22"/>
          <w:szCs w:val="22"/>
          <w:lang w:val="en-GB"/>
        </w:rPr>
        <w:t>Each party is further entitled to terminate this agreement and may do so by giving 30 (thirty) days written notice to the other party</w:t>
      </w:r>
      <w:r w:rsidRPr="00856B02">
        <w:rPr>
          <w:rFonts w:ascii="Arial" w:hAnsi="Arial" w:cs="Arial"/>
          <w:sz w:val="22"/>
          <w:szCs w:val="22"/>
        </w:rPr>
        <w:t>.</w:t>
      </w:r>
    </w:p>
    <w:p w:rsidR="00971809" w:rsidRPr="00856B02" w:rsidRDefault="00971809" w:rsidP="00F97C07">
      <w:pPr>
        <w:spacing w:line="276" w:lineRule="auto"/>
        <w:jc w:val="both"/>
        <w:rPr>
          <w:rFonts w:ascii="Arial" w:hAnsi="Arial" w:cs="Arial"/>
          <w:sz w:val="22"/>
          <w:szCs w:val="22"/>
        </w:rPr>
      </w:pPr>
    </w:p>
    <w:p w:rsidR="00F97C07" w:rsidRPr="00856B02" w:rsidRDefault="00F97C07" w:rsidP="00F97C07">
      <w:pPr>
        <w:spacing w:line="276" w:lineRule="auto"/>
        <w:jc w:val="both"/>
        <w:rPr>
          <w:rFonts w:ascii="Arial" w:hAnsi="Arial" w:cs="Arial"/>
          <w:b/>
          <w:bCs/>
          <w:sz w:val="22"/>
          <w:szCs w:val="22"/>
        </w:rPr>
      </w:pPr>
    </w:p>
    <w:p w:rsidR="00C54001" w:rsidRPr="00856B02" w:rsidRDefault="0064596E" w:rsidP="00C54001">
      <w:pPr>
        <w:jc w:val="both"/>
        <w:rPr>
          <w:rFonts w:ascii="Arial" w:hAnsi="Arial" w:cs="Arial"/>
          <w:sz w:val="22"/>
          <w:szCs w:val="22"/>
        </w:rPr>
      </w:pPr>
      <w:r w:rsidRPr="00856B02">
        <w:rPr>
          <w:rFonts w:ascii="Arial" w:hAnsi="Arial" w:cs="Arial"/>
          <w:sz w:val="22"/>
          <w:szCs w:val="22"/>
        </w:rPr>
        <w:t xml:space="preserve">ACTED and </w:t>
      </w:r>
      <w:r w:rsidR="00D01F57" w:rsidRPr="00856B02">
        <w:rPr>
          <w:rFonts w:ascii="Arial" w:hAnsi="Arial" w:cs="Arial"/>
          <w:sz w:val="22"/>
          <w:szCs w:val="22"/>
        </w:rPr>
        <w:t>NEA</w:t>
      </w:r>
      <w:r w:rsidRPr="00856B02">
        <w:rPr>
          <w:rFonts w:ascii="Arial" w:hAnsi="Arial" w:cs="Arial"/>
          <w:sz w:val="22"/>
          <w:szCs w:val="22"/>
        </w:rPr>
        <w:t xml:space="preserve"> have signed this Agreement each on the date below the signature of its duly authorized representative below:</w:t>
      </w:r>
    </w:p>
    <w:p w:rsidR="0073563E" w:rsidRPr="00856B02" w:rsidRDefault="00CF5799" w:rsidP="00581908">
      <w:pPr>
        <w:spacing w:line="276" w:lineRule="auto"/>
        <w:jc w:val="both"/>
        <w:rPr>
          <w:rFonts w:ascii="Arial" w:hAnsi="Arial" w:cs="Arial"/>
          <w:sz w:val="22"/>
          <w:szCs w:val="22"/>
        </w:rPr>
      </w:pPr>
      <w:r w:rsidRPr="00856B02">
        <w:rPr>
          <w:rFonts w:ascii="Arial" w:hAnsi="Arial" w:cs="Arial"/>
          <w:sz w:val="22"/>
          <w:szCs w:val="22"/>
        </w:rPr>
        <w:t>.</w:t>
      </w:r>
    </w:p>
    <w:p w:rsidR="00C54001" w:rsidRPr="00856B02" w:rsidRDefault="00C54001" w:rsidP="00581908">
      <w:pPr>
        <w:spacing w:line="276" w:lineRule="auto"/>
        <w:jc w:val="both"/>
        <w:rPr>
          <w:rFonts w:ascii="Arial" w:hAnsi="Arial" w:cs="Arial"/>
          <w:sz w:val="22"/>
          <w:szCs w:val="22"/>
        </w:rPr>
      </w:pPr>
    </w:p>
    <w:p w:rsidR="00C54001" w:rsidRPr="00856B02" w:rsidRDefault="00C54001" w:rsidP="00C54001">
      <w:pPr>
        <w:jc w:val="both"/>
        <w:rPr>
          <w:rFonts w:cs="Arial"/>
          <w:szCs w:val="22"/>
          <w:lang w:val="en-GB"/>
        </w:rPr>
      </w:pPr>
    </w:p>
    <w:tbl>
      <w:tblPr>
        <w:tblW w:w="0" w:type="auto"/>
        <w:tblInd w:w="817" w:type="dxa"/>
        <w:tblLook w:val="04A0" w:firstRow="1" w:lastRow="0" w:firstColumn="1" w:lastColumn="0" w:noHBand="0" w:noVBand="1"/>
      </w:tblPr>
      <w:tblGrid>
        <w:gridCol w:w="4162"/>
        <w:gridCol w:w="4264"/>
      </w:tblGrid>
      <w:tr w:rsidR="00C54001" w:rsidRPr="00856B02" w:rsidTr="00527242">
        <w:tc>
          <w:tcPr>
            <w:tcW w:w="4253" w:type="dxa"/>
          </w:tcPr>
          <w:p w:rsidR="00C54001" w:rsidRPr="00856B02" w:rsidRDefault="00C54001" w:rsidP="00527242">
            <w:pPr>
              <w:jc w:val="center"/>
              <w:rPr>
                <w:rFonts w:ascii="Arial" w:hAnsi="Arial" w:cs="Arial"/>
                <w:b/>
                <w:szCs w:val="22"/>
                <w:lang w:val="en-GB"/>
              </w:rPr>
            </w:pPr>
            <w:r w:rsidRPr="00856B02">
              <w:rPr>
                <w:rFonts w:ascii="Arial" w:hAnsi="Arial" w:cs="Arial"/>
                <w:b/>
                <w:szCs w:val="22"/>
                <w:lang w:val="en-GB"/>
              </w:rPr>
              <w:t xml:space="preserve">FOR AND ON BEHALF OF </w:t>
            </w:r>
          </w:p>
          <w:p w:rsidR="00C54001" w:rsidRPr="00856B02" w:rsidRDefault="00C54001" w:rsidP="00527242">
            <w:pPr>
              <w:jc w:val="center"/>
              <w:rPr>
                <w:rFonts w:ascii="Arial" w:hAnsi="Arial" w:cs="Arial"/>
                <w:b/>
                <w:caps/>
                <w:szCs w:val="22"/>
                <w:lang w:val="en-GB"/>
              </w:rPr>
            </w:pPr>
            <w:r w:rsidRPr="00856B02">
              <w:rPr>
                <w:rFonts w:ascii="Arial" w:hAnsi="Arial" w:cs="Arial"/>
                <w:b/>
                <w:caps/>
                <w:szCs w:val="22"/>
                <w:lang w:val="en-GB"/>
              </w:rPr>
              <w:t>ACTED</w:t>
            </w:r>
            <w:r w:rsidRPr="00856B02">
              <w:rPr>
                <w:rFonts w:ascii="Arial" w:hAnsi="Arial" w:cs="Arial"/>
                <w:b/>
                <w:szCs w:val="22"/>
                <w:lang w:val="en-GB"/>
              </w:rPr>
              <w:t xml:space="preserve"> </w:t>
            </w:r>
          </w:p>
        </w:tc>
        <w:tc>
          <w:tcPr>
            <w:tcW w:w="4394" w:type="dxa"/>
          </w:tcPr>
          <w:p w:rsidR="00C54001" w:rsidRPr="00856B02" w:rsidRDefault="00C54001" w:rsidP="00527242">
            <w:pPr>
              <w:jc w:val="center"/>
              <w:rPr>
                <w:rFonts w:ascii="Arial" w:hAnsi="Arial" w:cs="Arial"/>
                <w:b/>
                <w:caps/>
                <w:szCs w:val="22"/>
                <w:lang w:val="en-GB"/>
              </w:rPr>
            </w:pPr>
            <w:r w:rsidRPr="00856B02">
              <w:rPr>
                <w:rFonts w:ascii="Arial" w:hAnsi="Arial" w:cs="Arial"/>
                <w:b/>
                <w:szCs w:val="22"/>
                <w:lang w:val="en-GB"/>
              </w:rPr>
              <w:t>FOR AND ON BEHALF OF</w:t>
            </w:r>
          </w:p>
          <w:p w:rsidR="00C54001" w:rsidRPr="00856B02" w:rsidRDefault="00D01F57" w:rsidP="00527242">
            <w:pPr>
              <w:jc w:val="center"/>
              <w:rPr>
                <w:rFonts w:ascii="Arial" w:hAnsi="Arial" w:cs="Arial"/>
                <w:b/>
                <w:szCs w:val="22"/>
                <w:lang w:val="en-GB"/>
              </w:rPr>
            </w:pPr>
            <w:r w:rsidRPr="00856B02">
              <w:rPr>
                <w:rFonts w:ascii="Arial" w:hAnsi="Arial" w:cs="Arial"/>
                <w:b/>
                <w:szCs w:val="22"/>
                <w:lang w:val="en-GB"/>
              </w:rPr>
              <w:t>NEA</w:t>
            </w:r>
          </w:p>
        </w:tc>
      </w:tr>
      <w:tr w:rsidR="00C54001" w:rsidRPr="00C93079" w:rsidTr="00527242">
        <w:tc>
          <w:tcPr>
            <w:tcW w:w="4253" w:type="dxa"/>
          </w:tcPr>
          <w:p w:rsidR="00C54001" w:rsidRPr="00856B02" w:rsidRDefault="00C54001" w:rsidP="00527242">
            <w:pPr>
              <w:tabs>
                <w:tab w:val="left" w:pos="3600"/>
                <w:tab w:val="left" w:pos="4320"/>
              </w:tabs>
              <w:rPr>
                <w:rFonts w:ascii="Arial" w:hAnsi="Arial" w:cs="Arial"/>
                <w:sz w:val="22"/>
                <w:szCs w:val="22"/>
              </w:rPr>
            </w:pPr>
          </w:p>
          <w:p w:rsidR="00C54001" w:rsidRPr="00856B02" w:rsidRDefault="00C54001" w:rsidP="00527242">
            <w:pPr>
              <w:tabs>
                <w:tab w:val="left" w:pos="3600"/>
                <w:tab w:val="left" w:pos="4320"/>
                <w:tab w:val="left" w:pos="7920"/>
              </w:tabs>
              <w:jc w:val="center"/>
              <w:rPr>
                <w:rFonts w:ascii="Arial" w:hAnsi="Arial" w:cs="Arial"/>
                <w:sz w:val="22"/>
                <w:szCs w:val="22"/>
              </w:rPr>
            </w:pPr>
            <w:r w:rsidRPr="00856B02">
              <w:rPr>
                <w:rFonts w:ascii="Arial" w:hAnsi="Arial" w:cs="Arial"/>
                <w:sz w:val="22"/>
                <w:szCs w:val="22"/>
              </w:rPr>
              <w:t>Ginny Haythornthwaite</w:t>
            </w:r>
          </w:p>
          <w:p w:rsidR="00C54001" w:rsidRPr="00856B02" w:rsidRDefault="00C54001" w:rsidP="00527242">
            <w:pPr>
              <w:tabs>
                <w:tab w:val="left" w:pos="3600"/>
                <w:tab w:val="left" w:pos="4320"/>
                <w:tab w:val="left" w:pos="7920"/>
              </w:tabs>
              <w:jc w:val="center"/>
              <w:rPr>
                <w:rFonts w:ascii="Arial" w:hAnsi="Arial" w:cs="Arial"/>
                <w:sz w:val="22"/>
                <w:szCs w:val="22"/>
              </w:rPr>
            </w:pPr>
            <w:r w:rsidRPr="00856B02">
              <w:rPr>
                <w:rFonts w:ascii="Arial" w:hAnsi="Arial" w:cs="Arial"/>
                <w:sz w:val="22"/>
                <w:szCs w:val="22"/>
              </w:rPr>
              <w:t>Country Director</w:t>
            </w:r>
          </w:p>
          <w:p w:rsidR="00C54001" w:rsidRPr="00856B02" w:rsidRDefault="00C54001" w:rsidP="00527242">
            <w:pPr>
              <w:tabs>
                <w:tab w:val="left" w:pos="3600"/>
                <w:tab w:val="left" w:pos="4320"/>
                <w:tab w:val="left" w:pos="7920"/>
              </w:tabs>
              <w:jc w:val="center"/>
              <w:rPr>
                <w:rFonts w:ascii="Arial" w:hAnsi="Arial" w:cs="Arial"/>
                <w:sz w:val="22"/>
                <w:szCs w:val="22"/>
              </w:rPr>
            </w:pPr>
            <w:r w:rsidRPr="00856B02">
              <w:rPr>
                <w:rFonts w:ascii="Arial" w:hAnsi="Arial" w:cs="Arial"/>
                <w:sz w:val="22"/>
                <w:szCs w:val="22"/>
              </w:rPr>
              <w:t xml:space="preserve">ACTED in Cambodia </w:t>
            </w:r>
          </w:p>
          <w:p w:rsidR="00C54001" w:rsidRPr="00856B02" w:rsidRDefault="00C54001" w:rsidP="00527242">
            <w:pPr>
              <w:tabs>
                <w:tab w:val="left" w:pos="3600"/>
                <w:tab w:val="left" w:pos="4320"/>
                <w:tab w:val="left" w:pos="7920"/>
              </w:tabs>
              <w:jc w:val="center"/>
              <w:rPr>
                <w:rFonts w:ascii="Arial" w:hAnsi="Arial" w:cs="Arial"/>
                <w:sz w:val="22"/>
                <w:szCs w:val="22"/>
              </w:rPr>
            </w:pPr>
          </w:p>
          <w:p w:rsidR="00C54001" w:rsidRPr="00856B02" w:rsidRDefault="00C54001" w:rsidP="00527242">
            <w:pPr>
              <w:tabs>
                <w:tab w:val="left" w:pos="3600"/>
                <w:tab w:val="left" w:pos="4320"/>
                <w:tab w:val="left" w:pos="7920"/>
              </w:tabs>
              <w:jc w:val="center"/>
              <w:rPr>
                <w:rFonts w:ascii="Arial" w:hAnsi="Arial" w:cs="Arial"/>
                <w:sz w:val="22"/>
                <w:szCs w:val="22"/>
              </w:rPr>
            </w:pPr>
          </w:p>
          <w:p w:rsidR="00C54001" w:rsidRPr="00856B02" w:rsidRDefault="00C54001" w:rsidP="00527242">
            <w:pPr>
              <w:tabs>
                <w:tab w:val="left" w:pos="3600"/>
                <w:tab w:val="left" w:pos="4320"/>
                <w:tab w:val="left" w:pos="7920"/>
              </w:tabs>
              <w:jc w:val="center"/>
              <w:rPr>
                <w:rFonts w:ascii="Arial" w:hAnsi="Arial" w:cs="Arial"/>
                <w:sz w:val="22"/>
                <w:szCs w:val="22"/>
              </w:rPr>
            </w:pPr>
            <w:r w:rsidRPr="00856B02">
              <w:rPr>
                <w:rFonts w:ascii="Arial" w:hAnsi="Arial" w:cs="Arial"/>
                <w:sz w:val="22"/>
                <w:szCs w:val="22"/>
              </w:rPr>
              <w:t>____________________________</w:t>
            </w:r>
          </w:p>
          <w:p w:rsidR="00C54001" w:rsidRPr="00856B02" w:rsidRDefault="00C54001" w:rsidP="00527242">
            <w:pPr>
              <w:tabs>
                <w:tab w:val="left" w:pos="3600"/>
                <w:tab w:val="left" w:pos="4320"/>
                <w:tab w:val="left" w:pos="7920"/>
              </w:tabs>
              <w:jc w:val="center"/>
              <w:rPr>
                <w:rFonts w:ascii="Arial" w:hAnsi="Arial" w:cs="Arial"/>
                <w:i/>
                <w:iCs/>
                <w:sz w:val="22"/>
                <w:szCs w:val="22"/>
              </w:rPr>
            </w:pPr>
            <w:r w:rsidRPr="00856B02">
              <w:rPr>
                <w:rFonts w:ascii="Arial" w:hAnsi="Arial" w:cs="Arial"/>
                <w:i/>
                <w:iCs/>
                <w:sz w:val="22"/>
                <w:szCs w:val="22"/>
              </w:rPr>
              <w:t>(signature/seal)</w:t>
            </w:r>
          </w:p>
          <w:p w:rsidR="00C54001" w:rsidRPr="00856B02" w:rsidRDefault="00C54001" w:rsidP="00527242">
            <w:pPr>
              <w:tabs>
                <w:tab w:val="left" w:pos="3600"/>
                <w:tab w:val="left" w:pos="4320"/>
                <w:tab w:val="left" w:pos="7920"/>
              </w:tabs>
              <w:jc w:val="center"/>
              <w:rPr>
                <w:rFonts w:ascii="Arial" w:hAnsi="Arial" w:cs="Arial"/>
                <w:sz w:val="22"/>
                <w:szCs w:val="22"/>
              </w:rPr>
            </w:pPr>
          </w:p>
          <w:p w:rsidR="00C54001" w:rsidRPr="00856B02" w:rsidRDefault="00C54001" w:rsidP="00527242">
            <w:pPr>
              <w:tabs>
                <w:tab w:val="left" w:pos="3600"/>
                <w:tab w:val="left" w:pos="4320"/>
                <w:tab w:val="left" w:pos="7920"/>
              </w:tabs>
              <w:jc w:val="center"/>
              <w:rPr>
                <w:rFonts w:ascii="Arial" w:hAnsi="Arial" w:cs="Arial"/>
                <w:sz w:val="22"/>
                <w:szCs w:val="22"/>
              </w:rPr>
            </w:pPr>
          </w:p>
          <w:p w:rsidR="00C54001" w:rsidRPr="00856B02" w:rsidRDefault="00C54001" w:rsidP="00527242">
            <w:pPr>
              <w:pBdr>
                <w:bottom w:val="single" w:sz="12" w:space="1" w:color="auto"/>
              </w:pBdr>
              <w:tabs>
                <w:tab w:val="left" w:pos="3600"/>
                <w:tab w:val="left" w:pos="4320"/>
                <w:tab w:val="left" w:pos="7920"/>
              </w:tabs>
              <w:jc w:val="center"/>
              <w:rPr>
                <w:rFonts w:ascii="Arial" w:hAnsi="Arial" w:cs="Arial"/>
                <w:sz w:val="22"/>
                <w:szCs w:val="22"/>
              </w:rPr>
            </w:pPr>
          </w:p>
          <w:p w:rsidR="00C54001" w:rsidRPr="00856B02" w:rsidRDefault="00A049E2" w:rsidP="00A049E2">
            <w:pPr>
              <w:tabs>
                <w:tab w:val="left" w:pos="3600"/>
                <w:tab w:val="left" w:pos="4320"/>
                <w:tab w:val="left" w:pos="7920"/>
              </w:tabs>
              <w:jc w:val="center"/>
              <w:rPr>
                <w:rFonts w:ascii="Arial" w:hAnsi="Arial" w:cs="Arial"/>
                <w:i/>
                <w:iCs/>
                <w:sz w:val="22"/>
                <w:szCs w:val="22"/>
              </w:rPr>
            </w:pPr>
            <w:r w:rsidRPr="00856B02">
              <w:rPr>
                <w:rFonts w:ascii="Arial" w:hAnsi="Arial" w:cs="Arial"/>
                <w:i/>
                <w:iCs/>
                <w:sz w:val="22"/>
                <w:szCs w:val="22"/>
              </w:rPr>
              <w:t>(</w:t>
            </w:r>
            <w:r w:rsidR="00C54001" w:rsidRPr="00856B02">
              <w:rPr>
                <w:rFonts w:ascii="Arial" w:hAnsi="Arial" w:cs="Arial"/>
                <w:i/>
                <w:iCs/>
                <w:sz w:val="22"/>
                <w:szCs w:val="22"/>
              </w:rPr>
              <w:t>date of signature)</w:t>
            </w:r>
          </w:p>
          <w:p w:rsidR="00C54001" w:rsidRPr="00856B02" w:rsidRDefault="00C54001" w:rsidP="00527242">
            <w:pPr>
              <w:jc w:val="center"/>
              <w:rPr>
                <w:rFonts w:ascii="Arial" w:hAnsi="Arial" w:cs="Arial"/>
                <w:sz w:val="22"/>
                <w:szCs w:val="22"/>
              </w:rPr>
            </w:pPr>
          </w:p>
        </w:tc>
        <w:tc>
          <w:tcPr>
            <w:tcW w:w="4394" w:type="dxa"/>
          </w:tcPr>
          <w:p w:rsidR="00C54001" w:rsidRPr="00856B02" w:rsidRDefault="00C54001" w:rsidP="00527242">
            <w:pPr>
              <w:tabs>
                <w:tab w:val="left" w:pos="3600"/>
                <w:tab w:val="left" w:pos="4320"/>
              </w:tabs>
              <w:jc w:val="center"/>
              <w:rPr>
                <w:rFonts w:ascii="Arial" w:hAnsi="Arial" w:cs="Arial"/>
                <w:sz w:val="22"/>
                <w:szCs w:val="22"/>
              </w:rPr>
            </w:pPr>
          </w:p>
          <w:p w:rsidR="00C54001" w:rsidRPr="00856B02" w:rsidRDefault="00C54001" w:rsidP="00527242">
            <w:pPr>
              <w:tabs>
                <w:tab w:val="left" w:pos="3600"/>
                <w:tab w:val="left" w:pos="4320"/>
                <w:tab w:val="left" w:pos="7920"/>
              </w:tabs>
              <w:jc w:val="center"/>
              <w:rPr>
                <w:rFonts w:ascii="Arial" w:hAnsi="Arial" w:cs="Arial"/>
                <w:sz w:val="22"/>
                <w:szCs w:val="22"/>
              </w:rPr>
            </w:pPr>
            <w:r w:rsidRPr="00856B02">
              <w:rPr>
                <w:rFonts w:ascii="Arial" w:hAnsi="Arial" w:cs="Arial"/>
                <w:sz w:val="22"/>
                <w:szCs w:val="22"/>
              </w:rPr>
              <w:t>Name</w:t>
            </w:r>
          </w:p>
          <w:p w:rsidR="00C54001" w:rsidRPr="00856B02" w:rsidRDefault="00C54001" w:rsidP="00527242">
            <w:pPr>
              <w:tabs>
                <w:tab w:val="left" w:pos="3600"/>
                <w:tab w:val="left" w:pos="4320"/>
                <w:tab w:val="left" w:pos="7920"/>
              </w:tabs>
              <w:jc w:val="center"/>
              <w:rPr>
                <w:rFonts w:ascii="Arial" w:hAnsi="Arial" w:cs="Arial"/>
                <w:sz w:val="22"/>
                <w:szCs w:val="22"/>
              </w:rPr>
            </w:pPr>
            <w:r w:rsidRPr="00856B02">
              <w:rPr>
                <w:rFonts w:ascii="Arial" w:hAnsi="Arial" w:cs="Arial"/>
                <w:sz w:val="22"/>
                <w:szCs w:val="22"/>
              </w:rPr>
              <w:t>Position</w:t>
            </w:r>
          </w:p>
          <w:p w:rsidR="00C54001" w:rsidRPr="00856B02" w:rsidRDefault="00D01F57" w:rsidP="00527242">
            <w:pPr>
              <w:tabs>
                <w:tab w:val="left" w:pos="3600"/>
                <w:tab w:val="left" w:pos="4320"/>
                <w:tab w:val="left" w:pos="7920"/>
              </w:tabs>
              <w:jc w:val="center"/>
              <w:rPr>
                <w:rFonts w:ascii="Arial" w:hAnsi="Arial" w:cs="Arial"/>
                <w:sz w:val="22"/>
                <w:szCs w:val="22"/>
              </w:rPr>
            </w:pPr>
            <w:r w:rsidRPr="00856B02">
              <w:rPr>
                <w:rFonts w:ascii="Arial" w:hAnsi="Arial" w:cs="Arial"/>
                <w:sz w:val="22"/>
                <w:szCs w:val="22"/>
              </w:rPr>
              <w:t>NEA</w:t>
            </w:r>
          </w:p>
          <w:p w:rsidR="00C54001" w:rsidRPr="00856B02" w:rsidRDefault="00C54001" w:rsidP="00527242">
            <w:pPr>
              <w:tabs>
                <w:tab w:val="left" w:pos="3600"/>
                <w:tab w:val="left" w:pos="4320"/>
                <w:tab w:val="left" w:pos="7920"/>
              </w:tabs>
              <w:jc w:val="center"/>
              <w:rPr>
                <w:rFonts w:ascii="Arial" w:hAnsi="Arial" w:cs="Arial"/>
                <w:sz w:val="22"/>
                <w:szCs w:val="22"/>
              </w:rPr>
            </w:pPr>
          </w:p>
          <w:p w:rsidR="00C54001" w:rsidRPr="00856B02" w:rsidRDefault="00C54001" w:rsidP="00527242">
            <w:pPr>
              <w:tabs>
                <w:tab w:val="left" w:pos="3600"/>
                <w:tab w:val="left" w:pos="4320"/>
                <w:tab w:val="left" w:pos="7920"/>
              </w:tabs>
              <w:jc w:val="center"/>
              <w:rPr>
                <w:rFonts w:ascii="Arial" w:hAnsi="Arial" w:cs="Arial"/>
                <w:sz w:val="22"/>
                <w:szCs w:val="22"/>
              </w:rPr>
            </w:pPr>
          </w:p>
          <w:p w:rsidR="00C54001" w:rsidRPr="00856B02" w:rsidRDefault="00C54001" w:rsidP="00527242">
            <w:pPr>
              <w:tabs>
                <w:tab w:val="left" w:pos="3600"/>
                <w:tab w:val="left" w:pos="4320"/>
                <w:tab w:val="left" w:pos="7920"/>
              </w:tabs>
              <w:jc w:val="center"/>
              <w:rPr>
                <w:rFonts w:ascii="Arial" w:hAnsi="Arial" w:cs="Arial"/>
                <w:sz w:val="22"/>
                <w:szCs w:val="22"/>
              </w:rPr>
            </w:pPr>
            <w:r w:rsidRPr="00856B02">
              <w:rPr>
                <w:rFonts w:ascii="Arial" w:hAnsi="Arial" w:cs="Arial"/>
                <w:sz w:val="22"/>
                <w:szCs w:val="22"/>
              </w:rPr>
              <w:t>___________________________</w:t>
            </w:r>
          </w:p>
          <w:p w:rsidR="00C54001" w:rsidRPr="00856B02" w:rsidRDefault="00C54001" w:rsidP="00527242">
            <w:pPr>
              <w:tabs>
                <w:tab w:val="left" w:pos="3600"/>
                <w:tab w:val="left" w:pos="4320"/>
                <w:tab w:val="left" w:pos="7920"/>
              </w:tabs>
              <w:jc w:val="center"/>
              <w:rPr>
                <w:rFonts w:ascii="Arial" w:hAnsi="Arial" w:cs="Arial"/>
                <w:i/>
                <w:iCs/>
                <w:sz w:val="22"/>
                <w:szCs w:val="22"/>
              </w:rPr>
            </w:pPr>
            <w:r w:rsidRPr="00856B02">
              <w:rPr>
                <w:rFonts w:ascii="Arial" w:hAnsi="Arial" w:cs="Arial"/>
                <w:i/>
                <w:iCs/>
                <w:sz w:val="22"/>
                <w:szCs w:val="22"/>
              </w:rPr>
              <w:t>(signature/seal)</w:t>
            </w:r>
          </w:p>
          <w:p w:rsidR="00C54001" w:rsidRPr="00856B02" w:rsidRDefault="00C54001" w:rsidP="00527242">
            <w:pPr>
              <w:tabs>
                <w:tab w:val="left" w:pos="3600"/>
                <w:tab w:val="left" w:pos="4320"/>
                <w:tab w:val="left" w:pos="7920"/>
              </w:tabs>
              <w:jc w:val="center"/>
              <w:rPr>
                <w:rFonts w:ascii="Arial" w:hAnsi="Arial" w:cs="Arial"/>
                <w:sz w:val="22"/>
                <w:szCs w:val="22"/>
              </w:rPr>
            </w:pPr>
          </w:p>
          <w:p w:rsidR="00C54001" w:rsidRPr="00856B02" w:rsidRDefault="00C54001" w:rsidP="00527242">
            <w:pPr>
              <w:tabs>
                <w:tab w:val="left" w:pos="3600"/>
                <w:tab w:val="left" w:pos="4320"/>
                <w:tab w:val="left" w:pos="7920"/>
              </w:tabs>
              <w:jc w:val="center"/>
              <w:rPr>
                <w:rFonts w:ascii="Arial" w:hAnsi="Arial" w:cs="Arial"/>
                <w:sz w:val="22"/>
                <w:szCs w:val="22"/>
              </w:rPr>
            </w:pPr>
          </w:p>
          <w:p w:rsidR="00C54001" w:rsidRPr="00856B02" w:rsidRDefault="00C54001" w:rsidP="00527242">
            <w:pPr>
              <w:pBdr>
                <w:bottom w:val="single" w:sz="12" w:space="1" w:color="auto"/>
              </w:pBdr>
              <w:tabs>
                <w:tab w:val="left" w:pos="3600"/>
                <w:tab w:val="left" w:pos="4320"/>
                <w:tab w:val="left" w:pos="7920"/>
              </w:tabs>
              <w:jc w:val="center"/>
              <w:rPr>
                <w:rFonts w:ascii="Arial" w:hAnsi="Arial" w:cs="Arial"/>
                <w:sz w:val="22"/>
                <w:szCs w:val="22"/>
              </w:rPr>
            </w:pPr>
          </w:p>
          <w:p w:rsidR="00A80BD5" w:rsidRPr="00A049E2" w:rsidRDefault="00A80BD5" w:rsidP="00A049E2">
            <w:pPr>
              <w:tabs>
                <w:tab w:val="left" w:pos="3600"/>
                <w:tab w:val="left" w:pos="4320"/>
                <w:tab w:val="left" w:pos="7920"/>
              </w:tabs>
              <w:jc w:val="center"/>
              <w:rPr>
                <w:rFonts w:ascii="Arial" w:hAnsi="Arial" w:cs="Arial"/>
                <w:i/>
                <w:iCs/>
                <w:sz w:val="22"/>
                <w:szCs w:val="22"/>
              </w:rPr>
            </w:pPr>
            <w:r w:rsidRPr="00856B02">
              <w:rPr>
                <w:rFonts w:ascii="Arial" w:hAnsi="Arial" w:cs="Arial"/>
                <w:i/>
                <w:iCs/>
                <w:sz w:val="22"/>
                <w:szCs w:val="22"/>
              </w:rPr>
              <w:t>date of signature)</w:t>
            </w:r>
          </w:p>
          <w:p w:rsidR="00C54001" w:rsidRPr="00A049E2" w:rsidRDefault="00C54001" w:rsidP="00527242">
            <w:pPr>
              <w:jc w:val="center"/>
              <w:rPr>
                <w:rFonts w:ascii="Arial" w:hAnsi="Arial" w:cs="Arial"/>
                <w:sz w:val="22"/>
                <w:szCs w:val="22"/>
              </w:rPr>
            </w:pPr>
          </w:p>
        </w:tc>
      </w:tr>
    </w:tbl>
    <w:p w:rsidR="002944D9" w:rsidRPr="002944D9" w:rsidRDefault="002944D9" w:rsidP="002944D9">
      <w:pPr>
        <w:spacing w:before="100" w:beforeAutospacing="1" w:after="100" w:afterAutospacing="1" w:line="360" w:lineRule="auto"/>
        <w:rPr>
          <w:b/>
        </w:rPr>
      </w:pPr>
      <w:r>
        <w:rPr>
          <w:b/>
        </w:rPr>
        <w:lastRenderedPageBreak/>
        <w:tab/>
      </w:r>
      <w:r>
        <w:rPr>
          <w:b/>
        </w:rPr>
        <w:tab/>
      </w:r>
    </w:p>
    <w:p w:rsidR="002944D9" w:rsidRPr="002944D9" w:rsidRDefault="002944D9" w:rsidP="002944D9">
      <w:pPr>
        <w:spacing w:before="100" w:beforeAutospacing="1" w:after="100" w:afterAutospacing="1" w:line="360" w:lineRule="auto"/>
        <w:rPr>
          <w:b/>
        </w:rPr>
      </w:pPr>
    </w:p>
    <w:sectPr w:rsidR="002944D9" w:rsidRPr="002944D9" w:rsidSect="003378D4">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2000500000000020004"/>
    <w:charset w:val="00"/>
    <w:family w:val="auto"/>
    <w:pitch w:val="variable"/>
    <w:sig w:usb0="0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55D4"/>
    <w:multiLevelType w:val="hybridMultilevel"/>
    <w:tmpl w:val="BE182A5A"/>
    <w:lvl w:ilvl="0" w:tplc="B45CA47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3A2E2B"/>
    <w:multiLevelType w:val="hybridMultilevel"/>
    <w:tmpl w:val="E6EEB668"/>
    <w:lvl w:ilvl="0" w:tplc="5224B4C6">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B7467C3"/>
    <w:multiLevelType w:val="hybridMultilevel"/>
    <w:tmpl w:val="D56E7808"/>
    <w:lvl w:ilvl="0" w:tplc="5224B4C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1166BB"/>
    <w:multiLevelType w:val="hybridMultilevel"/>
    <w:tmpl w:val="A55EAEBE"/>
    <w:lvl w:ilvl="0" w:tplc="8634E5A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DE3D46"/>
    <w:multiLevelType w:val="hybridMultilevel"/>
    <w:tmpl w:val="7116C94E"/>
    <w:lvl w:ilvl="0" w:tplc="B45CA47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F05629D"/>
    <w:multiLevelType w:val="hybridMultilevel"/>
    <w:tmpl w:val="9BB63D00"/>
    <w:lvl w:ilvl="0" w:tplc="B45CA47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0565582"/>
    <w:multiLevelType w:val="hybridMultilevel"/>
    <w:tmpl w:val="5896DF20"/>
    <w:lvl w:ilvl="0" w:tplc="B45CA47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6B71388"/>
    <w:multiLevelType w:val="hybridMultilevel"/>
    <w:tmpl w:val="1DD6243A"/>
    <w:lvl w:ilvl="0" w:tplc="B45CA47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1"/>
  </w:num>
  <w:num w:numId="4">
    <w:abstractNumId w:val="7"/>
  </w:num>
  <w:num w:numId="5">
    <w:abstractNumId w:val="4"/>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4FF"/>
    <w:rsid w:val="00013806"/>
    <w:rsid w:val="00016821"/>
    <w:rsid w:val="00023FF5"/>
    <w:rsid w:val="00025598"/>
    <w:rsid w:val="00031D35"/>
    <w:rsid w:val="00033EA9"/>
    <w:rsid w:val="000350AA"/>
    <w:rsid w:val="00035D47"/>
    <w:rsid w:val="00042351"/>
    <w:rsid w:val="000639E2"/>
    <w:rsid w:val="00064EBF"/>
    <w:rsid w:val="00067EA0"/>
    <w:rsid w:val="000921AB"/>
    <w:rsid w:val="000A6553"/>
    <w:rsid w:val="000B63A7"/>
    <w:rsid w:val="000D0DFF"/>
    <w:rsid w:val="000E74E5"/>
    <w:rsid w:val="00106C5B"/>
    <w:rsid w:val="001147F1"/>
    <w:rsid w:val="001174E5"/>
    <w:rsid w:val="001216AC"/>
    <w:rsid w:val="0013624D"/>
    <w:rsid w:val="0014389D"/>
    <w:rsid w:val="00145AC1"/>
    <w:rsid w:val="00154597"/>
    <w:rsid w:val="001555ED"/>
    <w:rsid w:val="00161A8B"/>
    <w:rsid w:val="00164A28"/>
    <w:rsid w:val="00174B5A"/>
    <w:rsid w:val="00180310"/>
    <w:rsid w:val="0018358D"/>
    <w:rsid w:val="001900EB"/>
    <w:rsid w:val="001949AD"/>
    <w:rsid w:val="001A0E28"/>
    <w:rsid w:val="001A2C08"/>
    <w:rsid w:val="001C7666"/>
    <w:rsid w:val="001D0BDB"/>
    <w:rsid w:val="001D2FB4"/>
    <w:rsid w:val="001D40AE"/>
    <w:rsid w:val="001E379D"/>
    <w:rsid w:val="001F1D78"/>
    <w:rsid w:val="001F7369"/>
    <w:rsid w:val="00211178"/>
    <w:rsid w:val="00217BFD"/>
    <w:rsid w:val="002212F2"/>
    <w:rsid w:val="00232303"/>
    <w:rsid w:val="00233B52"/>
    <w:rsid w:val="00235E87"/>
    <w:rsid w:val="00242FB1"/>
    <w:rsid w:val="00244858"/>
    <w:rsid w:val="00252840"/>
    <w:rsid w:val="00262FD7"/>
    <w:rsid w:val="002944D9"/>
    <w:rsid w:val="002B0009"/>
    <w:rsid w:val="002B2E20"/>
    <w:rsid w:val="002B7D9C"/>
    <w:rsid w:val="002E2FC0"/>
    <w:rsid w:val="002F4D8D"/>
    <w:rsid w:val="002F5AF8"/>
    <w:rsid w:val="003019DF"/>
    <w:rsid w:val="00320778"/>
    <w:rsid w:val="003225A7"/>
    <w:rsid w:val="00330E73"/>
    <w:rsid w:val="003343CD"/>
    <w:rsid w:val="003378D4"/>
    <w:rsid w:val="00354E61"/>
    <w:rsid w:val="00367D49"/>
    <w:rsid w:val="00370124"/>
    <w:rsid w:val="0037341C"/>
    <w:rsid w:val="003746E0"/>
    <w:rsid w:val="0039469A"/>
    <w:rsid w:val="00397B21"/>
    <w:rsid w:val="003B21FF"/>
    <w:rsid w:val="003C3572"/>
    <w:rsid w:val="003C5D66"/>
    <w:rsid w:val="003D4D93"/>
    <w:rsid w:val="003E238E"/>
    <w:rsid w:val="00401B61"/>
    <w:rsid w:val="004105A9"/>
    <w:rsid w:val="00413E17"/>
    <w:rsid w:val="004167DD"/>
    <w:rsid w:val="004306AE"/>
    <w:rsid w:val="00435C65"/>
    <w:rsid w:val="004410EB"/>
    <w:rsid w:val="0049426E"/>
    <w:rsid w:val="004A2602"/>
    <w:rsid w:val="004A6D7E"/>
    <w:rsid w:val="004B34CA"/>
    <w:rsid w:val="004C4BAB"/>
    <w:rsid w:val="004D0E7D"/>
    <w:rsid w:val="004D1D27"/>
    <w:rsid w:val="004E7BD7"/>
    <w:rsid w:val="004F21E9"/>
    <w:rsid w:val="004F7A3E"/>
    <w:rsid w:val="00516ED7"/>
    <w:rsid w:val="00527242"/>
    <w:rsid w:val="00527EE6"/>
    <w:rsid w:val="00537671"/>
    <w:rsid w:val="00547E67"/>
    <w:rsid w:val="005545C8"/>
    <w:rsid w:val="00555F4F"/>
    <w:rsid w:val="00571E39"/>
    <w:rsid w:val="00576940"/>
    <w:rsid w:val="005771AD"/>
    <w:rsid w:val="00581908"/>
    <w:rsid w:val="005902F4"/>
    <w:rsid w:val="00594543"/>
    <w:rsid w:val="00596C23"/>
    <w:rsid w:val="005A6016"/>
    <w:rsid w:val="005B02D6"/>
    <w:rsid w:val="005C2A12"/>
    <w:rsid w:val="005D643C"/>
    <w:rsid w:val="005F4DE9"/>
    <w:rsid w:val="00633C8A"/>
    <w:rsid w:val="006365F2"/>
    <w:rsid w:val="00644325"/>
    <w:rsid w:val="0064596E"/>
    <w:rsid w:val="00645B49"/>
    <w:rsid w:val="006631B1"/>
    <w:rsid w:val="00666F8C"/>
    <w:rsid w:val="0067392E"/>
    <w:rsid w:val="006A0C20"/>
    <w:rsid w:val="006A3A72"/>
    <w:rsid w:val="006A7C08"/>
    <w:rsid w:val="006C0409"/>
    <w:rsid w:val="006C62C1"/>
    <w:rsid w:val="006E291B"/>
    <w:rsid w:val="006F0851"/>
    <w:rsid w:val="006F0880"/>
    <w:rsid w:val="0070177E"/>
    <w:rsid w:val="00724FAD"/>
    <w:rsid w:val="0072593E"/>
    <w:rsid w:val="00730E37"/>
    <w:rsid w:val="0073563E"/>
    <w:rsid w:val="0074799A"/>
    <w:rsid w:val="007504EE"/>
    <w:rsid w:val="00752BDD"/>
    <w:rsid w:val="00761038"/>
    <w:rsid w:val="00781C62"/>
    <w:rsid w:val="007821A6"/>
    <w:rsid w:val="007921E2"/>
    <w:rsid w:val="007940D4"/>
    <w:rsid w:val="007951EB"/>
    <w:rsid w:val="00796296"/>
    <w:rsid w:val="007A49FF"/>
    <w:rsid w:val="007D471A"/>
    <w:rsid w:val="007E3198"/>
    <w:rsid w:val="007F6DFF"/>
    <w:rsid w:val="008119FE"/>
    <w:rsid w:val="00822ACB"/>
    <w:rsid w:val="0085220B"/>
    <w:rsid w:val="00856B02"/>
    <w:rsid w:val="00866DF5"/>
    <w:rsid w:val="00867A72"/>
    <w:rsid w:val="00871627"/>
    <w:rsid w:val="00872639"/>
    <w:rsid w:val="00882189"/>
    <w:rsid w:val="00885307"/>
    <w:rsid w:val="00892979"/>
    <w:rsid w:val="008A35A5"/>
    <w:rsid w:val="008A4C7E"/>
    <w:rsid w:val="008A65FB"/>
    <w:rsid w:val="008B5D6B"/>
    <w:rsid w:val="008B7F65"/>
    <w:rsid w:val="008C4EF1"/>
    <w:rsid w:val="008D6522"/>
    <w:rsid w:val="008F252B"/>
    <w:rsid w:val="008F2646"/>
    <w:rsid w:val="009069FA"/>
    <w:rsid w:val="00916A74"/>
    <w:rsid w:val="009253E3"/>
    <w:rsid w:val="00930431"/>
    <w:rsid w:val="009350FE"/>
    <w:rsid w:val="00942FEE"/>
    <w:rsid w:val="00954DD4"/>
    <w:rsid w:val="00971809"/>
    <w:rsid w:val="009921FA"/>
    <w:rsid w:val="009C53E9"/>
    <w:rsid w:val="009C5C63"/>
    <w:rsid w:val="009D45C0"/>
    <w:rsid w:val="009D6307"/>
    <w:rsid w:val="009E2561"/>
    <w:rsid w:val="009F38D9"/>
    <w:rsid w:val="00A00899"/>
    <w:rsid w:val="00A03BCD"/>
    <w:rsid w:val="00A049E2"/>
    <w:rsid w:val="00A10D93"/>
    <w:rsid w:val="00A13516"/>
    <w:rsid w:val="00A13EAB"/>
    <w:rsid w:val="00A15DEE"/>
    <w:rsid w:val="00A21B0B"/>
    <w:rsid w:val="00A23148"/>
    <w:rsid w:val="00A2433C"/>
    <w:rsid w:val="00A37571"/>
    <w:rsid w:val="00A52A83"/>
    <w:rsid w:val="00A53E2A"/>
    <w:rsid w:val="00A55EBE"/>
    <w:rsid w:val="00A602BF"/>
    <w:rsid w:val="00A63F1D"/>
    <w:rsid w:val="00A80BD5"/>
    <w:rsid w:val="00AB3E76"/>
    <w:rsid w:val="00AC08C5"/>
    <w:rsid w:val="00AC7332"/>
    <w:rsid w:val="00AD4D32"/>
    <w:rsid w:val="00AD6A3B"/>
    <w:rsid w:val="00AD75DD"/>
    <w:rsid w:val="00AE1BAA"/>
    <w:rsid w:val="00AE7D38"/>
    <w:rsid w:val="00B0100D"/>
    <w:rsid w:val="00B17B24"/>
    <w:rsid w:val="00B46630"/>
    <w:rsid w:val="00B52C6B"/>
    <w:rsid w:val="00B6467E"/>
    <w:rsid w:val="00B657E9"/>
    <w:rsid w:val="00B70FA5"/>
    <w:rsid w:val="00B719D7"/>
    <w:rsid w:val="00B82028"/>
    <w:rsid w:val="00B938B3"/>
    <w:rsid w:val="00BB5531"/>
    <w:rsid w:val="00BD40E5"/>
    <w:rsid w:val="00BE47D3"/>
    <w:rsid w:val="00BF585C"/>
    <w:rsid w:val="00BF63D6"/>
    <w:rsid w:val="00BF768A"/>
    <w:rsid w:val="00C0678C"/>
    <w:rsid w:val="00C10EDC"/>
    <w:rsid w:val="00C158D5"/>
    <w:rsid w:val="00C2257D"/>
    <w:rsid w:val="00C23500"/>
    <w:rsid w:val="00C3286B"/>
    <w:rsid w:val="00C3444E"/>
    <w:rsid w:val="00C41033"/>
    <w:rsid w:val="00C54001"/>
    <w:rsid w:val="00C70A74"/>
    <w:rsid w:val="00C80A5D"/>
    <w:rsid w:val="00C852A1"/>
    <w:rsid w:val="00C9053A"/>
    <w:rsid w:val="00C90EA6"/>
    <w:rsid w:val="00C91A02"/>
    <w:rsid w:val="00C94971"/>
    <w:rsid w:val="00CA6F17"/>
    <w:rsid w:val="00CB4E65"/>
    <w:rsid w:val="00CB5AEB"/>
    <w:rsid w:val="00CB7A4D"/>
    <w:rsid w:val="00CD5872"/>
    <w:rsid w:val="00CF1D99"/>
    <w:rsid w:val="00CF3481"/>
    <w:rsid w:val="00CF3771"/>
    <w:rsid w:val="00CF3EDC"/>
    <w:rsid w:val="00CF4A61"/>
    <w:rsid w:val="00CF5799"/>
    <w:rsid w:val="00CF7072"/>
    <w:rsid w:val="00D01F57"/>
    <w:rsid w:val="00D34EF0"/>
    <w:rsid w:val="00D37380"/>
    <w:rsid w:val="00D47090"/>
    <w:rsid w:val="00D57121"/>
    <w:rsid w:val="00D630D4"/>
    <w:rsid w:val="00D67A1C"/>
    <w:rsid w:val="00D71EEF"/>
    <w:rsid w:val="00D9705F"/>
    <w:rsid w:val="00D97CA8"/>
    <w:rsid w:val="00DA74FF"/>
    <w:rsid w:val="00DB556D"/>
    <w:rsid w:val="00DC2BDF"/>
    <w:rsid w:val="00DC4734"/>
    <w:rsid w:val="00DF44AB"/>
    <w:rsid w:val="00E05E79"/>
    <w:rsid w:val="00E0698D"/>
    <w:rsid w:val="00E14C39"/>
    <w:rsid w:val="00E150D7"/>
    <w:rsid w:val="00E221B2"/>
    <w:rsid w:val="00E30BC2"/>
    <w:rsid w:val="00E351F0"/>
    <w:rsid w:val="00E469C1"/>
    <w:rsid w:val="00E62338"/>
    <w:rsid w:val="00E7399C"/>
    <w:rsid w:val="00E77F52"/>
    <w:rsid w:val="00E8656D"/>
    <w:rsid w:val="00EA12ED"/>
    <w:rsid w:val="00EB708E"/>
    <w:rsid w:val="00EC2F04"/>
    <w:rsid w:val="00EC6D2C"/>
    <w:rsid w:val="00ED23A1"/>
    <w:rsid w:val="00EE02A4"/>
    <w:rsid w:val="00EE4F56"/>
    <w:rsid w:val="00EF3F93"/>
    <w:rsid w:val="00EF7A34"/>
    <w:rsid w:val="00F023A1"/>
    <w:rsid w:val="00F0572A"/>
    <w:rsid w:val="00F13850"/>
    <w:rsid w:val="00F30B8F"/>
    <w:rsid w:val="00F339AD"/>
    <w:rsid w:val="00F369D1"/>
    <w:rsid w:val="00F50F02"/>
    <w:rsid w:val="00F526D5"/>
    <w:rsid w:val="00F53202"/>
    <w:rsid w:val="00F67713"/>
    <w:rsid w:val="00F87C39"/>
    <w:rsid w:val="00F87D93"/>
    <w:rsid w:val="00F9136E"/>
    <w:rsid w:val="00F91EEB"/>
    <w:rsid w:val="00F979DF"/>
    <w:rsid w:val="00F97C07"/>
    <w:rsid w:val="00FA0AA4"/>
    <w:rsid w:val="00FA5BAA"/>
    <w:rsid w:val="00FB4CA1"/>
    <w:rsid w:val="00FB61BA"/>
    <w:rsid w:val="00FC2DF2"/>
    <w:rsid w:val="00FC607C"/>
    <w:rsid w:val="00FD2CB5"/>
    <w:rsid w:val="00FE0B86"/>
    <w:rsid w:val="00FE4435"/>
    <w:rsid w:val="00FE5D80"/>
    <w:rsid w:val="00FF4689"/>
    <w:rsid w:val="00FF6301"/>
  </w:rsids>
  <m:mathPr>
    <m:mathFont m:val="Cambria Math"/>
    <m:brkBin m:val="before"/>
    <m:brkBinSub m:val="--"/>
    <m:smallFrac/>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km-K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bidi="ar-SA"/>
    </w:rPr>
  </w:style>
  <w:style w:type="paragraph" w:styleId="Heading2">
    <w:name w:val="heading 2"/>
    <w:basedOn w:val="Normal"/>
    <w:next w:val="Normal"/>
    <w:link w:val="Heading2Char"/>
    <w:qFormat/>
    <w:rsid w:val="00BD40E5"/>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9426E"/>
    <w:rPr>
      <w:sz w:val="16"/>
      <w:szCs w:val="16"/>
    </w:rPr>
  </w:style>
  <w:style w:type="paragraph" w:styleId="CommentText">
    <w:name w:val="annotation text"/>
    <w:basedOn w:val="Normal"/>
    <w:link w:val="CommentTextChar"/>
    <w:rsid w:val="0049426E"/>
    <w:rPr>
      <w:sz w:val="20"/>
      <w:szCs w:val="20"/>
    </w:rPr>
  </w:style>
  <w:style w:type="character" w:customStyle="1" w:styleId="CommentTextChar">
    <w:name w:val="Comment Text Char"/>
    <w:basedOn w:val="DefaultParagraphFont"/>
    <w:link w:val="CommentText"/>
    <w:rsid w:val="0049426E"/>
    <w:rPr>
      <w:lang w:bidi="ar-SA"/>
    </w:rPr>
  </w:style>
  <w:style w:type="paragraph" w:styleId="CommentSubject">
    <w:name w:val="annotation subject"/>
    <w:basedOn w:val="CommentText"/>
    <w:next w:val="CommentText"/>
    <w:link w:val="CommentSubjectChar"/>
    <w:rsid w:val="0049426E"/>
    <w:rPr>
      <w:b/>
      <w:bCs/>
    </w:rPr>
  </w:style>
  <w:style w:type="character" w:customStyle="1" w:styleId="CommentSubjectChar">
    <w:name w:val="Comment Subject Char"/>
    <w:basedOn w:val="CommentTextChar"/>
    <w:link w:val="CommentSubject"/>
    <w:rsid w:val="0049426E"/>
    <w:rPr>
      <w:b/>
      <w:bCs/>
      <w:lang w:bidi="ar-SA"/>
    </w:rPr>
  </w:style>
  <w:style w:type="paragraph" w:styleId="BalloonText">
    <w:name w:val="Balloon Text"/>
    <w:basedOn w:val="Normal"/>
    <w:link w:val="BalloonTextChar"/>
    <w:rsid w:val="0049426E"/>
    <w:rPr>
      <w:rFonts w:ascii="Tahoma" w:hAnsi="Tahoma" w:cs="Tahoma"/>
      <w:sz w:val="16"/>
      <w:szCs w:val="16"/>
    </w:rPr>
  </w:style>
  <w:style w:type="character" w:customStyle="1" w:styleId="BalloonTextChar">
    <w:name w:val="Balloon Text Char"/>
    <w:basedOn w:val="DefaultParagraphFont"/>
    <w:link w:val="BalloonText"/>
    <w:rsid w:val="0049426E"/>
    <w:rPr>
      <w:rFonts w:ascii="Tahoma" w:hAnsi="Tahoma" w:cs="Tahoma"/>
      <w:sz w:val="16"/>
      <w:szCs w:val="16"/>
      <w:lang w:bidi="ar-SA"/>
    </w:rPr>
  </w:style>
  <w:style w:type="paragraph" w:styleId="ListParagraph">
    <w:name w:val="List Paragraph"/>
    <w:basedOn w:val="Normal"/>
    <w:uiPriority w:val="34"/>
    <w:qFormat/>
    <w:rsid w:val="00DC2BDF"/>
    <w:pPr>
      <w:ind w:left="720"/>
      <w:contextualSpacing/>
    </w:pPr>
  </w:style>
  <w:style w:type="character" w:customStyle="1" w:styleId="Heading2Char">
    <w:name w:val="Heading 2 Char"/>
    <w:basedOn w:val="DefaultParagraphFont"/>
    <w:link w:val="Heading2"/>
    <w:rsid w:val="00BD40E5"/>
    <w:rPr>
      <w:rFonts w:ascii="Calibri" w:eastAsia="MS Gothic" w:hAnsi="Calibri"/>
      <w:b/>
      <w:bCs/>
      <w:i/>
      <w:iCs/>
      <w:sz w:val="28"/>
      <w:szCs w:val="28"/>
      <w:lang w:bidi="ar-SA"/>
    </w:rPr>
  </w:style>
  <w:style w:type="paragraph" w:styleId="Footer">
    <w:name w:val="footer"/>
    <w:basedOn w:val="Normal"/>
    <w:link w:val="FooterChar"/>
    <w:rsid w:val="00BD40E5"/>
    <w:pPr>
      <w:tabs>
        <w:tab w:val="center" w:pos="4320"/>
        <w:tab w:val="right" w:pos="8640"/>
      </w:tabs>
    </w:pPr>
    <w:rPr>
      <w:rFonts w:ascii="Arial Narrow" w:hAnsi="Arial Narrow" w:cs="Arial Unicode MS"/>
      <w:lang w:bidi="km-KH"/>
    </w:rPr>
  </w:style>
  <w:style w:type="character" w:customStyle="1" w:styleId="FooterChar">
    <w:name w:val="Footer Char"/>
    <w:basedOn w:val="DefaultParagraphFont"/>
    <w:link w:val="Footer"/>
    <w:rsid w:val="00BD40E5"/>
    <w:rPr>
      <w:rFonts w:ascii="Arial Narrow" w:hAnsi="Arial Narrow" w:cs="Arial Unicode MS"/>
      <w:sz w:val="24"/>
      <w:szCs w:val="24"/>
    </w:rPr>
  </w:style>
  <w:style w:type="paragraph" w:styleId="NormalWeb">
    <w:name w:val="Normal (Web)"/>
    <w:basedOn w:val="Normal"/>
    <w:uiPriority w:val="99"/>
    <w:unhideWhenUsed/>
    <w:rsid w:val="00BD40E5"/>
    <w:pPr>
      <w:spacing w:before="180" w:after="180"/>
    </w:pPr>
  </w:style>
  <w:style w:type="paragraph" w:customStyle="1" w:styleId="Default">
    <w:name w:val="Default"/>
    <w:rsid w:val="00BD40E5"/>
    <w:pPr>
      <w:autoSpaceDE w:val="0"/>
      <w:autoSpaceDN w:val="0"/>
      <w:adjustRightInd w:val="0"/>
    </w:pPr>
    <w:rPr>
      <w:color w:val="000000"/>
      <w:sz w:val="24"/>
      <w:szCs w:val="24"/>
      <w:lang w:bidi="ar-SA"/>
    </w:rPr>
  </w:style>
  <w:style w:type="character" w:styleId="Hyperlink">
    <w:name w:val="Hyperlink"/>
    <w:basedOn w:val="DefaultParagraphFont"/>
    <w:rsid w:val="00C540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km-K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bidi="ar-SA"/>
    </w:rPr>
  </w:style>
  <w:style w:type="paragraph" w:styleId="Heading2">
    <w:name w:val="heading 2"/>
    <w:basedOn w:val="Normal"/>
    <w:next w:val="Normal"/>
    <w:link w:val="Heading2Char"/>
    <w:qFormat/>
    <w:rsid w:val="00BD40E5"/>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9426E"/>
    <w:rPr>
      <w:sz w:val="16"/>
      <w:szCs w:val="16"/>
    </w:rPr>
  </w:style>
  <w:style w:type="paragraph" w:styleId="CommentText">
    <w:name w:val="annotation text"/>
    <w:basedOn w:val="Normal"/>
    <w:link w:val="CommentTextChar"/>
    <w:rsid w:val="0049426E"/>
    <w:rPr>
      <w:sz w:val="20"/>
      <w:szCs w:val="20"/>
    </w:rPr>
  </w:style>
  <w:style w:type="character" w:customStyle="1" w:styleId="CommentTextChar">
    <w:name w:val="Comment Text Char"/>
    <w:basedOn w:val="DefaultParagraphFont"/>
    <w:link w:val="CommentText"/>
    <w:rsid w:val="0049426E"/>
    <w:rPr>
      <w:lang w:bidi="ar-SA"/>
    </w:rPr>
  </w:style>
  <w:style w:type="paragraph" w:styleId="CommentSubject">
    <w:name w:val="annotation subject"/>
    <w:basedOn w:val="CommentText"/>
    <w:next w:val="CommentText"/>
    <w:link w:val="CommentSubjectChar"/>
    <w:rsid w:val="0049426E"/>
    <w:rPr>
      <w:b/>
      <w:bCs/>
    </w:rPr>
  </w:style>
  <w:style w:type="character" w:customStyle="1" w:styleId="CommentSubjectChar">
    <w:name w:val="Comment Subject Char"/>
    <w:basedOn w:val="CommentTextChar"/>
    <w:link w:val="CommentSubject"/>
    <w:rsid w:val="0049426E"/>
    <w:rPr>
      <w:b/>
      <w:bCs/>
      <w:lang w:bidi="ar-SA"/>
    </w:rPr>
  </w:style>
  <w:style w:type="paragraph" w:styleId="BalloonText">
    <w:name w:val="Balloon Text"/>
    <w:basedOn w:val="Normal"/>
    <w:link w:val="BalloonTextChar"/>
    <w:rsid w:val="0049426E"/>
    <w:rPr>
      <w:rFonts w:ascii="Tahoma" w:hAnsi="Tahoma" w:cs="Tahoma"/>
      <w:sz w:val="16"/>
      <w:szCs w:val="16"/>
    </w:rPr>
  </w:style>
  <w:style w:type="character" w:customStyle="1" w:styleId="BalloonTextChar">
    <w:name w:val="Balloon Text Char"/>
    <w:basedOn w:val="DefaultParagraphFont"/>
    <w:link w:val="BalloonText"/>
    <w:rsid w:val="0049426E"/>
    <w:rPr>
      <w:rFonts w:ascii="Tahoma" w:hAnsi="Tahoma" w:cs="Tahoma"/>
      <w:sz w:val="16"/>
      <w:szCs w:val="16"/>
      <w:lang w:bidi="ar-SA"/>
    </w:rPr>
  </w:style>
  <w:style w:type="paragraph" w:styleId="ListParagraph">
    <w:name w:val="List Paragraph"/>
    <w:basedOn w:val="Normal"/>
    <w:uiPriority w:val="34"/>
    <w:qFormat/>
    <w:rsid w:val="00DC2BDF"/>
    <w:pPr>
      <w:ind w:left="720"/>
      <w:contextualSpacing/>
    </w:pPr>
  </w:style>
  <w:style w:type="character" w:customStyle="1" w:styleId="Heading2Char">
    <w:name w:val="Heading 2 Char"/>
    <w:basedOn w:val="DefaultParagraphFont"/>
    <w:link w:val="Heading2"/>
    <w:rsid w:val="00BD40E5"/>
    <w:rPr>
      <w:rFonts w:ascii="Calibri" w:eastAsia="MS Gothic" w:hAnsi="Calibri"/>
      <w:b/>
      <w:bCs/>
      <w:i/>
      <w:iCs/>
      <w:sz w:val="28"/>
      <w:szCs w:val="28"/>
      <w:lang w:bidi="ar-SA"/>
    </w:rPr>
  </w:style>
  <w:style w:type="paragraph" w:styleId="Footer">
    <w:name w:val="footer"/>
    <w:basedOn w:val="Normal"/>
    <w:link w:val="FooterChar"/>
    <w:rsid w:val="00BD40E5"/>
    <w:pPr>
      <w:tabs>
        <w:tab w:val="center" w:pos="4320"/>
        <w:tab w:val="right" w:pos="8640"/>
      </w:tabs>
    </w:pPr>
    <w:rPr>
      <w:rFonts w:ascii="Arial Narrow" w:hAnsi="Arial Narrow" w:cs="Arial Unicode MS"/>
      <w:lang w:bidi="km-KH"/>
    </w:rPr>
  </w:style>
  <w:style w:type="character" w:customStyle="1" w:styleId="FooterChar">
    <w:name w:val="Footer Char"/>
    <w:basedOn w:val="DefaultParagraphFont"/>
    <w:link w:val="Footer"/>
    <w:rsid w:val="00BD40E5"/>
    <w:rPr>
      <w:rFonts w:ascii="Arial Narrow" w:hAnsi="Arial Narrow" w:cs="Arial Unicode MS"/>
      <w:sz w:val="24"/>
      <w:szCs w:val="24"/>
    </w:rPr>
  </w:style>
  <w:style w:type="paragraph" w:styleId="NormalWeb">
    <w:name w:val="Normal (Web)"/>
    <w:basedOn w:val="Normal"/>
    <w:uiPriority w:val="99"/>
    <w:unhideWhenUsed/>
    <w:rsid w:val="00BD40E5"/>
    <w:pPr>
      <w:spacing w:before="180" w:after="180"/>
    </w:pPr>
  </w:style>
  <w:style w:type="paragraph" w:customStyle="1" w:styleId="Default">
    <w:name w:val="Default"/>
    <w:rsid w:val="00BD40E5"/>
    <w:pPr>
      <w:autoSpaceDE w:val="0"/>
      <w:autoSpaceDN w:val="0"/>
      <w:adjustRightInd w:val="0"/>
    </w:pPr>
    <w:rPr>
      <w:color w:val="000000"/>
      <w:sz w:val="24"/>
      <w:szCs w:val="24"/>
      <w:lang w:bidi="ar-SA"/>
    </w:rPr>
  </w:style>
  <w:style w:type="character" w:styleId="Hyperlink">
    <w:name w:val="Hyperlink"/>
    <w:basedOn w:val="DefaultParagraphFont"/>
    <w:rsid w:val="00C540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8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ginny.haythornthwaite@act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3E22F-DFEA-4238-A2BE-21C443FFC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918</Words>
  <Characters>5236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OFFICE 2010</Company>
  <LinksUpToDate>false</LinksUpToDate>
  <CharactersWithSpaces>6142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RS</cp:lastModifiedBy>
  <cp:revision>3</cp:revision>
  <cp:lastPrinted>2015-12-09T07:09:00Z</cp:lastPrinted>
  <dcterms:created xsi:type="dcterms:W3CDTF">2016-01-21T07:47:00Z</dcterms:created>
  <dcterms:modified xsi:type="dcterms:W3CDTF">2016-01-21T07:49:00Z</dcterms:modified>
</cp:coreProperties>
</file>