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4"/>
        <w:tblpPr w:leftFromText="180" w:rightFromText="180" w:vertAnchor="text" w:horzAnchor="margin" w:tblpXSpec="right" w:tblpY="341"/>
        <w:tblW w:w="0" w:type="auto"/>
        <w:shd w:val="clear" w:color="auto" w:fill="C2D69B" w:themeFill="accent3" w:themeFillTint="99"/>
        <w:tblLook w:val="04A0" w:firstRow="1" w:lastRow="0" w:firstColumn="1" w:lastColumn="0" w:noHBand="0" w:noVBand="1"/>
      </w:tblPr>
      <w:tblGrid>
        <w:gridCol w:w="9090"/>
      </w:tblGrid>
      <w:tr w:rsidR="00EF01DE" w:rsidRPr="008A754E" w:rsidTr="005B45A4">
        <w:trPr>
          <w:trHeight w:val="557"/>
        </w:trPr>
        <w:tc>
          <w:tcPr>
            <w:tcW w:w="9090" w:type="dxa"/>
            <w:shd w:val="clear" w:color="auto" w:fill="C2D69B" w:themeFill="accent3" w:themeFillTint="99"/>
          </w:tcPr>
          <w:p w:rsidR="00EF01DE" w:rsidRPr="008A754E" w:rsidRDefault="00EF01DE" w:rsidP="00AE1786">
            <w:pPr>
              <w:jc w:val="center"/>
              <w:rPr>
                <w:rFonts w:ascii="Calibri" w:hAnsi="Calibri" w:cs="DaunPenh"/>
                <w:b/>
                <w:sz w:val="44"/>
                <w:szCs w:val="44"/>
              </w:rPr>
            </w:pPr>
            <w:r w:rsidRPr="008A754E">
              <w:rPr>
                <w:rFonts w:ascii="Calibri" w:hAnsi="Calibri" w:cs="DaunPenh"/>
                <w:b/>
                <w:sz w:val="44"/>
                <w:szCs w:val="44"/>
              </w:rPr>
              <w:t>FINANCIAL MANAGEMENT</w:t>
            </w:r>
          </w:p>
        </w:tc>
      </w:tr>
    </w:tbl>
    <w:p w:rsidR="008A754E" w:rsidRPr="008A754E" w:rsidRDefault="008A754E" w:rsidP="008A754E">
      <w:pPr>
        <w:autoSpaceDE w:val="0"/>
        <w:autoSpaceDN w:val="0"/>
        <w:adjustRightInd w:val="0"/>
        <w:spacing w:after="0" w:line="240" w:lineRule="auto"/>
        <w:ind w:left="360"/>
        <w:rPr>
          <w:rFonts w:ascii="Calibri" w:eastAsia="Times New Roman" w:hAnsi="Calibri" w:cs="Calibri"/>
          <w:b/>
          <w:color w:val="000000"/>
          <w:sz w:val="32"/>
          <w:szCs w:val="32"/>
          <w:lang w:val="en-US" w:bidi="ar-SA"/>
        </w:rPr>
      </w:pPr>
    </w:p>
    <w:p w:rsidR="008A754E" w:rsidRPr="0026224A" w:rsidRDefault="008A754E" w:rsidP="008A754E">
      <w:pPr>
        <w:autoSpaceDE w:val="0"/>
        <w:autoSpaceDN w:val="0"/>
        <w:adjustRightInd w:val="0"/>
        <w:spacing w:after="0" w:line="240" w:lineRule="auto"/>
        <w:ind w:left="360"/>
        <w:jc w:val="center"/>
        <w:rPr>
          <w:rFonts w:ascii="Calibri" w:eastAsia="Times New Roman" w:hAnsi="Calibri" w:cs="Calibri"/>
          <w:b/>
          <w:color w:val="000000"/>
          <w:sz w:val="24"/>
          <w:szCs w:val="24"/>
          <w:lang w:val="en-US" w:bidi="ar-SA"/>
        </w:rPr>
      </w:pPr>
      <w:r w:rsidRPr="0026224A">
        <w:rPr>
          <w:rFonts w:ascii="Calibri" w:eastAsia="Times New Roman" w:hAnsi="Calibri" w:cs="Calibri"/>
          <w:b/>
          <w:color w:val="000000"/>
          <w:sz w:val="24"/>
          <w:szCs w:val="24"/>
          <w:lang w:val="en-US" w:bidi="ar-SA"/>
        </w:rPr>
        <w:t>Session 1:</w:t>
      </w:r>
      <w:r w:rsidRPr="0026224A">
        <w:rPr>
          <w:rFonts w:ascii="Calibri" w:eastAsia="Times New Roman" w:hAnsi="Calibri" w:cs="DaunPenh"/>
          <w:sz w:val="18"/>
          <w:szCs w:val="18"/>
          <w:lang w:val="en-US" w:bidi="ar-SA"/>
        </w:rPr>
        <w:t xml:space="preserve"> </w:t>
      </w:r>
      <w:r w:rsidR="00EA4A5A">
        <w:rPr>
          <w:rFonts w:ascii="Calibri" w:eastAsia="Times New Roman" w:hAnsi="Calibri" w:cs="Calibri"/>
          <w:b/>
          <w:color w:val="000000"/>
          <w:sz w:val="24"/>
          <w:szCs w:val="24"/>
          <w:lang w:val="en-US" w:bidi="ar-SA"/>
        </w:rPr>
        <w:t>Bank A</w:t>
      </w:r>
      <w:r w:rsidRPr="0026224A">
        <w:rPr>
          <w:rFonts w:ascii="Calibri" w:eastAsia="Times New Roman" w:hAnsi="Calibri" w:cs="Calibri"/>
          <w:b/>
          <w:color w:val="000000"/>
          <w:sz w:val="24"/>
          <w:szCs w:val="24"/>
          <w:lang w:val="en-US" w:bidi="ar-SA"/>
        </w:rPr>
        <w:t>ccount</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Objective</w:t>
      </w:r>
    </w:p>
    <w:p w:rsidR="008A754E" w:rsidRPr="008A754E" w:rsidRDefault="008A754E" w:rsidP="008A754E">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To understand the regulations of banking through a formal financial structure and</w:t>
      </w:r>
      <w:r w:rsidR="007E69D5">
        <w:rPr>
          <w:rFonts w:ascii="Calibri" w:eastAsia="Times New Roman" w:hAnsi="Calibri" w:cs="Calibri"/>
          <w:color w:val="000000"/>
          <w:szCs w:val="22"/>
          <w:lang w:val="en-US" w:bidi="ar-SA"/>
        </w:rPr>
        <w:t xml:space="preserve"> the corresponding procedures </w:t>
      </w:r>
      <w:r w:rsidR="00252C59">
        <w:rPr>
          <w:rFonts w:ascii="Calibri" w:eastAsia="Times New Roman" w:hAnsi="Calibri" w:cs="Calibri"/>
          <w:color w:val="000000"/>
          <w:szCs w:val="22"/>
          <w:lang w:val="en-US" w:bidi="ar-SA"/>
        </w:rPr>
        <w:t xml:space="preserve">which </w:t>
      </w:r>
      <w:r w:rsidR="007E69D5">
        <w:rPr>
          <w:rFonts w:ascii="Calibri" w:eastAsia="Times New Roman" w:hAnsi="Calibri" w:cs="Calibri"/>
          <w:color w:val="000000"/>
          <w:szCs w:val="22"/>
          <w:lang w:val="en-US" w:bidi="ar-SA"/>
        </w:rPr>
        <w:t xml:space="preserve">the CLC </w:t>
      </w:r>
      <w:r w:rsidRPr="008A754E">
        <w:rPr>
          <w:rFonts w:ascii="Calibri" w:eastAsia="Times New Roman" w:hAnsi="Calibri" w:cs="Calibri"/>
          <w:color w:val="000000"/>
          <w:szCs w:val="22"/>
          <w:lang w:val="en-US" w:bidi="ar-SA"/>
        </w:rPr>
        <w:t>must follow.</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Expected Outcome</w:t>
      </w:r>
    </w:p>
    <w:p w:rsidR="008A754E" w:rsidRDefault="008A754E" w:rsidP="008A754E">
      <w:pPr>
        <w:numPr>
          <w:ilvl w:val="0"/>
          <w:numId w:val="6"/>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The </w:t>
      </w:r>
      <w:r w:rsidR="007E69D5">
        <w:rPr>
          <w:rFonts w:ascii="Calibri" w:eastAsia="Times New Roman" w:hAnsi="Calibri" w:cs="Calibri"/>
          <w:color w:val="000000"/>
          <w:szCs w:val="22"/>
          <w:lang w:val="en-US" w:bidi="ar-SA"/>
        </w:rPr>
        <w:t xml:space="preserve">CLCMC </w:t>
      </w:r>
      <w:r w:rsidRPr="008A754E">
        <w:rPr>
          <w:rFonts w:ascii="Calibri" w:eastAsia="Times New Roman" w:hAnsi="Calibri" w:cs="Calibri"/>
          <w:color w:val="000000"/>
          <w:szCs w:val="22"/>
          <w:lang w:val="en-US" w:bidi="ar-SA"/>
        </w:rPr>
        <w:t>will learn about initiating bank transactions an</w:t>
      </w:r>
      <w:r w:rsidR="00096FC0">
        <w:rPr>
          <w:rFonts w:ascii="Calibri" w:eastAsia="Times New Roman" w:hAnsi="Calibri" w:cs="Calibri"/>
          <w:color w:val="000000"/>
          <w:szCs w:val="22"/>
          <w:lang w:val="en-US" w:bidi="ar-SA"/>
        </w:rPr>
        <w:t xml:space="preserve">d what corresponding procedures </w:t>
      </w:r>
      <w:r w:rsidRPr="008A754E">
        <w:rPr>
          <w:rFonts w:ascii="Calibri" w:eastAsia="Times New Roman" w:hAnsi="Calibri" w:cs="Calibri"/>
          <w:color w:val="000000"/>
          <w:szCs w:val="22"/>
          <w:lang w:val="en-US" w:bidi="ar-SA"/>
        </w:rPr>
        <w:t>need to</w:t>
      </w:r>
      <w:r w:rsidR="007E69D5">
        <w:rPr>
          <w:rFonts w:ascii="Calibri" w:eastAsia="Times New Roman" w:hAnsi="Calibri" w:cs="Calibri"/>
          <w:color w:val="000000"/>
          <w:szCs w:val="22"/>
          <w:lang w:val="en-US" w:bidi="ar-SA"/>
        </w:rPr>
        <w:t xml:space="preserve"> be included in the CLC</w:t>
      </w:r>
      <w:r w:rsidRPr="008A754E">
        <w:rPr>
          <w:rFonts w:ascii="Calibri" w:eastAsia="Times New Roman" w:hAnsi="Calibri" w:cs="Calibri"/>
          <w:color w:val="000000"/>
          <w:szCs w:val="22"/>
          <w:lang w:val="en-US" w:bidi="ar-SA"/>
        </w:rPr>
        <w:t>’s by</w:t>
      </w:r>
      <w:r w:rsidR="00254C4C">
        <w:rPr>
          <w:rFonts w:ascii="Calibri" w:eastAsia="Times New Roman" w:hAnsi="Calibri" w:cs="Calibri"/>
          <w:color w:val="000000"/>
          <w:szCs w:val="22"/>
          <w:lang w:val="en-US" w:bidi="ar-SA"/>
        </w:rPr>
        <w:t xml:space="preserve"> </w:t>
      </w:r>
      <w:r w:rsidRPr="008A754E">
        <w:rPr>
          <w:rFonts w:ascii="Calibri" w:eastAsia="Times New Roman" w:hAnsi="Calibri" w:cs="Calibri"/>
          <w:color w:val="000000"/>
          <w:szCs w:val="22"/>
          <w:lang w:val="en-US" w:bidi="ar-SA"/>
        </w:rPr>
        <w:t>laws.</w:t>
      </w:r>
    </w:p>
    <w:p w:rsidR="00B2638A" w:rsidRPr="008A754E" w:rsidRDefault="00B2638A" w:rsidP="00B2638A">
      <w:pPr>
        <w:autoSpaceDE w:val="0"/>
        <w:autoSpaceDN w:val="0"/>
        <w:adjustRightInd w:val="0"/>
        <w:spacing w:after="0" w:line="240" w:lineRule="auto"/>
        <w:ind w:left="720"/>
        <w:contextualSpacing/>
        <w:jc w:val="both"/>
        <w:rPr>
          <w:rFonts w:ascii="Calibri" w:eastAsia="Times New Roman" w:hAnsi="Calibri" w:cs="Calibri"/>
          <w:color w:val="000000"/>
          <w:szCs w:val="22"/>
          <w:lang w:val="en-US" w:bidi="ar-SA"/>
        </w:rPr>
      </w:pPr>
    </w:p>
    <w:p w:rsidR="008A754E" w:rsidRDefault="00A00496"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B2638A">
        <w:rPr>
          <w:rFonts w:ascii="Calibri" w:eastAsia="Times New Roman" w:hAnsi="Calibri" w:cs="Calibri"/>
          <w:b/>
          <w:bCs/>
          <w:color w:val="000000"/>
          <w:szCs w:val="22"/>
          <w:lang w:val="en-US" w:bidi="ar-SA"/>
        </w:rPr>
        <w:t>Expected Output</w:t>
      </w:r>
    </w:p>
    <w:p w:rsidR="001062C7" w:rsidRDefault="001062C7"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A00496" w:rsidRDefault="00D6375A" w:rsidP="008307C8">
      <w:pPr>
        <w:pStyle w:val="ListParagraph"/>
        <w:numPr>
          <w:ilvl w:val="0"/>
          <w:numId w:val="31"/>
        </w:numPr>
        <w:autoSpaceDE w:val="0"/>
        <w:autoSpaceDN w:val="0"/>
        <w:adjustRightInd w:val="0"/>
        <w:spacing w:after="0" w:line="240" w:lineRule="auto"/>
        <w:rPr>
          <w:rFonts w:ascii="Calibri" w:hAnsi="Calibri" w:cs="Calibri"/>
          <w:color w:val="000000"/>
        </w:rPr>
      </w:pPr>
      <w:r>
        <w:rPr>
          <w:rFonts w:ascii="Calibri" w:hAnsi="Calibri" w:cs="Calibri"/>
          <w:color w:val="000000"/>
        </w:rPr>
        <w:t>The CLC will</w:t>
      </w:r>
      <w:r w:rsidR="00096FC0" w:rsidRPr="00096FC0">
        <w:rPr>
          <w:rFonts w:ascii="Calibri" w:hAnsi="Calibri" w:cs="Calibri"/>
          <w:color w:val="000000"/>
        </w:rPr>
        <w:t xml:space="preserve"> </w:t>
      </w:r>
      <w:r w:rsidR="00B4330A">
        <w:rPr>
          <w:rFonts w:ascii="Calibri" w:hAnsi="Calibri" w:cs="Calibri"/>
          <w:color w:val="000000"/>
        </w:rPr>
        <w:t xml:space="preserve">have </w:t>
      </w:r>
      <w:r w:rsidR="00096FC0" w:rsidRPr="00096FC0">
        <w:rPr>
          <w:rFonts w:ascii="Calibri" w:hAnsi="Calibri" w:cs="Calibri"/>
          <w:color w:val="000000"/>
        </w:rPr>
        <w:t>an active bank account (transfers in/out)</w:t>
      </w:r>
    </w:p>
    <w:p w:rsidR="00096FC0" w:rsidRDefault="00096FC0" w:rsidP="008307C8">
      <w:pPr>
        <w:pStyle w:val="ListParagraph"/>
        <w:numPr>
          <w:ilvl w:val="0"/>
          <w:numId w:val="31"/>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The </w:t>
      </w:r>
      <w:r w:rsidRPr="00096FC0">
        <w:rPr>
          <w:rFonts w:ascii="Calibri" w:hAnsi="Calibri" w:cs="Calibri"/>
          <w:color w:val="000000"/>
        </w:rPr>
        <w:t xml:space="preserve">bank statements </w:t>
      </w:r>
      <w:r w:rsidR="00D6375A">
        <w:rPr>
          <w:rFonts w:ascii="Calibri" w:hAnsi="Calibri" w:cs="Calibri"/>
          <w:color w:val="000000"/>
        </w:rPr>
        <w:t>will</w:t>
      </w:r>
      <w:r w:rsidR="001D672C">
        <w:rPr>
          <w:rFonts w:ascii="Calibri" w:hAnsi="Calibri" w:cs="Calibri"/>
          <w:color w:val="000000"/>
        </w:rPr>
        <w:t xml:space="preserve"> be kept </w:t>
      </w:r>
      <w:r w:rsidRPr="00096FC0">
        <w:rPr>
          <w:rFonts w:ascii="Calibri" w:hAnsi="Calibri" w:cs="Calibri"/>
          <w:color w:val="000000"/>
        </w:rPr>
        <w:t>up-to-date and properly filed</w:t>
      </w:r>
    </w:p>
    <w:p w:rsidR="009663C0" w:rsidRDefault="009663C0" w:rsidP="008307C8">
      <w:pPr>
        <w:pStyle w:val="ListParagraph"/>
        <w:numPr>
          <w:ilvl w:val="0"/>
          <w:numId w:val="31"/>
        </w:numPr>
        <w:autoSpaceDE w:val="0"/>
        <w:autoSpaceDN w:val="0"/>
        <w:adjustRightInd w:val="0"/>
        <w:spacing w:after="0" w:line="240" w:lineRule="auto"/>
        <w:rPr>
          <w:rFonts w:ascii="Calibri" w:hAnsi="Calibri" w:cs="Calibri"/>
          <w:color w:val="000000"/>
        </w:rPr>
      </w:pPr>
      <w:r>
        <w:rPr>
          <w:rFonts w:ascii="Calibri" w:hAnsi="Calibri" w:cs="Calibri"/>
          <w:color w:val="000000"/>
        </w:rPr>
        <w:t>The CLC will require a stamp for financial transactions</w:t>
      </w:r>
    </w:p>
    <w:p w:rsidR="00D6375A" w:rsidRDefault="00D6375A" w:rsidP="00D6375A">
      <w:pPr>
        <w:autoSpaceDE w:val="0"/>
        <w:autoSpaceDN w:val="0"/>
        <w:adjustRightInd w:val="0"/>
        <w:spacing w:after="0" w:line="240" w:lineRule="auto"/>
        <w:rPr>
          <w:rFonts w:ascii="Calibri" w:hAnsi="Calibri" w:cs="Calibri"/>
          <w:color w:val="000000"/>
          <w:lang w:val="en-US"/>
        </w:rPr>
      </w:pPr>
    </w:p>
    <w:p w:rsidR="00D6375A" w:rsidRPr="00D6375A" w:rsidRDefault="00D6375A" w:rsidP="00D6375A">
      <w:pPr>
        <w:autoSpaceDE w:val="0"/>
        <w:autoSpaceDN w:val="0"/>
        <w:adjustRightInd w:val="0"/>
        <w:spacing w:after="0" w:line="240" w:lineRule="auto"/>
        <w:rPr>
          <w:rFonts w:ascii="Calibri" w:hAnsi="Calibri" w:cs="Calibri"/>
          <w:b/>
          <w:bCs/>
          <w:color w:val="000000"/>
          <w:lang w:val="en-US"/>
        </w:rPr>
      </w:pPr>
      <w:r w:rsidRPr="00D6375A">
        <w:rPr>
          <w:rFonts w:ascii="Calibri" w:hAnsi="Calibri" w:cs="Calibri"/>
          <w:b/>
          <w:bCs/>
          <w:color w:val="000000"/>
          <w:lang w:val="en-US"/>
        </w:rPr>
        <w:t>Outputs exp</w:t>
      </w:r>
      <w:r>
        <w:rPr>
          <w:rFonts w:ascii="Calibri" w:hAnsi="Calibri" w:cs="Calibri"/>
          <w:b/>
          <w:bCs/>
          <w:color w:val="000000"/>
          <w:lang w:val="en-US"/>
        </w:rPr>
        <w:t>ected by second GOCA assessment</w:t>
      </w:r>
    </w:p>
    <w:p w:rsidR="00D6375A" w:rsidRDefault="00D6375A" w:rsidP="008307C8">
      <w:pPr>
        <w:pStyle w:val="ListParagraph"/>
        <w:numPr>
          <w:ilvl w:val="0"/>
          <w:numId w:val="31"/>
        </w:numPr>
        <w:autoSpaceDE w:val="0"/>
        <w:autoSpaceDN w:val="0"/>
        <w:adjustRightInd w:val="0"/>
        <w:spacing w:after="0" w:line="240" w:lineRule="auto"/>
        <w:rPr>
          <w:rFonts w:ascii="Calibri" w:hAnsi="Calibri" w:cs="Calibri"/>
          <w:color w:val="000000"/>
        </w:rPr>
      </w:pPr>
      <w:r>
        <w:rPr>
          <w:rFonts w:ascii="Calibri" w:hAnsi="Calibri" w:cs="Calibri"/>
          <w:color w:val="000000"/>
        </w:rPr>
        <w:t>The CLC must</w:t>
      </w:r>
      <w:r w:rsidRPr="00096FC0">
        <w:rPr>
          <w:rFonts w:ascii="Calibri" w:hAnsi="Calibri" w:cs="Calibri"/>
          <w:color w:val="000000"/>
        </w:rPr>
        <w:t xml:space="preserve"> </w:t>
      </w:r>
      <w:r w:rsidR="00B4330A">
        <w:rPr>
          <w:rFonts w:ascii="Calibri" w:hAnsi="Calibri" w:cs="Calibri"/>
          <w:color w:val="000000"/>
        </w:rPr>
        <w:t xml:space="preserve">have </w:t>
      </w:r>
      <w:r w:rsidRPr="00096FC0">
        <w:rPr>
          <w:rFonts w:ascii="Calibri" w:hAnsi="Calibri" w:cs="Calibri"/>
          <w:color w:val="000000"/>
        </w:rPr>
        <w:t>an active bank account (transfers in/out)</w:t>
      </w:r>
    </w:p>
    <w:p w:rsidR="00D6375A" w:rsidRDefault="00D6375A" w:rsidP="008307C8">
      <w:pPr>
        <w:pStyle w:val="ListParagraph"/>
        <w:numPr>
          <w:ilvl w:val="0"/>
          <w:numId w:val="31"/>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The </w:t>
      </w:r>
      <w:r w:rsidRPr="00096FC0">
        <w:rPr>
          <w:rFonts w:ascii="Calibri" w:hAnsi="Calibri" w:cs="Calibri"/>
          <w:color w:val="000000"/>
        </w:rPr>
        <w:t xml:space="preserve">bank statements </w:t>
      </w:r>
      <w:r>
        <w:rPr>
          <w:rFonts w:ascii="Calibri" w:hAnsi="Calibri" w:cs="Calibri"/>
          <w:color w:val="000000"/>
        </w:rPr>
        <w:t xml:space="preserve">must be kept </w:t>
      </w:r>
      <w:r w:rsidRPr="00096FC0">
        <w:rPr>
          <w:rFonts w:ascii="Calibri" w:hAnsi="Calibri" w:cs="Calibri"/>
          <w:color w:val="000000"/>
        </w:rPr>
        <w:t>up-to-date and properly filed</w:t>
      </w:r>
    </w:p>
    <w:p w:rsidR="00D6375A" w:rsidRDefault="00D6375A" w:rsidP="00D6375A">
      <w:pPr>
        <w:autoSpaceDE w:val="0"/>
        <w:autoSpaceDN w:val="0"/>
        <w:adjustRightInd w:val="0"/>
        <w:spacing w:after="0" w:line="240" w:lineRule="auto"/>
        <w:rPr>
          <w:rFonts w:ascii="Calibri" w:hAnsi="Calibri" w:cs="Calibri"/>
          <w:color w:val="000000"/>
          <w:lang w:val="en-US"/>
        </w:rPr>
      </w:pPr>
    </w:p>
    <w:p w:rsidR="001D672C" w:rsidRDefault="001D672C" w:rsidP="001D672C">
      <w:pPr>
        <w:autoSpaceDE w:val="0"/>
        <w:autoSpaceDN w:val="0"/>
        <w:adjustRightInd w:val="0"/>
        <w:spacing w:after="0" w:line="240" w:lineRule="auto"/>
        <w:rPr>
          <w:rFonts w:ascii="Calibri" w:hAnsi="Calibri" w:cs="Calibri"/>
          <w:b/>
          <w:bCs/>
          <w:color w:val="000000"/>
          <w:lang w:val="en-US"/>
        </w:rPr>
      </w:pPr>
    </w:p>
    <w:p w:rsidR="001D672C" w:rsidRPr="001D672C" w:rsidRDefault="001D672C" w:rsidP="001D672C">
      <w:pPr>
        <w:pBdr>
          <w:top w:val="single" w:sz="4" w:space="1" w:color="auto"/>
        </w:pBdr>
        <w:autoSpaceDE w:val="0"/>
        <w:autoSpaceDN w:val="0"/>
        <w:adjustRightInd w:val="0"/>
        <w:spacing w:after="0" w:line="240" w:lineRule="auto"/>
        <w:ind w:firstLine="720"/>
        <w:rPr>
          <w:rFonts w:ascii="Calibri" w:hAnsi="Calibri" w:cs="Calibri"/>
          <w:b/>
          <w:bCs/>
          <w:color w:val="000000"/>
          <w:lang w:val="en-US"/>
        </w:rPr>
      </w:pPr>
      <w:r w:rsidRPr="001D672C">
        <w:rPr>
          <w:rFonts w:ascii="Calibri" w:hAnsi="Calibri" w:cs="Calibri"/>
          <w:b/>
          <w:bCs/>
          <w:color w:val="000000"/>
          <w:lang w:val="en-US"/>
        </w:rPr>
        <w:t>Outputs will be verified on: (Date)</w:t>
      </w:r>
    </w:p>
    <w:p w:rsidR="005642E2" w:rsidRPr="005642E2" w:rsidRDefault="005642E2" w:rsidP="005642E2">
      <w:pPr>
        <w:pStyle w:val="ListParagraph"/>
        <w:autoSpaceDE w:val="0"/>
        <w:autoSpaceDN w:val="0"/>
        <w:adjustRightInd w:val="0"/>
        <w:spacing w:after="0" w:line="240" w:lineRule="auto"/>
        <w:rPr>
          <w:rFonts w:ascii="Calibri" w:hAnsi="Calibri" w:cs="Calibri"/>
          <w:color w:val="000000"/>
        </w:rPr>
      </w:pPr>
    </w:p>
    <w:p w:rsid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Notes to the Facilitator</w:t>
      </w:r>
    </w:p>
    <w:p w:rsidR="0009699B" w:rsidRPr="008A754E" w:rsidRDefault="0009699B"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Default="008A754E" w:rsidP="0009699B">
      <w:pPr>
        <w:autoSpaceDE w:val="0"/>
        <w:autoSpaceDN w:val="0"/>
        <w:adjustRightInd w:val="0"/>
        <w:spacing w:after="0" w:line="240" w:lineRule="auto"/>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Financial transactions are essential for the smooth running </w:t>
      </w:r>
      <w:r w:rsidR="00A7373C">
        <w:rPr>
          <w:rFonts w:ascii="Calibri" w:eastAsia="Times New Roman" w:hAnsi="Calibri" w:cs="Calibri"/>
          <w:color w:val="000000"/>
          <w:szCs w:val="22"/>
          <w:lang w:val="en-US" w:bidi="ar-SA"/>
        </w:rPr>
        <w:t>of the CLC</w:t>
      </w:r>
      <w:r w:rsidRPr="008A754E">
        <w:rPr>
          <w:rFonts w:ascii="Calibri" w:eastAsia="Times New Roman" w:hAnsi="Calibri" w:cs="Calibri"/>
          <w:color w:val="000000"/>
          <w:szCs w:val="22"/>
          <w:lang w:val="en-US" w:bidi="ar-SA"/>
        </w:rPr>
        <w:t>. Bank accounts must reflect the funds mobilized for the purpose of membership status, program implementatio</w:t>
      </w:r>
      <w:r w:rsidR="00A7373C">
        <w:rPr>
          <w:rFonts w:ascii="Calibri" w:eastAsia="Times New Roman" w:hAnsi="Calibri" w:cs="Calibri"/>
          <w:color w:val="000000"/>
          <w:szCs w:val="22"/>
          <w:lang w:val="en-US" w:bidi="ar-SA"/>
        </w:rPr>
        <w:t>n, and savings. The CLC</w:t>
      </w:r>
      <w:r w:rsidRPr="008A754E">
        <w:rPr>
          <w:rFonts w:ascii="Calibri" w:eastAsia="Times New Roman" w:hAnsi="Calibri" w:cs="Calibri"/>
          <w:color w:val="000000"/>
          <w:szCs w:val="22"/>
          <w:lang w:val="en-US" w:bidi="ar-SA"/>
        </w:rPr>
        <w:t xml:space="preserve"> is always involved in some kind of financial transaction. To prevent loss through unscrupulous people, or just by human mistakes, it is desirable to have most of the transactions done through banks. This requires timely depositing of the funds received and making payments through a</w:t>
      </w:r>
      <w:r w:rsidR="00110BEC">
        <w:rPr>
          <w:rFonts w:ascii="Calibri" w:eastAsia="Times New Roman" w:hAnsi="Calibri" w:cs="Calibri"/>
          <w:color w:val="000000"/>
          <w:szCs w:val="22"/>
          <w:lang w:val="en-US" w:bidi="ar-SA"/>
        </w:rPr>
        <w:t xml:space="preserve"> </w:t>
      </w:r>
      <w:proofErr w:type="spellStart"/>
      <w:r w:rsidR="00110BEC">
        <w:rPr>
          <w:rFonts w:ascii="Calibri" w:eastAsia="Times New Roman" w:hAnsi="Calibri" w:cs="Calibri"/>
          <w:color w:val="000000"/>
          <w:szCs w:val="22"/>
          <w:lang w:val="en-US" w:bidi="ar-SA"/>
        </w:rPr>
        <w:t>che</w:t>
      </w:r>
      <w:r w:rsidR="00B4330A">
        <w:rPr>
          <w:rFonts w:ascii="Calibri" w:eastAsia="Times New Roman" w:hAnsi="Calibri" w:cs="Calibri"/>
          <w:color w:val="000000"/>
          <w:szCs w:val="22"/>
          <w:lang w:val="en-US" w:bidi="ar-SA"/>
        </w:rPr>
        <w:t>que</w:t>
      </w:r>
      <w:proofErr w:type="spellEnd"/>
      <w:r w:rsidR="00110BEC">
        <w:rPr>
          <w:rFonts w:ascii="Calibri" w:eastAsia="Times New Roman" w:hAnsi="Calibri" w:cs="Calibri"/>
          <w:color w:val="000000"/>
          <w:szCs w:val="22"/>
          <w:lang w:val="en-US" w:bidi="ar-SA"/>
        </w:rPr>
        <w:t xml:space="preserve"> book, </w:t>
      </w:r>
      <w:r w:rsidR="0009699B">
        <w:rPr>
          <w:rFonts w:ascii="Calibri" w:eastAsia="Times New Roman" w:hAnsi="Calibri" w:cs="Calibri"/>
          <w:color w:val="000000"/>
          <w:szCs w:val="22"/>
          <w:lang w:val="en-US" w:bidi="ar-SA"/>
        </w:rPr>
        <w:t>not using cash.</w:t>
      </w:r>
    </w:p>
    <w:p w:rsidR="0009699B" w:rsidRPr="0009699B" w:rsidRDefault="0009699B" w:rsidP="0009699B">
      <w:pPr>
        <w:autoSpaceDE w:val="0"/>
        <w:autoSpaceDN w:val="0"/>
        <w:adjustRightInd w:val="0"/>
        <w:spacing w:after="0" w:line="240" w:lineRule="auto"/>
        <w:jc w:val="both"/>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Methodology</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Discussion and analysis</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Time</w:t>
      </w:r>
    </w:p>
    <w:p w:rsidR="008A754E" w:rsidRDefault="009A29EE" w:rsidP="008A754E">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1 hour</w:t>
      </w:r>
    </w:p>
    <w:p w:rsidR="009A29EE" w:rsidRPr="008A754E" w:rsidRDefault="009A29E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Materials Required</w:t>
      </w:r>
    </w:p>
    <w:p w:rsidR="008A754E" w:rsidRPr="008A754E" w:rsidRDefault="000A476E" w:rsidP="008A754E">
      <w:pPr>
        <w:autoSpaceDE w:val="0"/>
        <w:autoSpaceDN w:val="0"/>
        <w:adjustRightInd w:val="0"/>
        <w:spacing w:after="0" w:line="240" w:lineRule="auto"/>
        <w:rPr>
          <w:rFonts w:ascii="Calibri" w:eastAsia="Times New Roman" w:hAnsi="Calibri" w:cs="Calibri"/>
          <w:b/>
          <w:bCs/>
          <w:color w:val="000000"/>
          <w:szCs w:val="22"/>
          <w:lang w:val="en-US" w:bidi="ar-SA"/>
        </w:rPr>
      </w:pPr>
      <w:r>
        <w:rPr>
          <w:rFonts w:ascii="Calibri" w:eastAsia="Times New Roman" w:hAnsi="Calibri" w:cs="Calibri"/>
          <w:color w:val="000000"/>
          <w:szCs w:val="22"/>
          <w:lang w:val="en-US" w:bidi="ar-SA"/>
        </w:rPr>
        <w:t>Slide, makers, flipchart</w:t>
      </w:r>
    </w:p>
    <w:p w:rsidR="00B4330A" w:rsidRDefault="00B4330A"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Activity Steps</w:t>
      </w:r>
    </w:p>
    <w:p w:rsidR="008A754E" w:rsidRPr="008A754E" w:rsidRDefault="008A754E" w:rsidP="008A754E">
      <w:pPr>
        <w:autoSpaceDE w:val="0"/>
        <w:autoSpaceDN w:val="0"/>
        <w:adjustRightInd w:val="0"/>
        <w:spacing w:after="0" w:line="240" w:lineRule="auto"/>
        <w:ind w:left="450" w:hanging="450"/>
        <w:rPr>
          <w:rFonts w:ascii="Calibri" w:eastAsia="Times New Roman" w:hAnsi="Calibri" w:cs="Calibri"/>
          <w:color w:val="000000"/>
          <w:szCs w:val="22"/>
          <w:lang w:val="en-US" w:bidi="ar-SA"/>
        </w:rPr>
      </w:pPr>
    </w:p>
    <w:p w:rsidR="008A754E" w:rsidRPr="00FF3D6D" w:rsidRDefault="008A754E" w:rsidP="008A754E">
      <w:pPr>
        <w:numPr>
          <w:ilvl w:val="0"/>
          <w:numId w:val="7"/>
        </w:numPr>
        <w:autoSpaceDE w:val="0"/>
        <w:autoSpaceDN w:val="0"/>
        <w:adjustRightInd w:val="0"/>
        <w:spacing w:after="0" w:line="240" w:lineRule="auto"/>
        <w:ind w:left="450" w:hanging="450"/>
        <w:contextualSpacing/>
        <w:jc w:val="both"/>
        <w:rPr>
          <w:rFonts w:ascii="Calibri" w:eastAsia="Times New Roman" w:hAnsi="Calibri" w:cs="Calibri"/>
          <w:b/>
          <w:bCs/>
          <w:i/>
          <w:iCs/>
          <w:color w:val="000000"/>
          <w:szCs w:val="22"/>
          <w:lang w:val="en-US" w:bidi="ar-SA"/>
        </w:rPr>
      </w:pPr>
      <w:r w:rsidRPr="00FF3D6D">
        <w:rPr>
          <w:rFonts w:ascii="Calibri" w:eastAsia="Times New Roman" w:hAnsi="Calibri" w:cs="Calibri"/>
          <w:b/>
          <w:bCs/>
          <w:i/>
          <w:iCs/>
          <w:color w:val="000000"/>
          <w:szCs w:val="22"/>
          <w:lang w:val="en-US" w:bidi="ar-SA"/>
        </w:rPr>
        <w:t xml:space="preserve">Ask the </w:t>
      </w:r>
      <w:r w:rsidR="00B47D34" w:rsidRPr="00FF3D6D">
        <w:rPr>
          <w:rFonts w:ascii="Calibri" w:eastAsia="Times New Roman" w:hAnsi="Calibri" w:cs="Calibri"/>
          <w:b/>
          <w:bCs/>
          <w:i/>
          <w:iCs/>
          <w:color w:val="000000"/>
          <w:szCs w:val="22"/>
          <w:lang w:val="en-US" w:bidi="ar-SA"/>
        </w:rPr>
        <w:t xml:space="preserve">CLCMC </w:t>
      </w:r>
      <w:r w:rsidRPr="00FF3D6D">
        <w:rPr>
          <w:rFonts w:ascii="Calibri" w:eastAsia="Times New Roman" w:hAnsi="Calibri" w:cs="Calibri"/>
          <w:b/>
          <w:bCs/>
          <w:i/>
          <w:iCs/>
          <w:color w:val="000000"/>
          <w:szCs w:val="22"/>
          <w:lang w:val="en-US" w:bidi="ar-SA"/>
        </w:rPr>
        <w:t>to discuss if all these steps are neces</w:t>
      </w:r>
      <w:r w:rsidR="00B47D34" w:rsidRPr="00FF3D6D">
        <w:rPr>
          <w:rFonts w:ascii="Calibri" w:eastAsia="Times New Roman" w:hAnsi="Calibri" w:cs="Calibri"/>
          <w:b/>
          <w:bCs/>
          <w:i/>
          <w:iCs/>
          <w:color w:val="000000"/>
          <w:szCs w:val="22"/>
          <w:lang w:val="en-US" w:bidi="ar-SA"/>
        </w:rPr>
        <w:t>sary to operate the CLC</w:t>
      </w:r>
      <w:r w:rsidRPr="00FF3D6D">
        <w:rPr>
          <w:rFonts w:ascii="Calibri" w:eastAsia="Times New Roman" w:hAnsi="Calibri" w:cs="Calibri"/>
          <w:b/>
          <w:bCs/>
          <w:i/>
          <w:iCs/>
          <w:color w:val="000000"/>
          <w:szCs w:val="22"/>
          <w:lang w:val="en-US" w:bidi="ar-SA"/>
        </w:rPr>
        <w:t>’s accounts through a bank. Use the following questions:</w:t>
      </w:r>
    </w:p>
    <w:p w:rsidR="008A754E" w:rsidRPr="008A754E" w:rsidRDefault="008A754E" w:rsidP="008307C8">
      <w:pPr>
        <w:numPr>
          <w:ilvl w:val="0"/>
          <w:numId w:val="12"/>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Why does the bank need to have so much in</w:t>
      </w:r>
      <w:r w:rsidR="00B47D34">
        <w:rPr>
          <w:rFonts w:ascii="Calibri" w:eastAsia="Times New Roman" w:hAnsi="Calibri" w:cs="Calibri"/>
          <w:color w:val="000000"/>
          <w:szCs w:val="22"/>
          <w:lang w:val="en-US" w:bidi="ar-SA"/>
        </w:rPr>
        <w:t>formation about the CLC</w:t>
      </w:r>
      <w:r w:rsidRPr="008A754E">
        <w:rPr>
          <w:rFonts w:ascii="Calibri" w:eastAsia="Times New Roman" w:hAnsi="Calibri" w:cs="Calibri"/>
          <w:color w:val="000000"/>
          <w:szCs w:val="22"/>
          <w:lang w:val="en-US" w:bidi="ar-SA"/>
        </w:rPr>
        <w:t>’s internal affairs and bylaws?</w:t>
      </w:r>
    </w:p>
    <w:p w:rsidR="008A754E" w:rsidRPr="008A754E" w:rsidRDefault="008A754E" w:rsidP="008307C8">
      <w:pPr>
        <w:numPr>
          <w:ilvl w:val="0"/>
          <w:numId w:val="12"/>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lastRenderedPageBreak/>
        <w:t>Why are so many people’s name needed on an account?</w:t>
      </w:r>
    </w:p>
    <w:p w:rsidR="008A754E" w:rsidRPr="008A754E" w:rsidRDefault="008A754E" w:rsidP="008307C8">
      <w:pPr>
        <w:numPr>
          <w:ilvl w:val="0"/>
          <w:numId w:val="12"/>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Why are certain documents, such as photographs, required?</w:t>
      </w:r>
    </w:p>
    <w:p w:rsidR="008A754E" w:rsidRPr="008A754E" w:rsidRDefault="008A754E" w:rsidP="008A754E">
      <w:pPr>
        <w:autoSpaceDE w:val="0"/>
        <w:autoSpaceDN w:val="0"/>
        <w:adjustRightInd w:val="0"/>
        <w:spacing w:after="0" w:line="240" w:lineRule="auto"/>
        <w:ind w:left="450" w:hanging="450"/>
        <w:jc w:val="both"/>
        <w:rPr>
          <w:rFonts w:ascii="Calibri" w:eastAsia="Times New Roman" w:hAnsi="Calibri" w:cs="Calibri"/>
          <w:color w:val="000000"/>
          <w:szCs w:val="22"/>
          <w:lang w:val="en-US" w:bidi="ar-SA"/>
        </w:rPr>
      </w:pPr>
    </w:p>
    <w:p w:rsidR="008A754E" w:rsidRPr="00FF3D6D" w:rsidRDefault="008A754E" w:rsidP="008A754E">
      <w:pPr>
        <w:numPr>
          <w:ilvl w:val="0"/>
          <w:numId w:val="7"/>
        </w:numPr>
        <w:autoSpaceDE w:val="0"/>
        <w:autoSpaceDN w:val="0"/>
        <w:adjustRightInd w:val="0"/>
        <w:spacing w:after="0" w:line="240" w:lineRule="auto"/>
        <w:ind w:left="450" w:hanging="450"/>
        <w:contextualSpacing/>
        <w:rPr>
          <w:rFonts w:ascii="Calibri" w:eastAsia="Times New Roman" w:hAnsi="Calibri" w:cs="Calibri"/>
          <w:b/>
          <w:bCs/>
          <w:i/>
          <w:iCs/>
          <w:color w:val="000000"/>
          <w:szCs w:val="22"/>
          <w:lang w:val="en-US" w:bidi="ar-SA"/>
        </w:rPr>
      </w:pPr>
      <w:r w:rsidRPr="00FF3D6D">
        <w:rPr>
          <w:rFonts w:ascii="Calibri" w:eastAsia="Times New Roman" w:hAnsi="Calibri" w:cs="Calibri"/>
          <w:b/>
          <w:bCs/>
          <w:i/>
          <w:iCs/>
          <w:color w:val="000000"/>
          <w:szCs w:val="22"/>
          <w:lang w:val="en-US" w:bidi="ar-SA"/>
        </w:rPr>
        <w:t xml:space="preserve">Highlight the need for opening a bank account to legitimize all financial transactions for the smooth and transparent </w:t>
      </w:r>
      <w:r w:rsidR="00E560FA" w:rsidRPr="00FF3D6D">
        <w:rPr>
          <w:rFonts w:ascii="Calibri" w:eastAsia="Times New Roman" w:hAnsi="Calibri" w:cs="Calibri"/>
          <w:b/>
          <w:bCs/>
          <w:i/>
          <w:iCs/>
          <w:color w:val="000000"/>
          <w:szCs w:val="22"/>
          <w:lang w:val="en-US" w:bidi="ar-SA"/>
        </w:rPr>
        <w:t>running of the CLC.</w:t>
      </w:r>
    </w:p>
    <w:p w:rsidR="008A754E" w:rsidRPr="00FF3D6D" w:rsidRDefault="008A754E" w:rsidP="008A754E">
      <w:pPr>
        <w:autoSpaceDE w:val="0"/>
        <w:autoSpaceDN w:val="0"/>
        <w:adjustRightInd w:val="0"/>
        <w:spacing w:after="0" w:line="240" w:lineRule="auto"/>
        <w:ind w:left="360"/>
        <w:rPr>
          <w:rFonts w:ascii="Calibri" w:eastAsia="Times New Roman" w:hAnsi="Calibri" w:cs="Calibri"/>
          <w:b/>
          <w:bCs/>
          <w:i/>
          <w:iCs/>
          <w:color w:val="000000"/>
          <w:szCs w:val="22"/>
          <w:lang w:val="en-US" w:bidi="ar-SA"/>
        </w:rPr>
      </w:pPr>
    </w:p>
    <w:p w:rsidR="008A754E" w:rsidRPr="0026224A" w:rsidRDefault="008F670D" w:rsidP="000A4968">
      <w:pPr>
        <w:autoSpaceDE w:val="0"/>
        <w:autoSpaceDN w:val="0"/>
        <w:adjustRightInd w:val="0"/>
        <w:spacing w:after="0" w:line="240" w:lineRule="auto"/>
        <w:rPr>
          <w:rFonts w:ascii="Calibri" w:eastAsia="Times New Roman" w:hAnsi="Calibri" w:cs="Calibri"/>
          <w:bCs/>
          <w:sz w:val="24"/>
          <w:szCs w:val="24"/>
          <w:lang w:val="en-US" w:bidi="ar-SA"/>
        </w:rPr>
      </w:pPr>
      <w:r w:rsidRPr="009B7EF9">
        <w:rPr>
          <w:rFonts w:ascii="Calibri" w:eastAsia="Times New Roman" w:hAnsi="Calibri" w:cs="Calibri"/>
          <w:bCs/>
          <w:sz w:val="24"/>
          <w:szCs w:val="24"/>
          <w:lang w:val="en-US" w:bidi="ar-SA"/>
        </w:rPr>
        <w:t>………………………………………………………………………………………………………………………………………………………………………………………………………………………………………………………………………………………………………………………………………………………………………………………………………</w:t>
      </w:r>
      <w:r w:rsidR="009B7EF9">
        <w:rPr>
          <w:rFonts w:ascii="Calibri" w:eastAsia="Times New Roman" w:hAnsi="Calibri" w:cs="Calibri"/>
          <w:bCs/>
          <w:sz w:val="24"/>
          <w:szCs w:val="24"/>
          <w:lang w:val="en-US" w:bidi="ar-SA"/>
        </w:rPr>
        <w:t>……………..</w:t>
      </w:r>
      <w:r w:rsidRPr="009B7EF9">
        <w:rPr>
          <w:rFonts w:ascii="Calibri" w:eastAsia="Times New Roman" w:hAnsi="Calibri" w:cs="Calibri"/>
          <w:bCs/>
          <w:sz w:val="24"/>
          <w:szCs w:val="24"/>
          <w:lang w:val="en-US" w:bidi="ar-SA"/>
        </w:rPr>
        <w:t>……………………...</w:t>
      </w:r>
    </w:p>
    <w:p w:rsidR="009F1078" w:rsidRPr="0026224A" w:rsidRDefault="0026224A" w:rsidP="0026224A">
      <w:pPr>
        <w:pStyle w:val="ListParagraph"/>
        <w:keepNext/>
        <w:numPr>
          <w:ilvl w:val="0"/>
          <w:numId w:val="7"/>
        </w:numPr>
        <w:tabs>
          <w:tab w:val="num" w:pos="677"/>
        </w:tabs>
        <w:spacing w:before="600" w:after="480" w:line="240" w:lineRule="auto"/>
        <w:outlineLvl w:val="2"/>
        <w:rPr>
          <w:rFonts w:cstheme="minorHAnsi"/>
          <w:b/>
          <w:bCs/>
          <w:i/>
          <w:iCs/>
          <w:szCs w:val="28"/>
        </w:rPr>
      </w:pPr>
      <w:bookmarkStart w:id="0" w:name="_Toc360203095"/>
      <w:r w:rsidRPr="0026224A">
        <w:rPr>
          <w:rFonts w:cstheme="minorHAnsi"/>
          <w:b/>
          <w:bCs/>
          <w:i/>
          <w:iCs/>
          <w:szCs w:val="28"/>
        </w:rPr>
        <w:t xml:space="preserve">Explain </w:t>
      </w:r>
      <w:r w:rsidR="00B4330A">
        <w:rPr>
          <w:rFonts w:cstheme="minorHAnsi"/>
          <w:b/>
          <w:bCs/>
          <w:i/>
          <w:iCs/>
          <w:szCs w:val="28"/>
        </w:rPr>
        <w:t xml:space="preserve">to </w:t>
      </w:r>
      <w:r w:rsidRPr="0026224A">
        <w:rPr>
          <w:rFonts w:cstheme="minorHAnsi"/>
          <w:b/>
          <w:bCs/>
          <w:i/>
          <w:iCs/>
          <w:szCs w:val="28"/>
        </w:rPr>
        <w:t xml:space="preserve">the CLCMCs on the process of </w:t>
      </w:r>
      <w:r w:rsidR="009F1078" w:rsidRPr="0026224A">
        <w:rPr>
          <w:rFonts w:cstheme="minorHAnsi"/>
          <w:b/>
          <w:bCs/>
          <w:i/>
          <w:iCs/>
          <w:szCs w:val="28"/>
        </w:rPr>
        <w:t>Opening a new bank account</w:t>
      </w:r>
      <w:bookmarkEnd w:id="0"/>
      <w:r w:rsidR="009F1078" w:rsidRPr="0026224A">
        <w:rPr>
          <w:rFonts w:cstheme="minorHAnsi"/>
          <w:b/>
          <w:bCs/>
          <w:i/>
          <w:iCs/>
          <w:szCs w:val="28"/>
        </w:rPr>
        <w:t xml:space="preserve"> </w:t>
      </w:r>
      <w:r w:rsidRPr="0026224A">
        <w:rPr>
          <w:rFonts w:cstheme="minorHAnsi"/>
          <w:b/>
          <w:bCs/>
          <w:i/>
          <w:iCs/>
          <w:szCs w:val="28"/>
        </w:rPr>
        <w:t xml:space="preserve">for </w:t>
      </w:r>
      <w:r w:rsidR="003539C7">
        <w:rPr>
          <w:rFonts w:cstheme="minorHAnsi"/>
          <w:b/>
          <w:bCs/>
          <w:i/>
          <w:iCs/>
          <w:szCs w:val="28"/>
        </w:rPr>
        <w:t>DEVELOPMENT PARTNER</w:t>
      </w:r>
      <w:r w:rsidRPr="0026224A">
        <w:rPr>
          <w:rFonts w:cstheme="minorHAnsi"/>
          <w:b/>
          <w:bCs/>
          <w:i/>
          <w:iCs/>
          <w:szCs w:val="28"/>
        </w:rPr>
        <w:t xml:space="preserve"> Financial Guideline</w:t>
      </w:r>
    </w:p>
    <w:p w:rsidR="009F1078" w:rsidRPr="00A30026" w:rsidRDefault="0026224A" w:rsidP="009F1078">
      <w:pPr>
        <w:spacing w:after="0" w:line="240" w:lineRule="auto"/>
        <w:ind w:left="144"/>
        <w:jc w:val="both"/>
        <w:rPr>
          <w:rFonts w:eastAsia="Times New Roman" w:cstheme="minorHAnsi"/>
          <w:color w:val="FF0000"/>
          <w:szCs w:val="22"/>
          <w:lang w:val="en-US" w:eastAsia="fr-FR" w:bidi="ar-SA"/>
        </w:rPr>
      </w:pPr>
      <w:r w:rsidRPr="005F06A0">
        <w:rPr>
          <w:rFonts w:eastAsia="Times New Roman" w:cstheme="minorHAnsi"/>
          <w:sz w:val="28"/>
          <w:szCs w:val="28"/>
          <w:lang w:val="en-US" w:eastAsia="fr-FR" w:bidi="ar-SA"/>
        </w:rPr>
        <w:sym w:font="Wingdings" w:char="F046"/>
      </w:r>
      <w:r w:rsidR="009F1078" w:rsidRPr="009A29EE">
        <w:rPr>
          <w:rFonts w:eastAsia="Times New Roman" w:cstheme="minorHAnsi"/>
          <w:szCs w:val="22"/>
          <w:lang w:val="en-US" w:eastAsia="fr-FR" w:bidi="ar-SA"/>
        </w:rPr>
        <w:t xml:space="preserve">All bank accounts will be opened under the name of </w:t>
      </w:r>
      <w:r w:rsidR="009663C0" w:rsidRPr="009A29EE">
        <w:rPr>
          <w:rFonts w:eastAsia="Times New Roman" w:cstheme="minorHAnsi"/>
          <w:szCs w:val="22"/>
          <w:lang w:val="en-US" w:eastAsia="fr-FR" w:bidi="ar-SA"/>
        </w:rPr>
        <w:t>CLC</w:t>
      </w:r>
      <w:r w:rsidR="00A30026" w:rsidRPr="009A29EE">
        <w:rPr>
          <w:rFonts w:eastAsia="Times New Roman" w:cstheme="minorHAnsi"/>
          <w:szCs w:val="22"/>
          <w:lang w:val="en-US" w:eastAsia="fr-FR" w:bidi="ar-SA"/>
        </w:rPr>
        <w:t xml:space="preserve">. The CLCMCs have to open a bank account by themselves. They must go to the bank with 2 or 3 people (CLCMC) </w:t>
      </w:r>
      <w:r w:rsidR="00B4330A">
        <w:rPr>
          <w:rFonts w:eastAsia="Times New Roman" w:cstheme="minorHAnsi"/>
          <w:szCs w:val="22"/>
          <w:lang w:val="en-US" w:eastAsia="fr-FR" w:bidi="ar-SA"/>
        </w:rPr>
        <w:t xml:space="preserve">to open an account with the signatories being </w:t>
      </w:r>
      <w:r w:rsidR="009663C0" w:rsidRPr="009A29EE">
        <w:rPr>
          <w:rFonts w:eastAsia="Times New Roman" w:cstheme="minorHAnsi"/>
          <w:szCs w:val="22"/>
          <w:lang w:val="en-US" w:eastAsia="fr-FR" w:bidi="ar-SA"/>
        </w:rPr>
        <w:t>the treasurer</w:t>
      </w:r>
      <w:r w:rsidR="00A30026" w:rsidRPr="009A29EE">
        <w:rPr>
          <w:rFonts w:eastAsia="Times New Roman" w:cstheme="minorHAnsi"/>
          <w:szCs w:val="22"/>
          <w:lang w:val="en-US" w:eastAsia="fr-FR" w:bidi="ar-SA"/>
        </w:rPr>
        <w:t xml:space="preserve"> and the two other signatories</w:t>
      </w:r>
      <w:r w:rsidR="009F1078" w:rsidRPr="009A29EE">
        <w:rPr>
          <w:rFonts w:eastAsia="Times New Roman" w:cstheme="minorHAnsi"/>
          <w:szCs w:val="22"/>
          <w:lang w:val="en-US" w:eastAsia="fr-FR" w:bidi="ar-SA"/>
        </w:rPr>
        <w:t>.</w:t>
      </w:r>
      <w:r w:rsidR="00407C9A" w:rsidRPr="009A29EE">
        <w:rPr>
          <w:rFonts w:eastAsia="Times New Roman" w:cstheme="minorHAnsi"/>
          <w:szCs w:val="22"/>
          <w:lang w:val="en-US" w:eastAsia="fr-FR" w:bidi="ar-SA"/>
        </w:rPr>
        <w:t xml:space="preserve"> When we are going to open account, </w:t>
      </w:r>
      <w:r w:rsidR="00B4330A">
        <w:rPr>
          <w:rFonts w:eastAsia="Times New Roman" w:cstheme="minorHAnsi"/>
          <w:szCs w:val="22"/>
          <w:lang w:val="en-US" w:eastAsia="fr-FR" w:bidi="ar-SA"/>
        </w:rPr>
        <w:t xml:space="preserve">the </w:t>
      </w:r>
      <w:r w:rsidR="00407C9A" w:rsidRPr="009A29EE">
        <w:rPr>
          <w:rFonts w:eastAsia="Times New Roman" w:cstheme="minorHAnsi"/>
          <w:szCs w:val="22"/>
          <w:lang w:val="en-US" w:eastAsia="fr-FR" w:bidi="ar-SA"/>
        </w:rPr>
        <w:t>bank will list us all documents they need. Example: all ID cards who will owner this account and some documents related to CLC</w:t>
      </w:r>
      <w:r w:rsidR="00407C9A" w:rsidRPr="009A29EE">
        <w:rPr>
          <w:rFonts w:eastAsia="Times New Roman" w:cstheme="minorHAnsi"/>
          <w:color w:val="00B050"/>
          <w:szCs w:val="22"/>
          <w:lang w:val="en-US" w:eastAsia="fr-FR" w:bidi="ar-SA"/>
        </w:rPr>
        <w:t>.</w:t>
      </w:r>
    </w:p>
    <w:p w:rsidR="009663C0" w:rsidRPr="005F06A0" w:rsidRDefault="009663C0" w:rsidP="009F1078">
      <w:pPr>
        <w:spacing w:after="0" w:line="240" w:lineRule="auto"/>
        <w:ind w:left="144"/>
        <w:jc w:val="both"/>
        <w:rPr>
          <w:rFonts w:eastAsia="Times New Roman" w:cstheme="minorHAnsi"/>
          <w:szCs w:val="22"/>
          <w:lang w:val="en-US" w:eastAsia="fr-FR" w:bidi="ar-SA"/>
        </w:rPr>
      </w:pPr>
    </w:p>
    <w:p w:rsidR="009F1078" w:rsidRPr="005F06A0" w:rsidRDefault="009663C0" w:rsidP="009F1078">
      <w:pPr>
        <w:spacing w:after="0" w:line="240" w:lineRule="auto"/>
        <w:ind w:left="144"/>
        <w:jc w:val="both"/>
        <w:rPr>
          <w:rFonts w:eastAsia="Times New Roman" w:cstheme="minorHAnsi"/>
          <w:szCs w:val="22"/>
          <w:lang w:val="en-US" w:eastAsia="fr-FR" w:bidi="ar-SA"/>
        </w:rPr>
      </w:pPr>
      <w:r>
        <w:rPr>
          <w:rFonts w:eastAsia="Times New Roman" w:cstheme="minorHAnsi"/>
          <w:szCs w:val="22"/>
          <w:lang w:val="en-US" w:eastAsia="fr-FR" w:bidi="ar-SA"/>
        </w:rPr>
        <w:t>The CLCMC will provide</w:t>
      </w:r>
      <w:r w:rsidR="002530E5">
        <w:rPr>
          <w:rFonts w:eastAsia="Times New Roman" w:cstheme="minorHAnsi"/>
          <w:szCs w:val="22"/>
          <w:lang w:val="en-US" w:eastAsia="fr-FR" w:bidi="ar-SA"/>
        </w:rPr>
        <w:t xml:space="preserve"> </w:t>
      </w:r>
      <w:r w:rsidR="003539C7">
        <w:rPr>
          <w:rFonts w:eastAsia="Times New Roman" w:cstheme="minorHAnsi"/>
          <w:szCs w:val="22"/>
          <w:lang w:val="en-US" w:eastAsia="fr-FR" w:bidi="ar-SA"/>
        </w:rPr>
        <w:t>IMPLEMENTING PARTNER</w:t>
      </w:r>
      <w:r>
        <w:rPr>
          <w:rFonts w:eastAsia="Times New Roman" w:cstheme="minorHAnsi"/>
          <w:szCs w:val="22"/>
          <w:lang w:val="en-US" w:eastAsia="fr-FR" w:bidi="ar-SA"/>
        </w:rPr>
        <w:t xml:space="preserve"> </w:t>
      </w:r>
      <w:r w:rsidR="009F1078" w:rsidRPr="005F06A0">
        <w:rPr>
          <w:rFonts w:eastAsia="Times New Roman" w:cstheme="minorHAnsi"/>
          <w:szCs w:val="22"/>
          <w:lang w:val="en-US" w:eastAsia="fr-FR" w:bidi="ar-SA"/>
        </w:rPr>
        <w:t>with the exact details of the bank and bank account including:</w:t>
      </w:r>
    </w:p>
    <w:p w:rsidR="009F1078" w:rsidRPr="005F06A0" w:rsidRDefault="009F1078" w:rsidP="009F1078">
      <w:pPr>
        <w:spacing w:after="0" w:line="240" w:lineRule="auto"/>
        <w:jc w:val="both"/>
        <w:rPr>
          <w:rFonts w:eastAsia="Times New Roman" w:cstheme="minorHAnsi"/>
          <w:szCs w:val="22"/>
          <w:lang w:val="en-GB" w:bidi="ar-SA"/>
        </w:rPr>
      </w:pPr>
    </w:p>
    <w:p w:rsidR="009F1078" w:rsidRPr="005F06A0" w:rsidRDefault="009F1078" w:rsidP="009F1078">
      <w:pPr>
        <w:numPr>
          <w:ilvl w:val="0"/>
          <w:numId w:val="40"/>
        </w:numPr>
        <w:spacing w:after="0" w:line="240" w:lineRule="auto"/>
        <w:jc w:val="both"/>
        <w:rPr>
          <w:rFonts w:eastAsia="Times New Roman" w:cstheme="minorHAnsi"/>
          <w:szCs w:val="22"/>
          <w:lang w:val="fr-FR" w:eastAsia="fr-FR" w:bidi="ar-SA"/>
        </w:rPr>
      </w:pPr>
      <w:r w:rsidRPr="005F06A0">
        <w:rPr>
          <w:rFonts w:eastAsia="Times New Roman" w:cstheme="minorHAnsi"/>
          <w:szCs w:val="22"/>
          <w:lang w:val="fr-FR" w:eastAsia="fr-FR" w:bidi="ar-SA"/>
        </w:rPr>
        <w:t xml:space="preserve">Bank </w:t>
      </w:r>
      <w:proofErr w:type="spellStart"/>
      <w:r w:rsidRPr="005F06A0">
        <w:rPr>
          <w:rFonts w:eastAsia="Times New Roman" w:cstheme="minorHAnsi"/>
          <w:szCs w:val="22"/>
          <w:lang w:val="fr-FR" w:eastAsia="fr-FR" w:bidi="ar-SA"/>
        </w:rPr>
        <w:t>name</w:t>
      </w:r>
      <w:proofErr w:type="spellEnd"/>
      <w:r w:rsidRPr="005F06A0">
        <w:rPr>
          <w:rFonts w:eastAsia="Times New Roman" w:cstheme="minorHAnsi"/>
          <w:szCs w:val="22"/>
          <w:lang w:val="fr-FR" w:eastAsia="fr-FR" w:bidi="ar-SA"/>
        </w:rPr>
        <w:t>;</w:t>
      </w:r>
      <w:r w:rsidR="001062C7">
        <w:rPr>
          <w:rFonts w:eastAsia="Times New Roman" w:cstheme="minorHAnsi"/>
          <w:szCs w:val="22"/>
          <w:lang w:val="fr-FR" w:eastAsia="fr-FR" w:bidi="ar-SA"/>
        </w:rPr>
        <w:t xml:space="preserve"> </w:t>
      </w:r>
    </w:p>
    <w:p w:rsidR="009F1078" w:rsidRPr="005F06A0" w:rsidRDefault="009F1078" w:rsidP="009F1078">
      <w:pPr>
        <w:numPr>
          <w:ilvl w:val="0"/>
          <w:numId w:val="40"/>
        </w:numPr>
        <w:spacing w:after="0" w:line="240" w:lineRule="auto"/>
        <w:jc w:val="both"/>
        <w:rPr>
          <w:rFonts w:eastAsia="Times New Roman" w:cstheme="minorHAnsi"/>
          <w:szCs w:val="22"/>
          <w:lang w:val="fr-FR" w:eastAsia="fr-FR" w:bidi="ar-SA"/>
        </w:rPr>
      </w:pPr>
      <w:proofErr w:type="spellStart"/>
      <w:r w:rsidRPr="005F06A0">
        <w:rPr>
          <w:rFonts w:eastAsia="Times New Roman" w:cstheme="minorHAnsi"/>
          <w:szCs w:val="22"/>
          <w:lang w:val="fr-FR" w:eastAsia="fr-FR" w:bidi="ar-SA"/>
        </w:rPr>
        <w:t>Address</w:t>
      </w:r>
      <w:proofErr w:type="spellEnd"/>
      <w:r w:rsidRPr="005F06A0">
        <w:rPr>
          <w:rFonts w:eastAsia="Times New Roman" w:cstheme="minorHAnsi"/>
          <w:szCs w:val="22"/>
          <w:lang w:val="fr-FR" w:eastAsia="fr-FR" w:bidi="ar-SA"/>
        </w:rPr>
        <w:t xml:space="preserve">, phone No, </w:t>
      </w:r>
      <w:proofErr w:type="spellStart"/>
      <w:r w:rsidRPr="005F06A0">
        <w:rPr>
          <w:rFonts w:eastAsia="Times New Roman" w:cstheme="minorHAnsi"/>
          <w:szCs w:val="22"/>
          <w:lang w:val="fr-FR" w:eastAsia="fr-FR" w:bidi="ar-SA"/>
        </w:rPr>
        <w:t>etc</w:t>
      </w:r>
      <w:proofErr w:type="spellEnd"/>
      <w:r w:rsidRPr="005F06A0">
        <w:rPr>
          <w:rFonts w:eastAsia="Times New Roman" w:cstheme="minorHAnsi"/>
          <w:szCs w:val="22"/>
          <w:lang w:val="fr-FR" w:eastAsia="fr-FR" w:bidi="ar-SA"/>
        </w:rPr>
        <w:t>;</w:t>
      </w:r>
    </w:p>
    <w:p w:rsidR="009F1078" w:rsidRPr="005F06A0" w:rsidRDefault="005F06A0" w:rsidP="009F1078">
      <w:pPr>
        <w:numPr>
          <w:ilvl w:val="0"/>
          <w:numId w:val="40"/>
        </w:numPr>
        <w:spacing w:after="0" w:line="240" w:lineRule="auto"/>
        <w:jc w:val="both"/>
        <w:rPr>
          <w:rFonts w:eastAsia="Times New Roman" w:cstheme="minorHAnsi"/>
          <w:szCs w:val="22"/>
          <w:lang w:val="fr-FR" w:eastAsia="fr-FR" w:bidi="ar-SA"/>
        </w:rPr>
      </w:pPr>
      <w:proofErr w:type="spellStart"/>
      <w:r>
        <w:rPr>
          <w:rFonts w:eastAsia="Times New Roman" w:cstheme="minorHAnsi"/>
          <w:szCs w:val="22"/>
          <w:lang w:val="fr-FR" w:eastAsia="fr-FR" w:bidi="ar-SA"/>
        </w:rPr>
        <w:t>Accoun</w:t>
      </w:r>
      <w:r w:rsidRPr="005F06A0">
        <w:rPr>
          <w:rFonts w:eastAsia="Times New Roman" w:cstheme="minorHAnsi"/>
          <w:szCs w:val="22"/>
          <w:lang w:val="fr-FR" w:eastAsia="fr-FR" w:bidi="ar-SA"/>
        </w:rPr>
        <w:t>t</w:t>
      </w:r>
      <w:proofErr w:type="spellEnd"/>
      <w:r w:rsidR="009F1078" w:rsidRPr="005F06A0">
        <w:rPr>
          <w:rFonts w:eastAsia="Times New Roman" w:cstheme="minorHAnsi"/>
          <w:szCs w:val="22"/>
          <w:lang w:val="fr-FR" w:eastAsia="fr-FR" w:bidi="ar-SA"/>
        </w:rPr>
        <w:t xml:space="preserve"> </w:t>
      </w:r>
      <w:proofErr w:type="spellStart"/>
      <w:r>
        <w:rPr>
          <w:rFonts w:eastAsia="Times New Roman" w:cstheme="minorHAnsi"/>
          <w:szCs w:val="22"/>
          <w:lang w:val="fr-FR" w:eastAsia="fr-FR" w:bidi="ar-SA"/>
        </w:rPr>
        <w:t>n</w:t>
      </w:r>
      <w:r w:rsidRPr="005F06A0">
        <w:rPr>
          <w:rFonts w:eastAsia="Times New Roman" w:cstheme="minorHAnsi"/>
          <w:szCs w:val="22"/>
          <w:lang w:val="fr-FR" w:eastAsia="fr-FR" w:bidi="ar-SA"/>
        </w:rPr>
        <w:t>ame</w:t>
      </w:r>
      <w:proofErr w:type="spellEnd"/>
      <w:r w:rsidR="009F1078" w:rsidRPr="005F06A0">
        <w:rPr>
          <w:rFonts w:eastAsia="Times New Roman" w:cstheme="minorHAnsi"/>
          <w:szCs w:val="22"/>
          <w:vertAlign w:val="superscript"/>
          <w:lang w:val="fr-FR" w:eastAsia="fr-FR" w:bidi="ar-SA"/>
        </w:rPr>
        <w:footnoteReference w:id="1"/>
      </w:r>
      <w:r w:rsidR="009F1078" w:rsidRPr="005F06A0">
        <w:rPr>
          <w:rFonts w:eastAsia="Times New Roman" w:cstheme="minorHAnsi"/>
          <w:szCs w:val="22"/>
          <w:lang w:val="fr-FR" w:eastAsia="fr-FR" w:bidi="ar-SA"/>
        </w:rPr>
        <w:t>;</w:t>
      </w:r>
      <w:r w:rsidR="009C33E4">
        <w:rPr>
          <w:rFonts w:eastAsia="Times New Roman" w:cstheme="minorHAnsi"/>
          <w:szCs w:val="22"/>
          <w:lang w:val="fr-FR" w:eastAsia="fr-FR" w:bidi="ar-SA"/>
        </w:rPr>
        <w:t xml:space="preserve"> </w:t>
      </w:r>
    </w:p>
    <w:p w:rsidR="009F1078" w:rsidRPr="005F06A0" w:rsidRDefault="009F1078" w:rsidP="009F1078">
      <w:pPr>
        <w:numPr>
          <w:ilvl w:val="0"/>
          <w:numId w:val="40"/>
        </w:numPr>
        <w:spacing w:after="0" w:line="240" w:lineRule="auto"/>
        <w:jc w:val="both"/>
        <w:rPr>
          <w:rFonts w:eastAsia="Times New Roman" w:cstheme="minorHAnsi"/>
          <w:szCs w:val="22"/>
          <w:lang w:val="fr-FR" w:eastAsia="fr-FR" w:bidi="ar-SA"/>
        </w:rPr>
      </w:pPr>
      <w:proofErr w:type="spellStart"/>
      <w:r w:rsidRPr="005F06A0">
        <w:rPr>
          <w:rFonts w:eastAsia="Times New Roman" w:cstheme="minorHAnsi"/>
          <w:szCs w:val="22"/>
          <w:lang w:val="fr-FR" w:eastAsia="fr-FR" w:bidi="ar-SA"/>
        </w:rPr>
        <w:t>Account</w:t>
      </w:r>
      <w:proofErr w:type="spellEnd"/>
      <w:r w:rsidRPr="005F06A0">
        <w:rPr>
          <w:rFonts w:eastAsia="Times New Roman" w:cstheme="minorHAnsi"/>
          <w:szCs w:val="22"/>
          <w:lang w:val="fr-FR" w:eastAsia="fr-FR" w:bidi="ar-SA"/>
        </w:rPr>
        <w:t xml:space="preserve"> </w:t>
      </w:r>
      <w:proofErr w:type="spellStart"/>
      <w:r w:rsidRPr="005F06A0">
        <w:rPr>
          <w:rFonts w:eastAsia="Times New Roman" w:cstheme="minorHAnsi"/>
          <w:szCs w:val="22"/>
          <w:lang w:val="fr-FR" w:eastAsia="fr-FR" w:bidi="ar-SA"/>
        </w:rPr>
        <w:t>number</w:t>
      </w:r>
      <w:proofErr w:type="spellEnd"/>
      <w:r w:rsidRPr="005F06A0">
        <w:rPr>
          <w:rFonts w:eastAsia="Times New Roman" w:cstheme="minorHAnsi"/>
          <w:szCs w:val="22"/>
          <w:lang w:val="fr-FR" w:eastAsia="fr-FR" w:bidi="ar-SA"/>
        </w:rPr>
        <w:t>;</w:t>
      </w:r>
      <w:r w:rsidR="009C33E4">
        <w:rPr>
          <w:rFonts w:eastAsia="Times New Roman" w:cstheme="minorHAnsi"/>
          <w:szCs w:val="22"/>
          <w:lang w:val="fr-FR" w:eastAsia="fr-FR" w:bidi="ar-SA"/>
        </w:rPr>
        <w:t xml:space="preserve"> </w:t>
      </w:r>
    </w:p>
    <w:p w:rsidR="009F1078" w:rsidRPr="005F06A0" w:rsidRDefault="009F1078" w:rsidP="009F1078">
      <w:pPr>
        <w:numPr>
          <w:ilvl w:val="0"/>
          <w:numId w:val="40"/>
        </w:numPr>
        <w:spacing w:after="0" w:line="240" w:lineRule="auto"/>
        <w:jc w:val="both"/>
        <w:rPr>
          <w:rFonts w:eastAsia="Times New Roman" w:cstheme="minorHAnsi"/>
          <w:szCs w:val="22"/>
          <w:lang w:val="en-US" w:eastAsia="fr-FR" w:bidi="ar-SA"/>
        </w:rPr>
      </w:pPr>
      <w:r w:rsidRPr="005F06A0">
        <w:rPr>
          <w:rFonts w:eastAsia="Times New Roman" w:cstheme="minorHAnsi"/>
          <w:szCs w:val="22"/>
          <w:lang w:val="en-US" w:eastAsia="fr-FR" w:bidi="ar-SA"/>
        </w:rPr>
        <w:t>Currenc</w:t>
      </w:r>
      <w:smartTag w:uri="urn:schemas-microsoft-com:office:smarttags" w:element="PersonName">
        <w:r w:rsidRPr="005F06A0">
          <w:rPr>
            <w:rFonts w:eastAsia="Times New Roman" w:cstheme="minorHAnsi"/>
            <w:szCs w:val="22"/>
            <w:lang w:val="en-US" w:eastAsia="fr-FR" w:bidi="ar-SA"/>
          </w:rPr>
          <w:t>y</w:t>
        </w:r>
      </w:smartTag>
      <w:r w:rsidRPr="005F06A0">
        <w:rPr>
          <w:rFonts w:eastAsia="Times New Roman" w:cstheme="minorHAnsi"/>
          <w:szCs w:val="22"/>
          <w:lang w:val="en-US" w:eastAsia="fr-FR" w:bidi="ar-SA"/>
        </w:rPr>
        <w:t xml:space="preserve"> of the account (USD);</w:t>
      </w:r>
    </w:p>
    <w:p w:rsidR="009F1078" w:rsidRDefault="009F1078" w:rsidP="009F1078">
      <w:pPr>
        <w:spacing w:after="0" w:line="240" w:lineRule="auto"/>
        <w:ind w:left="144"/>
        <w:jc w:val="both"/>
        <w:rPr>
          <w:rFonts w:eastAsia="Times New Roman" w:cstheme="minorHAnsi"/>
          <w:szCs w:val="22"/>
          <w:lang w:val="en-US" w:eastAsia="fr-FR" w:bidi="ar-SA"/>
        </w:rPr>
      </w:pPr>
      <w:r w:rsidRPr="005F06A0">
        <w:rPr>
          <w:rFonts w:eastAsia="Times New Roman" w:cstheme="minorHAnsi"/>
          <w:szCs w:val="22"/>
          <w:lang w:val="en-US" w:eastAsia="fr-FR" w:bidi="ar-SA"/>
        </w:rPr>
        <w:t xml:space="preserve">This information is sometimes available on a "Bank Statement" </w:t>
      </w:r>
    </w:p>
    <w:p w:rsidR="009663C0" w:rsidRPr="005F06A0" w:rsidRDefault="009663C0" w:rsidP="009F1078">
      <w:pPr>
        <w:spacing w:after="0" w:line="240" w:lineRule="auto"/>
        <w:ind w:left="144"/>
        <w:jc w:val="both"/>
        <w:rPr>
          <w:rFonts w:eastAsia="Times New Roman" w:cstheme="minorHAnsi"/>
          <w:szCs w:val="22"/>
          <w:lang w:val="en-US" w:eastAsia="fr-FR" w:bidi="ar-SA"/>
        </w:rPr>
      </w:pPr>
    </w:p>
    <w:p w:rsidR="0026224A" w:rsidRPr="005F06A0" w:rsidRDefault="009F1078" w:rsidP="0026224A">
      <w:pPr>
        <w:spacing w:after="0" w:line="240" w:lineRule="auto"/>
        <w:ind w:left="144"/>
        <w:jc w:val="both"/>
        <w:rPr>
          <w:rFonts w:eastAsia="Times New Roman" w:cstheme="minorHAnsi"/>
          <w:szCs w:val="22"/>
          <w:lang w:val="en-US" w:eastAsia="fr-FR" w:bidi="ar-SA"/>
        </w:rPr>
      </w:pPr>
      <w:r w:rsidRPr="005F06A0">
        <w:rPr>
          <w:rFonts w:eastAsia="Times New Roman" w:cstheme="minorHAnsi"/>
          <w:szCs w:val="22"/>
          <w:lang w:val="en-US" w:eastAsia="fr-FR" w:bidi="ar-SA"/>
        </w:rPr>
        <w:t>When opening a new bank account, remember that banking transaction fees and</w:t>
      </w:r>
      <w:bookmarkStart w:id="1" w:name="_Toc360203096"/>
      <w:r w:rsidR="0026224A" w:rsidRPr="005F06A0">
        <w:rPr>
          <w:rFonts w:eastAsia="Times New Roman" w:cstheme="minorHAnsi"/>
          <w:szCs w:val="22"/>
          <w:lang w:val="en-US" w:eastAsia="fr-FR" w:bidi="ar-SA"/>
        </w:rPr>
        <w:t xml:space="preserve"> exchange rates are negotiable.</w:t>
      </w:r>
    </w:p>
    <w:p w:rsidR="0026224A" w:rsidRDefault="0026224A" w:rsidP="0026224A">
      <w:pPr>
        <w:spacing w:after="0" w:line="240" w:lineRule="auto"/>
        <w:ind w:left="144"/>
        <w:jc w:val="both"/>
        <w:rPr>
          <w:rFonts w:ascii="Arial" w:eastAsia="Times New Roman" w:hAnsi="Arial" w:cs="Times New Roman"/>
          <w:sz w:val="20"/>
          <w:szCs w:val="20"/>
          <w:lang w:val="en-US" w:eastAsia="fr-FR" w:bidi="ar-SA"/>
        </w:rPr>
      </w:pPr>
    </w:p>
    <w:p w:rsidR="009F1078" w:rsidRPr="00432E8E" w:rsidRDefault="00432E8E" w:rsidP="00432E8E">
      <w:pPr>
        <w:pStyle w:val="ListParagraph"/>
        <w:numPr>
          <w:ilvl w:val="0"/>
          <w:numId w:val="7"/>
        </w:numPr>
        <w:spacing w:after="0" w:line="240" w:lineRule="auto"/>
        <w:jc w:val="both"/>
        <w:rPr>
          <w:rFonts w:cstheme="minorHAnsi"/>
          <w:i/>
          <w:iCs/>
          <w:lang w:eastAsia="fr-FR"/>
        </w:rPr>
      </w:pPr>
      <w:r w:rsidRPr="00432E8E">
        <w:rPr>
          <w:rFonts w:cstheme="minorHAnsi"/>
          <w:b/>
          <w:bCs/>
          <w:i/>
          <w:iCs/>
          <w:szCs w:val="28"/>
        </w:rPr>
        <w:t xml:space="preserve">Explain to the CLCMCs more about the </w:t>
      </w:r>
      <w:r w:rsidR="009F1078" w:rsidRPr="00432E8E">
        <w:rPr>
          <w:rFonts w:cstheme="minorHAnsi"/>
          <w:b/>
          <w:bCs/>
          <w:i/>
          <w:iCs/>
          <w:szCs w:val="28"/>
        </w:rPr>
        <w:t>Designation and responsibilities of the signatories</w:t>
      </w:r>
      <w:bookmarkEnd w:id="1"/>
    </w:p>
    <w:p w:rsidR="00432E8E" w:rsidRPr="00432E8E" w:rsidRDefault="00432E8E" w:rsidP="00432E8E">
      <w:pPr>
        <w:pStyle w:val="ListParagraph"/>
        <w:spacing w:after="0" w:line="240" w:lineRule="auto"/>
        <w:jc w:val="both"/>
        <w:rPr>
          <w:rFonts w:cstheme="minorHAnsi"/>
          <w:i/>
          <w:iCs/>
          <w:lang w:eastAsia="fr-FR"/>
        </w:rPr>
      </w:pPr>
    </w:p>
    <w:p w:rsidR="003E0321" w:rsidRDefault="00432E8E" w:rsidP="00A27C79">
      <w:pPr>
        <w:spacing w:after="0" w:line="240" w:lineRule="auto"/>
        <w:jc w:val="both"/>
        <w:rPr>
          <w:rFonts w:ascii="Arial" w:eastAsia="Times New Roman" w:hAnsi="Arial" w:cs="Times New Roman"/>
          <w:sz w:val="20"/>
          <w:szCs w:val="20"/>
          <w:lang w:val="en-US" w:eastAsia="fr-FR" w:bidi="ar-SA"/>
        </w:rPr>
      </w:pPr>
      <w:r w:rsidRPr="005F06A0">
        <w:rPr>
          <w:rFonts w:eastAsia="Times New Roman" w:cstheme="minorHAnsi"/>
          <w:sz w:val="28"/>
          <w:szCs w:val="28"/>
          <w:lang w:val="en-US" w:eastAsia="fr-FR" w:bidi="ar-SA"/>
        </w:rPr>
        <w:sym w:font="Wingdings" w:char="F046"/>
      </w:r>
      <w:r w:rsidR="009F1078" w:rsidRPr="005F06A0">
        <w:rPr>
          <w:rFonts w:eastAsia="Times New Roman" w:cstheme="minorHAnsi"/>
          <w:szCs w:val="22"/>
          <w:lang w:val="en-US" w:eastAsia="fr-FR" w:bidi="ar-SA"/>
        </w:rPr>
        <w:t xml:space="preserve">Bank accounts should have at least three </w:t>
      </w:r>
      <w:hyperlink w:anchor="_Signatories_1" w:history="1">
        <w:r w:rsidR="009F1078" w:rsidRPr="004F316F">
          <w:rPr>
            <w:rFonts w:eastAsia="Times New Roman" w:cstheme="minorHAnsi"/>
            <w:szCs w:val="22"/>
            <w:u w:val="single"/>
            <w:lang w:val="en-GB" w:eastAsia="fr-FR" w:bidi="ar-SA"/>
          </w:rPr>
          <w:t>signatories</w:t>
        </w:r>
      </w:hyperlink>
      <w:r w:rsidR="009F1078" w:rsidRPr="005F06A0">
        <w:rPr>
          <w:rFonts w:eastAsia="Times New Roman" w:cstheme="minorHAnsi"/>
          <w:szCs w:val="22"/>
          <w:lang w:val="en-US" w:eastAsia="fr-FR" w:bidi="ar-SA"/>
        </w:rPr>
        <w:t xml:space="preserve">, including the </w:t>
      </w:r>
      <w:r w:rsidR="00711261">
        <w:rPr>
          <w:rFonts w:eastAsia="Times New Roman" w:cstheme="minorHAnsi"/>
          <w:szCs w:val="22"/>
          <w:lang w:val="en-US" w:eastAsia="fr-FR" w:bidi="ar-SA"/>
        </w:rPr>
        <w:t>treasurer</w:t>
      </w:r>
      <w:r w:rsidR="00A64F48">
        <w:rPr>
          <w:rFonts w:eastAsia="Times New Roman" w:cstheme="minorHAnsi"/>
          <w:szCs w:val="22"/>
          <w:lang w:val="en-US" w:eastAsia="fr-FR" w:bidi="ar-SA"/>
        </w:rPr>
        <w:t>, permanent secretary</w:t>
      </w:r>
      <w:r w:rsidR="00711261">
        <w:rPr>
          <w:rFonts w:eastAsia="Times New Roman" w:cstheme="minorHAnsi"/>
          <w:szCs w:val="22"/>
          <w:lang w:val="en-US" w:eastAsia="fr-FR" w:bidi="ar-SA"/>
        </w:rPr>
        <w:t xml:space="preserve"> and the </w:t>
      </w:r>
      <w:r w:rsidR="00A64F48">
        <w:rPr>
          <w:rFonts w:eastAsia="Times New Roman" w:cstheme="minorHAnsi"/>
          <w:szCs w:val="22"/>
          <w:lang w:val="en-US" w:eastAsia="fr-FR" w:bidi="ar-SA"/>
        </w:rPr>
        <w:t>director</w:t>
      </w:r>
      <w:r w:rsidR="00A64F48">
        <w:rPr>
          <w:rFonts w:eastAsia="Times New Roman" w:cstheme="minorHAnsi"/>
          <w:sz w:val="28"/>
          <w:szCs w:val="28"/>
          <w:lang w:val="en-US" w:eastAsia="fr-FR" w:bidi="ar-SA"/>
        </w:rPr>
        <w:t>:</w:t>
      </w:r>
      <w:r w:rsidR="00B67BAC">
        <w:rPr>
          <w:rFonts w:eastAsia="Times New Roman" w:cstheme="minorHAnsi"/>
          <w:sz w:val="28"/>
          <w:szCs w:val="28"/>
          <w:lang w:val="en-US" w:eastAsia="fr-FR" w:bidi="ar-SA"/>
        </w:rPr>
        <w:t xml:space="preserve"> </w:t>
      </w:r>
      <w:r w:rsidR="009F1078" w:rsidRPr="005F06A0">
        <w:rPr>
          <w:rFonts w:eastAsia="Times New Roman" w:cstheme="minorHAnsi"/>
          <w:szCs w:val="22"/>
          <w:lang w:val="en-US" w:eastAsia="fr-FR" w:bidi="ar-SA"/>
        </w:rPr>
        <w:t>Th</w:t>
      </w:r>
      <w:r w:rsidR="00A64F48">
        <w:rPr>
          <w:rFonts w:eastAsia="Times New Roman" w:cstheme="minorHAnsi"/>
          <w:szCs w:val="22"/>
          <w:lang w:val="en-US" w:eastAsia="fr-FR" w:bidi="ar-SA"/>
        </w:rPr>
        <w:t>is</w:t>
      </w:r>
      <w:r w:rsidR="009F1078" w:rsidRPr="005F06A0">
        <w:rPr>
          <w:rFonts w:eastAsia="Times New Roman" w:cstheme="minorHAnsi"/>
          <w:szCs w:val="22"/>
          <w:lang w:val="en-US" w:eastAsia="fr-FR" w:bidi="ar-SA"/>
        </w:rPr>
        <w:t xml:space="preserve"> designation of signatories </w:t>
      </w:r>
      <w:r w:rsidR="00A64F48">
        <w:rPr>
          <w:rFonts w:eastAsia="Times New Roman" w:cstheme="minorHAnsi"/>
          <w:szCs w:val="22"/>
          <w:lang w:val="en-US" w:eastAsia="fr-FR" w:bidi="ar-SA"/>
        </w:rPr>
        <w:t>accurately</w:t>
      </w:r>
      <w:r w:rsidR="00A64F48" w:rsidRPr="005F06A0">
        <w:rPr>
          <w:rFonts w:eastAsia="Times New Roman" w:cstheme="minorHAnsi"/>
          <w:szCs w:val="22"/>
          <w:lang w:val="en-US" w:eastAsia="fr-FR" w:bidi="ar-SA"/>
        </w:rPr>
        <w:t xml:space="preserve"> </w:t>
      </w:r>
      <w:r w:rsidR="009663C0">
        <w:rPr>
          <w:rFonts w:eastAsia="Times New Roman" w:cstheme="minorHAnsi"/>
          <w:szCs w:val="22"/>
          <w:lang w:val="en-US" w:eastAsia="fr-FR" w:bidi="ar-SA"/>
        </w:rPr>
        <w:t>reflect</w:t>
      </w:r>
      <w:r w:rsidR="00A64F48">
        <w:rPr>
          <w:rFonts w:eastAsia="Times New Roman" w:cstheme="minorHAnsi"/>
          <w:szCs w:val="22"/>
          <w:lang w:val="en-US" w:eastAsia="fr-FR" w:bidi="ar-SA"/>
        </w:rPr>
        <w:t>s</w:t>
      </w:r>
      <w:r w:rsidR="009663C0">
        <w:rPr>
          <w:rFonts w:eastAsia="Times New Roman" w:cstheme="minorHAnsi"/>
          <w:szCs w:val="22"/>
          <w:lang w:val="en-US" w:eastAsia="fr-FR" w:bidi="ar-SA"/>
        </w:rPr>
        <w:t xml:space="preserve"> the </w:t>
      </w:r>
      <w:proofErr w:type="spellStart"/>
      <w:r w:rsidR="009663C0">
        <w:rPr>
          <w:rFonts w:eastAsia="Times New Roman" w:cstheme="minorHAnsi"/>
          <w:szCs w:val="22"/>
          <w:lang w:val="en-US" w:eastAsia="fr-FR" w:bidi="ar-SA"/>
        </w:rPr>
        <w:t>ToRs</w:t>
      </w:r>
      <w:proofErr w:type="spellEnd"/>
      <w:r w:rsidR="009663C0">
        <w:rPr>
          <w:rFonts w:eastAsia="Times New Roman" w:cstheme="minorHAnsi"/>
          <w:szCs w:val="22"/>
          <w:lang w:val="en-US" w:eastAsia="fr-FR" w:bidi="ar-SA"/>
        </w:rPr>
        <w:t xml:space="preserve"> of the CLCMC.</w:t>
      </w:r>
    </w:p>
    <w:p w:rsidR="00A30026" w:rsidRDefault="00432E8E" w:rsidP="00A30026">
      <w:pPr>
        <w:pStyle w:val="ListParagraph"/>
        <w:keepNext/>
        <w:numPr>
          <w:ilvl w:val="0"/>
          <w:numId w:val="7"/>
        </w:numPr>
        <w:tabs>
          <w:tab w:val="num" w:pos="677"/>
        </w:tabs>
        <w:spacing w:before="600" w:after="480" w:line="240" w:lineRule="auto"/>
        <w:outlineLvl w:val="2"/>
        <w:rPr>
          <w:rFonts w:cstheme="minorHAnsi"/>
          <w:b/>
          <w:bCs/>
          <w:i/>
          <w:iCs/>
          <w:szCs w:val="28"/>
        </w:rPr>
      </w:pPr>
      <w:bookmarkStart w:id="2" w:name="_Toc360203097"/>
      <w:r w:rsidRPr="00432E8E">
        <w:rPr>
          <w:rFonts w:cstheme="minorHAnsi"/>
          <w:b/>
          <w:bCs/>
          <w:i/>
          <w:iCs/>
          <w:szCs w:val="28"/>
        </w:rPr>
        <w:t xml:space="preserve">Explain to the CLCMC </w:t>
      </w:r>
      <w:r w:rsidR="00AF21F4">
        <w:rPr>
          <w:rFonts w:cstheme="minorHAnsi"/>
          <w:b/>
          <w:bCs/>
          <w:i/>
          <w:iCs/>
          <w:szCs w:val="28"/>
        </w:rPr>
        <w:t>how and when to use</w:t>
      </w:r>
      <w:r w:rsidR="009F1078" w:rsidRPr="00432E8E">
        <w:rPr>
          <w:rFonts w:cstheme="minorHAnsi"/>
          <w:b/>
          <w:bCs/>
          <w:i/>
          <w:iCs/>
          <w:szCs w:val="28"/>
        </w:rPr>
        <w:t xml:space="preserve"> </w:t>
      </w:r>
      <w:r w:rsidR="009F1078" w:rsidRPr="00432E8E">
        <w:rPr>
          <w:rFonts w:cstheme="minorHAnsi"/>
          <w:b/>
          <w:bCs/>
          <w:i/>
          <w:iCs/>
          <w:szCs w:val="28"/>
          <w:lang w:val="en-GB"/>
        </w:rPr>
        <w:t>cheques</w:t>
      </w:r>
      <w:bookmarkEnd w:id="2"/>
      <w:r w:rsidR="009F1078" w:rsidRPr="00432E8E">
        <w:rPr>
          <w:rFonts w:cstheme="minorHAnsi"/>
          <w:b/>
          <w:bCs/>
          <w:i/>
          <w:iCs/>
          <w:szCs w:val="28"/>
        </w:rPr>
        <w:t xml:space="preserve"> </w:t>
      </w:r>
    </w:p>
    <w:p w:rsidR="009F1078" w:rsidRPr="00A30026" w:rsidRDefault="009F1078" w:rsidP="00A30026">
      <w:pPr>
        <w:pStyle w:val="ListParagraph"/>
        <w:keepNext/>
        <w:spacing w:before="600" w:after="480" w:line="240" w:lineRule="auto"/>
        <w:outlineLvl w:val="2"/>
        <w:rPr>
          <w:rFonts w:cstheme="minorHAnsi"/>
          <w:b/>
          <w:bCs/>
          <w:i/>
          <w:iCs/>
          <w:szCs w:val="28"/>
        </w:rPr>
      </w:pPr>
      <w:r w:rsidRPr="00A30026">
        <w:rPr>
          <w:rFonts w:cstheme="minorHAnsi"/>
          <w:lang w:eastAsia="fr-FR"/>
        </w:rPr>
        <w:t xml:space="preserve">All expenses over 250 USD should be paid by </w:t>
      </w:r>
      <w:r w:rsidRPr="00A30026">
        <w:rPr>
          <w:rFonts w:cstheme="minorHAnsi"/>
          <w:lang w:val="en-GB" w:eastAsia="fr-FR"/>
        </w:rPr>
        <w:t>cheques</w:t>
      </w:r>
      <w:r w:rsidRPr="00A30026">
        <w:rPr>
          <w:rFonts w:cstheme="minorHAnsi"/>
          <w:lang w:eastAsia="fr-FR"/>
        </w:rPr>
        <w:t xml:space="preserve">. In some exceptional situation where the payee cannot cash the </w:t>
      </w:r>
      <w:proofErr w:type="spellStart"/>
      <w:r w:rsidRPr="00A30026">
        <w:rPr>
          <w:rFonts w:cstheme="minorHAnsi"/>
          <w:lang w:eastAsia="fr-FR"/>
        </w:rPr>
        <w:t>cheque</w:t>
      </w:r>
      <w:proofErr w:type="spellEnd"/>
      <w:r w:rsidRPr="00A30026">
        <w:rPr>
          <w:rFonts w:cstheme="minorHAnsi"/>
          <w:lang w:eastAsia="fr-FR"/>
        </w:rPr>
        <w:t>, the accountant may pay by cash.</w:t>
      </w:r>
    </w:p>
    <w:p w:rsidR="009F1078" w:rsidRPr="009F1078" w:rsidRDefault="009F1078" w:rsidP="009F1078">
      <w:pPr>
        <w:spacing w:after="0" w:line="240" w:lineRule="auto"/>
        <w:ind w:left="144"/>
        <w:jc w:val="both"/>
        <w:rPr>
          <w:rFonts w:ascii="Arial" w:eastAsia="Times New Roman" w:hAnsi="Arial" w:cs="Times New Roman"/>
          <w:sz w:val="20"/>
          <w:szCs w:val="20"/>
          <w:lang w:val="en-US" w:eastAsia="fr-FR" w:bidi="ar-SA"/>
        </w:rPr>
      </w:pPr>
    </w:p>
    <w:p w:rsidR="009F1078" w:rsidRPr="005F06A0" w:rsidRDefault="009F1078" w:rsidP="009F1078">
      <w:pPr>
        <w:spacing w:after="0" w:line="240" w:lineRule="auto"/>
        <w:ind w:left="144"/>
        <w:jc w:val="both"/>
        <w:rPr>
          <w:rFonts w:eastAsia="Times New Roman" w:cstheme="minorHAnsi"/>
          <w:szCs w:val="22"/>
          <w:lang w:val="en-US" w:eastAsia="fr-FR" w:bidi="ar-SA"/>
        </w:rPr>
      </w:pPr>
      <w:r w:rsidRPr="005F06A0">
        <w:rPr>
          <w:rFonts w:eastAsia="Times New Roman" w:cstheme="minorHAnsi"/>
          <w:szCs w:val="22"/>
          <w:lang w:val="en-US" w:eastAsia="fr-FR" w:bidi="ar-SA"/>
        </w:rPr>
        <w:t xml:space="preserve">The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should be done in the name of the receiver. Any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must be signed by 2 signatories. Some banks also require the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or document to bear the stamp of the </w:t>
      </w:r>
      <w:r w:rsidR="009663C0">
        <w:rPr>
          <w:rFonts w:eastAsia="Times New Roman" w:cstheme="minorHAnsi"/>
          <w:szCs w:val="22"/>
          <w:lang w:val="en-US" w:eastAsia="fr-FR" w:bidi="ar-SA"/>
        </w:rPr>
        <w:t>CLC</w:t>
      </w:r>
      <w:r w:rsidRPr="005F06A0">
        <w:rPr>
          <w:rFonts w:eastAsia="Times New Roman" w:cstheme="minorHAnsi"/>
          <w:szCs w:val="22"/>
          <w:lang w:val="en-US" w:eastAsia="fr-FR" w:bidi="ar-SA"/>
        </w:rPr>
        <w:t xml:space="preserve">. A photocopy of the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will be kept with a copy of the ID card of the receiver, attached to the invoice and/or contract in the monthly accountancy </w:t>
      </w:r>
      <w:smartTag w:uri="urn:schemas-microsoft-com:office:smarttags" w:element="PersonName">
        <w:r w:rsidRPr="005F06A0">
          <w:rPr>
            <w:rFonts w:eastAsia="Times New Roman" w:cstheme="minorHAnsi"/>
            <w:szCs w:val="22"/>
            <w:lang w:val="en-US" w:eastAsia="fr-FR" w:bidi="ar-SA"/>
          </w:rPr>
          <w:t>fi</w:t>
        </w:r>
      </w:smartTag>
      <w:r w:rsidRPr="005F06A0">
        <w:rPr>
          <w:rFonts w:eastAsia="Times New Roman" w:cstheme="minorHAnsi"/>
          <w:szCs w:val="22"/>
          <w:lang w:val="en-US" w:eastAsia="fr-FR" w:bidi="ar-SA"/>
        </w:rPr>
        <w:t xml:space="preserve">le. </w:t>
      </w:r>
    </w:p>
    <w:p w:rsidR="009F1078" w:rsidRPr="005F06A0" w:rsidRDefault="009F1078" w:rsidP="009F1078">
      <w:pPr>
        <w:spacing w:after="0" w:line="240" w:lineRule="auto"/>
        <w:ind w:left="144"/>
        <w:jc w:val="both"/>
        <w:rPr>
          <w:rFonts w:eastAsia="Times New Roman" w:cstheme="minorHAnsi"/>
          <w:szCs w:val="22"/>
          <w:lang w:val="en-US" w:eastAsia="fr-FR" w:bidi="ar-SA"/>
        </w:rPr>
      </w:pPr>
    </w:p>
    <w:p w:rsidR="009F1078" w:rsidRPr="005F06A0" w:rsidRDefault="009F1078" w:rsidP="009F1078">
      <w:pPr>
        <w:spacing w:after="0" w:line="240" w:lineRule="auto"/>
        <w:ind w:left="144"/>
        <w:jc w:val="both"/>
        <w:rPr>
          <w:rFonts w:eastAsia="Times New Roman" w:cstheme="minorHAnsi"/>
          <w:szCs w:val="22"/>
          <w:lang w:val="en-US" w:eastAsia="fr-FR" w:bidi="ar-SA"/>
        </w:rPr>
      </w:pPr>
      <w:r w:rsidRPr="005F06A0">
        <w:rPr>
          <w:rFonts w:eastAsia="Times New Roman" w:cstheme="minorHAnsi"/>
          <w:szCs w:val="22"/>
          <w:lang w:val="en-US" w:eastAsia="fr-FR" w:bidi="ar-SA"/>
        </w:rPr>
        <w:lastRenderedPageBreak/>
        <w:t xml:space="preserve">The stub should bear the date, the receiver and the amount in dollar. The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must </w:t>
      </w:r>
      <w:r w:rsidR="00465C90">
        <w:rPr>
          <w:rFonts w:eastAsia="Times New Roman" w:cstheme="minorHAnsi"/>
          <w:szCs w:val="22"/>
          <w:lang w:val="en-US" w:eastAsia="fr-FR" w:bidi="ar-SA"/>
        </w:rPr>
        <w:t xml:space="preserve">have any </w:t>
      </w:r>
      <w:r w:rsidRPr="005F06A0">
        <w:rPr>
          <w:rFonts w:eastAsia="Times New Roman" w:cstheme="minorHAnsi"/>
          <w:szCs w:val="22"/>
          <w:lang w:val="en-US" w:eastAsia="fr-FR" w:bidi="ar-SA"/>
        </w:rPr>
        <w:t>er</w:t>
      </w:r>
      <w:r w:rsidR="00AF21F4">
        <w:rPr>
          <w:rFonts w:eastAsia="Times New Roman" w:cstheme="minorHAnsi"/>
          <w:szCs w:val="22"/>
          <w:lang w:val="en-US" w:eastAsia="fr-FR" w:bidi="ar-SA"/>
        </w:rPr>
        <w:t>rors</w:t>
      </w:r>
      <w:r w:rsidRPr="005F06A0">
        <w:rPr>
          <w:rFonts w:eastAsia="Times New Roman" w:cstheme="minorHAnsi"/>
          <w:szCs w:val="22"/>
          <w:lang w:val="en-US" w:eastAsia="fr-FR" w:bidi="ar-SA"/>
        </w:rPr>
        <w:t xml:space="preserve"> or corrections. If a mistake is made, the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should be voided and a new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prepared. To void a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write "cancelled" over it in between 2 parallel bars and on the stub. </w:t>
      </w:r>
    </w:p>
    <w:p w:rsidR="009F1078" w:rsidRPr="005F06A0" w:rsidRDefault="009F1078" w:rsidP="009F1078">
      <w:pPr>
        <w:spacing w:after="0" w:line="240" w:lineRule="auto"/>
        <w:jc w:val="center"/>
        <w:rPr>
          <w:rFonts w:eastAsia="Times New Roman" w:cstheme="minorHAnsi"/>
          <w:szCs w:val="22"/>
          <w:lang w:val="en-GB" w:bidi="ar-SA"/>
        </w:rPr>
      </w:pPr>
    </w:p>
    <w:p w:rsidR="009F1078" w:rsidRPr="005F06A0" w:rsidRDefault="009F1078" w:rsidP="009F1078">
      <w:pPr>
        <w:spacing w:after="0" w:line="240" w:lineRule="auto"/>
        <w:ind w:left="144"/>
        <w:jc w:val="both"/>
        <w:rPr>
          <w:rFonts w:eastAsia="Times New Roman" w:cstheme="minorHAnsi"/>
          <w:szCs w:val="22"/>
          <w:lang w:val="en-US" w:eastAsia="fr-FR" w:bidi="ar-SA"/>
        </w:rPr>
      </w:pPr>
      <w:r w:rsidRPr="005F06A0">
        <w:rPr>
          <w:rFonts w:eastAsia="Times New Roman" w:cstheme="minorHAnsi"/>
          <w:szCs w:val="22"/>
          <w:lang w:val="en-US" w:eastAsia="fr-FR" w:bidi="ar-SA"/>
        </w:rPr>
        <w:t xml:space="preserve">The cancelled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must be kept in the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book.</w:t>
      </w:r>
    </w:p>
    <w:p w:rsidR="00465C90" w:rsidRDefault="00465C90" w:rsidP="009F1078">
      <w:pPr>
        <w:spacing w:after="0" w:line="240" w:lineRule="auto"/>
        <w:ind w:left="144"/>
        <w:jc w:val="both"/>
        <w:rPr>
          <w:rFonts w:eastAsia="Times New Roman" w:cstheme="minorHAnsi"/>
          <w:szCs w:val="22"/>
          <w:lang w:val="en-US" w:eastAsia="fr-FR" w:bidi="ar-SA"/>
        </w:rPr>
      </w:pPr>
    </w:p>
    <w:p w:rsidR="009F1078" w:rsidRPr="005F06A0" w:rsidRDefault="009F1078" w:rsidP="009F1078">
      <w:pPr>
        <w:spacing w:after="0" w:line="240" w:lineRule="auto"/>
        <w:ind w:left="144"/>
        <w:jc w:val="both"/>
        <w:rPr>
          <w:rFonts w:eastAsia="Times New Roman" w:cstheme="minorHAnsi"/>
          <w:szCs w:val="22"/>
          <w:lang w:val="en-US" w:eastAsia="fr-FR" w:bidi="ar-SA"/>
        </w:rPr>
      </w:pPr>
      <w:proofErr w:type="spellStart"/>
      <w:r w:rsidRPr="005F06A0">
        <w:rPr>
          <w:rFonts w:eastAsia="Times New Roman" w:cstheme="minorHAnsi"/>
          <w:szCs w:val="22"/>
          <w:lang w:val="en-US" w:eastAsia="fr-FR" w:bidi="ar-SA"/>
        </w:rPr>
        <w:t>Cheques</w:t>
      </w:r>
      <w:proofErr w:type="spellEnd"/>
      <w:r w:rsidRPr="005F06A0">
        <w:rPr>
          <w:rFonts w:eastAsia="Times New Roman" w:cstheme="minorHAnsi"/>
          <w:szCs w:val="22"/>
          <w:lang w:val="en-US" w:eastAsia="fr-FR" w:bidi="ar-SA"/>
        </w:rPr>
        <w:t xml:space="preserve"> made for cash withdrawal should be made in the name of the withdrawer (</w:t>
      </w:r>
      <w:r w:rsidR="009663C0">
        <w:rPr>
          <w:rFonts w:eastAsia="Times New Roman" w:cstheme="minorHAnsi"/>
          <w:szCs w:val="22"/>
          <w:lang w:val="en-US" w:eastAsia="fr-FR" w:bidi="ar-SA"/>
        </w:rPr>
        <w:t>Treasurer).</w:t>
      </w:r>
    </w:p>
    <w:p w:rsidR="009F1078" w:rsidRPr="005F06A0" w:rsidRDefault="009F1078" w:rsidP="009F1078">
      <w:pPr>
        <w:spacing w:after="0" w:line="240" w:lineRule="auto"/>
        <w:ind w:left="144"/>
        <w:jc w:val="both"/>
        <w:rPr>
          <w:rFonts w:eastAsia="Times New Roman" w:cstheme="minorHAnsi"/>
          <w:szCs w:val="22"/>
          <w:lang w:val="en-US" w:eastAsia="fr-FR" w:bidi="ar-SA"/>
        </w:rPr>
      </w:pPr>
    </w:p>
    <w:p w:rsidR="009F1078" w:rsidRPr="005F06A0" w:rsidRDefault="009F1078" w:rsidP="009F1078">
      <w:pPr>
        <w:spacing w:after="0" w:line="240" w:lineRule="auto"/>
        <w:ind w:left="144"/>
        <w:jc w:val="both"/>
        <w:rPr>
          <w:rFonts w:eastAsia="Times New Roman" w:cstheme="minorHAnsi"/>
          <w:szCs w:val="22"/>
          <w:lang w:val="en-US" w:eastAsia="fr-FR" w:bidi="ar-SA"/>
        </w:rPr>
      </w:pPr>
      <w:r w:rsidRPr="005F06A0">
        <w:rPr>
          <w:rFonts w:eastAsia="Times New Roman" w:cstheme="minorHAnsi"/>
          <w:szCs w:val="22"/>
          <w:lang w:val="en-US" w:eastAsia="fr-FR" w:bidi="ar-SA"/>
        </w:rPr>
        <w:t xml:space="preserve">Used </w:t>
      </w:r>
      <w:proofErr w:type="spellStart"/>
      <w:r w:rsidRPr="005F06A0">
        <w:rPr>
          <w:rFonts w:eastAsia="Times New Roman" w:cstheme="minorHAnsi"/>
          <w:szCs w:val="22"/>
          <w:lang w:val="en-US" w:eastAsia="fr-FR" w:bidi="ar-SA"/>
        </w:rPr>
        <w:t>cheque</w:t>
      </w:r>
      <w:proofErr w:type="spellEnd"/>
      <w:r w:rsidRPr="005F06A0">
        <w:rPr>
          <w:rFonts w:eastAsia="Times New Roman" w:cstheme="minorHAnsi"/>
          <w:szCs w:val="22"/>
          <w:lang w:val="en-US" w:eastAsia="fr-FR" w:bidi="ar-SA"/>
        </w:rPr>
        <w:t xml:space="preserve"> books must be kept in a safe for audit.</w:t>
      </w:r>
    </w:p>
    <w:p w:rsidR="009F1078" w:rsidRPr="005F06A0" w:rsidRDefault="00432E8E" w:rsidP="00432E8E">
      <w:pPr>
        <w:pStyle w:val="ListParagraph"/>
        <w:keepNext/>
        <w:numPr>
          <w:ilvl w:val="0"/>
          <w:numId w:val="7"/>
        </w:numPr>
        <w:tabs>
          <w:tab w:val="num" w:pos="677"/>
        </w:tabs>
        <w:spacing w:before="600" w:after="480" w:line="240" w:lineRule="auto"/>
        <w:outlineLvl w:val="2"/>
        <w:rPr>
          <w:rFonts w:cstheme="minorHAnsi"/>
          <w:b/>
          <w:bCs/>
          <w:i/>
          <w:iCs/>
          <w:szCs w:val="28"/>
        </w:rPr>
      </w:pPr>
      <w:r w:rsidRPr="005F06A0">
        <w:rPr>
          <w:rFonts w:cstheme="minorHAnsi"/>
          <w:b/>
          <w:bCs/>
          <w:i/>
          <w:iCs/>
          <w:szCs w:val="28"/>
        </w:rPr>
        <w:t>Clarify to the CLCMC about</w:t>
      </w:r>
      <w:r w:rsidR="009F1078" w:rsidRPr="005F06A0">
        <w:rPr>
          <w:rFonts w:cstheme="minorHAnsi"/>
          <w:b/>
          <w:bCs/>
          <w:i/>
          <w:iCs/>
          <w:szCs w:val="28"/>
        </w:rPr>
        <w:t xml:space="preserve"> </w:t>
      </w:r>
      <w:bookmarkStart w:id="3" w:name="_Toc360203098"/>
      <w:r w:rsidR="009F1078" w:rsidRPr="005F06A0">
        <w:rPr>
          <w:rFonts w:cstheme="minorHAnsi"/>
          <w:b/>
          <w:bCs/>
          <w:i/>
          <w:iCs/>
          <w:szCs w:val="28"/>
        </w:rPr>
        <w:t>Bank transfer</w:t>
      </w:r>
      <w:bookmarkStart w:id="4" w:name="_GoBack"/>
      <w:bookmarkEnd w:id="3"/>
      <w:bookmarkEnd w:id="4"/>
    </w:p>
    <w:p w:rsidR="008D0742" w:rsidRDefault="009F1078" w:rsidP="008D0742">
      <w:pPr>
        <w:spacing w:after="0" w:line="240" w:lineRule="auto"/>
        <w:ind w:left="144"/>
        <w:jc w:val="both"/>
        <w:rPr>
          <w:rFonts w:eastAsia="Times New Roman" w:cstheme="minorHAnsi"/>
          <w:szCs w:val="22"/>
          <w:lang w:val="en-US" w:eastAsia="fr-FR" w:bidi="ar-SA"/>
        </w:rPr>
      </w:pPr>
      <w:r w:rsidRPr="009A29EE">
        <w:rPr>
          <w:rFonts w:eastAsia="Times New Roman" w:cstheme="minorHAnsi"/>
          <w:szCs w:val="22"/>
          <w:lang w:val="en-US" w:eastAsia="fr-FR" w:bidi="ar-SA"/>
        </w:rPr>
        <w:t xml:space="preserve">Bank transfer documents should be signed by the 2 signatories and stamped. </w:t>
      </w:r>
      <w:bookmarkStart w:id="5" w:name="_Toc360203099"/>
    </w:p>
    <w:p w:rsidR="008D0742" w:rsidRDefault="008D0742" w:rsidP="008D0742">
      <w:pPr>
        <w:spacing w:after="0" w:line="240" w:lineRule="auto"/>
        <w:ind w:left="144"/>
        <w:jc w:val="both"/>
        <w:rPr>
          <w:rFonts w:eastAsia="Times New Roman" w:cstheme="minorHAnsi"/>
          <w:szCs w:val="22"/>
          <w:lang w:val="en-US" w:eastAsia="fr-FR" w:bidi="ar-SA"/>
        </w:rPr>
      </w:pPr>
    </w:p>
    <w:p w:rsidR="009F1078" w:rsidRPr="00432E8E" w:rsidRDefault="00432E8E" w:rsidP="008D0742">
      <w:pPr>
        <w:spacing w:after="0" w:line="240" w:lineRule="auto"/>
        <w:ind w:left="144"/>
        <w:jc w:val="both"/>
        <w:rPr>
          <w:rFonts w:cstheme="minorHAnsi"/>
          <w:b/>
          <w:bCs/>
          <w:i/>
          <w:iCs/>
          <w:szCs w:val="28"/>
        </w:rPr>
      </w:pPr>
      <w:r w:rsidRPr="00432E8E">
        <w:rPr>
          <w:rFonts w:cstheme="minorHAnsi"/>
          <w:b/>
          <w:bCs/>
          <w:i/>
          <w:iCs/>
          <w:szCs w:val="28"/>
        </w:rPr>
        <w:t xml:space="preserve">Explain to the CLCMCs about </w:t>
      </w:r>
      <w:r w:rsidR="009F1078" w:rsidRPr="00432E8E">
        <w:rPr>
          <w:rFonts w:cstheme="minorHAnsi"/>
          <w:b/>
          <w:bCs/>
          <w:i/>
          <w:iCs/>
          <w:szCs w:val="28"/>
        </w:rPr>
        <w:t>Bank reconciliation</w:t>
      </w:r>
      <w:bookmarkEnd w:id="5"/>
    </w:p>
    <w:p w:rsidR="009F1078" w:rsidRDefault="009F1078" w:rsidP="00432E8E">
      <w:pPr>
        <w:spacing w:after="0" w:line="240" w:lineRule="auto"/>
        <w:jc w:val="both"/>
        <w:rPr>
          <w:rFonts w:eastAsia="Times New Roman" w:cstheme="minorHAnsi"/>
          <w:szCs w:val="22"/>
          <w:lang w:val="en-US" w:eastAsia="fr-FR" w:bidi="ar-SA"/>
        </w:rPr>
      </w:pPr>
      <w:r w:rsidRPr="00432E8E">
        <w:rPr>
          <w:rFonts w:eastAsia="Times New Roman" w:cstheme="minorHAnsi"/>
          <w:szCs w:val="22"/>
          <w:lang w:val="en-US" w:eastAsia="fr-FR" w:bidi="ar-SA"/>
        </w:rPr>
        <w:t xml:space="preserve">Bank accounts shall be reconciled by the end of each month. Bank reconciliation statements are checked by the </w:t>
      </w:r>
      <w:r w:rsidR="00A64F48">
        <w:rPr>
          <w:rFonts w:eastAsia="Times New Roman" w:cstheme="minorHAnsi"/>
          <w:szCs w:val="22"/>
          <w:lang w:val="en-US" w:eastAsia="fr-FR" w:bidi="ar-SA"/>
        </w:rPr>
        <w:t>treasurer and the director.</w:t>
      </w:r>
    </w:p>
    <w:p w:rsidR="00432E8E" w:rsidRPr="00432E8E" w:rsidRDefault="00432E8E" w:rsidP="00432E8E">
      <w:pPr>
        <w:spacing w:after="0" w:line="240" w:lineRule="auto"/>
        <w:jc w:val="both"/>
        <w:rPr>
          <w:rFonts w:eastAsia="Times New Roman" w:cstheme="minorHAnsi"/>
          <w:szCs w:val="22"/>
          <w:lang w:val="en-US" w:eastAsia="fr-FR" w:bidi="ar-SA"/>
        </w:rPr>
      </w:pPr>
    </w:p>
    <w:p w:rsidR="009F1078" w:rsidRPr="00432E8E" w:rsidRDefault="00432E8E" w:rsidP="00432E8E">
      <w:pPr>
        <w:spacing w:after="0" w:line="240" w:lineRule="auto"/>
        <w:jc w:val="both"/>
        <w:rPr>
          <w:rFonts w:eastAsia="Times New Roman" w:cstheme="minorHAnsi"/>
          <w:szCs w:val="22"/>
          <w:lang w:val="en-US" w:eastAsia="fr-FR" w:bidi="ar-SA"/>
        </w:rPr>
      </w:pPr>
      <w:r w:rsidRPr="00432E8E">
        <w:rPr>
          <w:rFonts w:eastAsia="Times New Roman" w:cstheme="minorHAnsi"/>
          <w:sz w:val="28"/>
          <w:szCs w:val="28"/>
          <w:lang w:val="en-GB" w:bidi="ar-SA"/>
        </w:rPr>
        <w:sym w:font="Wingdings" w:char="F046"/>
      </w:r>
      <w:r w:rsidR="00465C90">
        <w:rPr>
          <w:rFonts w:eastAsia="Times New Roman" w:cstheme="minorHAnsi"/>
          <w:szCs w:val="22"/>
          <w:lang w:val="en-US" w:eastAsia="fr-FR" w:bidi="ar-SA"/>
        </w:rPr>
        <w:t xml:space="preserve"> </w:t>
      </w:r>
      <w:r w:rsidR="004C3116" w:rsidRPr="00A27C79">
        <w:rPr>
          <w:rFonts w:eastAsia="Times New Roman" w:cstheme="minorHAnsi"/>
          <w:szCs w:val="22"/>
          <w:lang w:val="en-US" w:eastAsia="fr-FR" w:bidi="ar-SA"/>
        </w:rPr>
        <w:t xml:space="preserve">Any </w:t>
      </w:r>
      <w:hyperlink w:anchor="_Outstanding_cheques" w:history="1">
        <w:r w:rsidRPr="00A30026">
          <w:rPr>
            <w:rFonts w:eastAsia="Times New Roman" w:cstheme="minorHAnsi"/>
            <w:szCs w:val="22"/>
            <w:lang w:val="en-GB" w:eastAsia="fr-FR" w:bidi="ar-SA"/>
          </w:rPr>
          <w:t>o</w:t>
        </w:r>
        <w:r w:rsidR="009F1078" w:rsidRPr="00A30026">
          <w:rPr>
            <w:rFonts w:eastAsia="Times New Roman" w:cstheme="minorHAnsi"/>
            <w:szCs w:val="22"/>
            <w:lang w:val="en-GB" w:eastAsia="fr-FR" w:bidi="ar-SA"/>
          </w:rPr>
          <w:t>utstanding cheques</w:t>
        </w:r>
      </w:hyperlink>
      <w:r w:rsidR="009F1078" w:rsidRPr="00432E8E">
        <w:rPr>
          <w:rFonts w:eastAsia="Times New Roman" w:cstheme="minorHAnsi"/>
          <w:szCs w:val="22"/>
          <w:lang w:val="en-US" w:eastAsia="fr-FR" w:bidi="ar-SA"/>
        </w:rPr>
        <w:t xml:space="preserve"> must be notified in the bank reconciliation statement. </w:t>
      </w:r>
    </w:p>
    <w:p w:rsidR="009F1078" w:rsidRPr="00432E8E" w:rsidRDefault="009F1078" w:rsidP="009F1078">
      <w:pPr>
        <w:spacing w:after="0" w:line="240" w:lineRule="auto"/>
        <w:ind w:left="144"/>
        <w:jc w:val="both"/>
        <w:rPr>
          <w:rFonts w:eastAsia="Times New Roman" w:cstheme="minorHAnsi"/>
          <w:szCs w:val="22"/>
          <w:lang w:val="en-US" w:eastAsia="fr-FR" w:bidi="ar-SA"/>
        </w:rPr>
      </w:pPr>
    </w:p>
    <w:p w:rsidR="009F1078" w:rsidRDefault="009F1078" w:rsidP="005537A4">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9F1078" w:rsidRDefault="009F1078" w:rsidP="005537A4">
      <w:pPr>
        <w:autoSpaceDE w:val="0"/>
        <w:autoSpaceDN w:val="0"/>
        <w:adjustRightInd w:val="0"/>
        <w:spacing w:after="0" w:line="240" w:lineRule="auto"/>
        <w:jc w:val="center"/>
        <w:rPr>
          <w:rFonts w:ascii="Calibri" w:eastAsia="Times New Roman" w:hAnsi="Calibri" w:cs="Calibri"/>
          <w:b/>
          <w:color w:val="000000"/>
          <w:sz w:val="32"/>
          <w:szCs w:val="32"/>
          <w:lang w:val="en-US" w:bidi="ar-SA"/>
        </w:rPr>
      </w:pPr>
    </w:p>
    <w:p w:rsidR="009F1078" w:rsidRDefault="00B60FB4" w:rsidP="005F06A0">
      <w:pPr>
        <w:autoSpaceDE w:val="0"/>
        <w:autoSpaceDN w:val="0"/>
        <w:adjustRightInd w:val="0"/>
        <w:spacing w:after="0" w:line="240" w:lineRule="auto"/>
        <w:jc w:val="center"/>
        <w:rPr>
          <w:rFonts w:ascii="Calibri" w:eastAsia="Times New Roman" w:hAnsi="Calibri" w:cs="Calibri"/>
          <w:b/>
          <w:color w:val="000000"/>
          <w:sz w:val="32"/>
          <w:szCs w:val="32"/>
          <w:lang w:val="en-US" w:bidi="ar-SA"/>
        </w:rPr>
      </w:pPr>
      <w:r w:rsidRPr="00B60FB4">
        <w:rPr>
          <w:rFonts w:ascii="Times New Roman" w:eastAsia="Times New Roman" w:hAnsi="Times New Roman" w:cs="Times New Roman"/>
          <w:sz w:val="24"/>
          <w:szCs w:val="24"/>
          <w:lang w:val="en-US" w:bidi="ar-SA"/>
        </w:rPr>
        <w:br w:type="page"/>
      </w:r>
    </w:p>
    <w:p w:rsidR="008A754E" w:rsidRPr="004F316F" w:rsidRDefault="008A754E" w:rsidP="005537A4">
      <w:pPr>
        <w:autoSpaceDE w:val="0"/>
        <w:autoSpaceDN w:val="0"/>
        <w:adjustRightInd w:val="0"/>
        <w:spacing w:after="0" w:line="240" w:lineRule="auto"/>
        <w:jc w:val="center"/>
        <w:rPr>
          <w:rFonts w:ascii="Calibri" w:eastAsia="Times New Roman" w:hAnsi="Calibri" w:cs="Calibri"/>
          <w:b/>
          <w:color w:val="000000"/>
          <w:sz w:val="24"/>
          <w:szCs w:val="24"/>
          <w:lang w:val="en-US" w:bidi="ar-SA"/>
        </w:rPr>
      </w:pPr>
      <w:r w:rsidRPr="004F316F">
        <w:rPr>
          <w:rFonts w:ascii="Calibri" w:eastAsia="Times New Roman" w:hAnsi="Calibri" w:cs="Calibri"/>
          <w:b/>
          <w:color w:val="000000"/>
          <w:sz w:val="24"/>
          <w:szCs w:val="24"/>
          <w:lang w:val="en-US" w:bidi="ar-SA"/>
        </w:rPr>
        <w:lastRenderedPageBreak/>
        <w:t>Session 2:  Cash Management</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Objective</w:t>
      </w:r>
    </w:p>
    <w:p w:rsidR="008A754E" w:rsidRPr="008A754E" w:rsidRDefault="00EA3D5C" w:rsidP="008A754E">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To identify the processing of the cash management within CLC</w:t>
      </w:r>
      <w:r w:rsidR="008A754E" w:rsidRPr="008A754E">
        <w:rPr>
          <w:rFonts w:ascii="Calibri" w:eastAsia="Times New Roman" w:hAnsi="Calibri" w:cs="Calibri"/>
          <w:color w:val="000000"/>
          <w:szCs w:val="22"/>
          <w:lang w:val="en-US" w:bidi="ar-SA"/>
        </w:rPr>
        <w:t>.</w:t>
      </w:r>
    </w:p>
    <w:p w:rsidR="008A754E" w:rsidRPr="008A754E" w:rsidRDefault="008A754E" w:rsidP="008A754E">
      <w:pPr>
        <w:autoSpaceDE w:val="0"/>
        <w:autoSpaceDN w:val="0"/>
        <w:adjustRightInd w:val="0"/>
        <w:spacing w:after="0" w:line="240" w:lineRule="auto"/>
        <w:ind w:left="720"/>
        <w:contextualSpacing/>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jc w:val="both"/>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Expected Outcomes</w:t>
      </w:r>
    </w:p>
    <w:p w:rsidR="008A754E" w:rsidRPr="008A754E" w:rsidRDefault="00F77EDD" w:rsidP="008A754E">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The CLCMC</w:t>
      </w:r>
      <w:r w:rsidR="008A754E" w:rsidRPr="008A754E">
        <w:rPr>
          <w:rFonts w:ascii="Calibri" w:eastAsia="Times New Roman" w:hAnsi="Calibri" w:cs="Calibri"/>
          <w:color w:val="000000"/>
          <w:szCs w:val="22"/>
          <w:lang w:val="en-US" w:bidi="ar-SA"/>
        </w:rPr>
        <w:t xml:space="preserve"> will </w:t>
      </w:r>
      <w:r w:rsidR="008D0742">
        <w:rPr>
          <w:rFonts w:ascii="Calibri" w:eastAsia="Times New Roman" w:hAnsi="Calibri" w:cs="Calibri"/>
          <w:color w:val="000000"/>
          <w:szCs w:val="22"/>
          <w:lang w:val="en-US" w:bidi="ar-SA"/>
        </w:rPr>
        <w:t>maintain</w:t>
      </w:r>
      <w:r w:rsidR="006D2F7F">
        <w:rPr>
          <w:rFonts w:ascii="Calibri" w:eastAsia="Times New Roman" w:hAnsi="Calibri" w:cs="Calibri"/>
          <w:color w:val="000000"/>
          <w:szCs w:val="22"/>
          <w:lang w:val="en-US" w:bidi="ar-SA"/>
        </w:rPr>
        <w:t xml:space="preserve"> cash </w:t>
      </w:r>
      <w:r w:rsidR="008D0742">
        <w:rPr>
          <w:rFonts w:ascii="Calibri" w:eastAsia="Times New Roman" w:hAnsi="Calibri" w:cs="Calibri"/>
          <w:color w:val="000000"/>
          <w:szCs w:val="22"/>
          <w:lang w:val="en-US" w:bidi="ar-SA"/>
        </w:rPr>
        <w:t>management in the proper</w:t>
      </w:r>
      <w:r w:rsidR="006D2F7F">
        <w:rPr>
          <w:rFonts w:ascii="Calibri" w:eastAsia="Times New Roman" w:hAnsi="Calibri" w:cs="Calibri"/>
          <w:color w:val="000000"/>
          <w:szCs w:val="22"/>
          <w:lang w:val="en-US" w:bidi="ar-SA"/>
        </w:rPr>
        <w:t xml:space="preserve"> way</w:t>
      </w:r>
      <w:r w:rsidR="008D0742">
        <w:rPr>
          <w:rFonts w:ascii="Calibri" w:eastAsia="Times New Roman" w:hAnsi="Calibri" w:cs="Calibri"/>
          <w:color w:val="000000"/>
          <w:szCs w:val="22"/>
          <w:lang w:val="en-US" w:bidi="ar-SA"/>
        </w:rPr>
        <w:t xml:space="preserve"> defined herein</w:t>
      </w:r>
    </w:p>
    <w:p w:rsidR="008A754E" w:rsidRDefault="00F77EDD" w:rsidP="008A754E">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The CLCMC</w:t>
      </w:r>
      <w:r w:rsidR="008A754E" w:rsidRPr="008A754E">
        <w:rPr>
          <w:rFonts w:ascii="Calibri" w:eastAsia="Times New Roman" w:hAnsi="Calibri" w:cs="Calibri"/>
          <w:color w:val="000000"/>
          <w:szCs w:val="22"/>
          <w:lang w:val="en-US" w:bidi="ar-SA"/>
        </w:rPr>
        <w:t xml:space="preserve"> will understand the f</w:t>
      </w:r>
      <w:r w:rsidR="006D2F7F">
        <w:rPr>
          <w:rFonts w:ascii="Calibri" w:eastAsia="Times New Roman" w:hAnsi="Calibri" w:cs="Calibri"/>
          <w:color w:val="000000"/>
          <w:szCs w:val="22"/>
          <w:lang w:val="en-US" w:bidi="ar-SA"/>
        </w:rPr>
        <w:t>unction and importance of the cash management</w:t>
      </w:r>
      <w:r w:rsidR="008A754E" w:rsidRPr="008A754E">
        <w:rPr>
          <w:rFonts w:ascii="Calibri" w:eastAsia="Times New Roman" w:hAnsi="Calibri" w:cs="Calibri"/>
          <w:color w:val="000000"/>
          <w:szCs w:val="22"/>
          <w:lang w:val="en-US" w:bidi="ar-SA"/>
        </w:rPr>
        <w:t>.</w:t>
      </w:r>
    </w:p>
    <w:p w:rsidR="00CB6ACA" w:rsidRDefault="00CB6ACA" w:rsidP="00CB6ACA">
      <w:pPr>
        <w:autoSpaceDE w:val="0"/>
        <w:autoSpaceDN w:val="0"/>
        <w:adjustRightInd w:val="0"/>
        <w:spacing w:after="0" w:line="240" w:lineRule="auto"/>
        <w:contextualSpacing/>
        <w:jc w:val="both"/>
        <w:rPr>
          <w:rFonts w:ascii="Calibri" w:eastAsia="Times New Roman" w:hAnsi="Calibri" w:cs="Calibri"/>
          <w:b/>
          <w:bCs/>
          <w:color w:val="000000"/>
          <w:szCs w:val="22"/>
          <w:highlight w:val="yellow"/>
          <w:lang w:val="en-US" w:bidi="ar-SA"/>
        </w:rPr>
      </w:pPr>
    </w:p>
    <w:p w:rsidR="00CB6ACA" w:rsidRPr="00CB6ACA" w:rsidRDefault="00CB6ACA" w:rsidP="00CB6ACA">
      <w:pPr>
        <w:autoSpaceDE w:val="0"/>
        <w:autoSpaceDN w:val="0"/>
        <w:adjustRightInd w:val="0"/>
        <w:spacing w:after="0" w:line="240" w:lineRule="auto"/>
        <w:contextualSpacing/>
        <w:jc w:val="both"/>
        <w:rPr>
          <w:rFonts w:ascii="Calibri" w:eastAsia="Times New Roman" w:hAnsi="Calibri" w:cs="Calibri"/>
          <w:b/>
          <w:bCs/>
          <w:color w:val="000000"/>
          <w:szCs w:val="22"/>
          <w:lang w:val="en-US" w:bidi="ar-SA"/>
        </w:rPr>
      </w:pPr>
      <w:r w:rsidRPr="003B3BE4">
        <w:rPr>
          <w:rFonts w:ascii="Calibri" w:eastAsia="Times New Roman" w:hAnsi="Calibri" w:cs="Calibri"/>
          <w:b/>
          <w:bCs/>
          <w:color w:val="000000"/>
          <w:szCs w:val="22"/>
          <w:lang w:val="en-US" w:bidi="ar-SA"/>
        </w:rPr>
        <w:t>Expected Outputs:</w:t>
      </w:r>
      <w:r w:rsidRPr="00CB6ACA">
        <w:rPr>
          <w:rFonts w:ascii="Calibri" w:eastAsia="Times New Roman" w:hAnsi="Calibri" w:cs="Calibri"/>
          <w:b/>
          <w:bCs/>
          <w:color w:val="000000"/>
          <w:szCs w:val="22"/>
          <w:lang w:val="en-US" w:bidi="ar-SA"/>
        </w:rPr>
        <w:t xml:space="preserve"> </w:t>
      </w:r>
    </w:p>
    <w:p w:rsidR="008B3200" w:rsidRPr="008B3200" w:rsidRDefault="00096FC0" w:rsidP="008307C8">
      <w:pPr>
        <w:pStyle w:val="ListParagraph"/>
        <w:numPr>
          <w:ilvl w:val="0"/>
          <w:numId w:val="32"/>
        </w:numPr>
        <w:autoSpaceDE w:val="0"/>
        <w:autoSpaceDN w:val="0"/>
        <w:adjustRightInd w:val="0"/>
        <w:spacing w:after="0" w:line="240" w:lineRule="auto"/>
        <w:rPr>
          <w:rFonts w:ascii="Calibri" w:hAnsi="Calibri" w:cs="Calibri"/>
          <w:color w:val="000000"/>
        </w:rPr>
      </w:pPr>
      <w:r w:rsidRPr="00096FC0">
        <w:rPr>
          <w:rFonts w:ascii="Calibri" w:hAnsi="Calibri" w:cs="Calibri"/>
          <w:color w:val="000000"/>
        </w:rPr>
        <w:t>The CLC</w:t>
      </w:r>
      <w:r w:rsidR="001D672C">
        <w:rPr>
          <w:rFonts w:ascii="Calibri" w:hAnsi="Calibri" w:cs="Calibri"/>
          <w:color w:val="000000"/>
        </w:rPr>
        <w:t xml:space="preserve"> will</w:t>
      </w:r>
      <w:r w:rsidRPr="00096FC0">
        <w:rPr>
          <w:rFonts w:ascii="Calibri" w:hAnsi="Calibri" w:cs="Calibri"/>
          <w:color w:val="000000"/>
        </w:rPr>
        <w:t xml:space="preserve"> </w:t>
      </w:r>
      <w:r w:rsidR="001D672C">
        <w:rPr>
          <w:rFonts w:ascii="Calibri" w:hAnsi="Calibri" w:cs="Calibri"/>
          <w:color w:val="000000"/>
        </w:rPr>
        <w:t>acquire</w:t>
      </w:r>
      <w:r w:rsidRPr="00096FC0">
        <w:rPr>
          <w:rFonts w:ascii="Calibri" w:hAnsi="Calibri" w:cs="Calibri"/>
          <w:color w:val="000000"/>
        </w:rPr>
        <w:t xml:space="preserve"> a lockable </w:t>
      </w:r>
      <w:r w:rsidRPr="001D672C">
        <w:rPr>
          <w:rFonts w:ascii="Calibri" w:hAnsi="Calibri" w:cs="Calibri"/>
          <w:b/>
          <w:bCs/>
          <w:color w:val="000000"/>
        </w:rPr>
        <w:t>cash box or safe</w:t>
      </w:r>
      <w:r w:rsidRPr="00096FC0">
        <w:rPr>
          <w:rFonts w:ascii="Calibri" w:hAnsi="Calibri" w:cs="Calibri"/>
          <w:color w:val="000000"/>
        </w:rPr>
        <w:t xml:space="preserve"> </w:t>
      </w:r>
      <w:r w:rsidR="001D672C">
        <w:rPr>
          <w:rFonts w:ascii="Calibri" w:hAnsi="Calibri" w:cs="Calibri"/>
          <w:color w:val="000000"/>
        </w:rPr>
        <w:t xml:space="preserve">where they will </w:t>
      </w:r>
      <w:r w:rsidRPr="00096FC0">
        <w:rPr>
          <w:rFonts w:ascii="Calibri" w:hAnsi="Calibri" w:cs="Calibri"/>
          <w:color w:val="000000"/>
        </w:rPr>
        <w:t xml:space="preserve">keep </w:t>
      </w:r>
      <w:r w:rsidR="001D672C">
        <w:rPr>
          <w:rFonts w:ascii="Calibri" w:hAnsi="Calibri" w:cs="Calibri"/>
          <w:color w:val="000000"/>
        </w:rPr>
        <w:t>CLC</w:t>
      </w:r>
      <w:r w:rsidRPr="00096FC0">
        <w:rPr>
          <w:rFonts w:ascii="Calibri" w:hAnsi="Calibri" w:cs="Calibri"/>
          <w:color w:val="000000"/>
        </w:rPr>
        <w:t xml:space="preserve"> cash</w:t>
      </w:r>
    </w:p>
    <w:p w:rsidR="007D2712" w:rsidRPr="00A30026" w:rsidRDefault="00096FC0" w:rsidP="00A30026">
      <w:pPr>
        <w:pStyle w:val="ListParagraph"/>
        <w:numPr>
          <w:ilvl w:val="0"/>
          <w:numId w:val="32"/>
        </w:numPr>
        <w:autoSpaceDE w:val="0"/>
        <w:autoSpaceDN w:val="0"/>
        <w:adjustRightInd w:val="0"/>
        <w:spacing w:after="0" w:line="240" w:lineRule="auto"/>
        <w:rPr>
          <w:rFonts w:ascii="Calibri" w:hAnsi="Calibri" w:cs="Calibri"/>
          <w:color w:val="000000"/>
        </w:rPr>
      </w:pPr>
      <w:r>
        <w:rPr>
          <w:rFonts w:ascii="Calibri" w:hAnsi="Calibri" w:cs="Calibri"/>
          <w:color w:val="000000"/>
        </w:rPr>
        <w:t>T</w:t>
      </w:r>
      <w:r w:rsidRPr="00096FC0">
        <w:rPr>
          <w:rFonts w:ascii="Calibri" w:hAnsi="Calibri" w:cs="Calibri"/>
          <w:color w:val="000000"/>
        </w:rPr>
        <w:t xml:space="preserve">he CLC </w:t>
      </w:r>
      <w:r w:rsidR="001D672C">
        <w:rPr>
          <w:rFonts w:ascii="Calibri" w:hAnsi="Calibri" w:cs="Calibri"/>
          <w:color w:val="000000"/>
        </w:rPr>
        <w:t>will create</w:t>
      </w:r>
      <w:r w:rsidR="00A64F48">
        <w:rPr>
          <w:rFonts w:ascii="Calibri" w:hAnsi="Calibri" w:cs="Calibri"/>
          <w:color w:val="000000"/>
        </w:rPr>
        <w:t xml:space="preserve"> and/or acquire</w:t>
      </w:r>
      <w:r w:rsidRPr="00096FC0">
        <w:rPr>
          <w:rFonts w:ascii="Calibri" w:hAnsi="Calibri" w:cs="Calibri"/>
          <w:color w:val="000000"/>
        </w:rPr>
        <w:t xml:space="preserve"> </w:t>
      </w:r>
      <w:r w:rsidR="001D672C">
        <w:rPr>
          <w:rFonts w:ascii="Calibri" w:hAnsi="Calibri" w:cs="Calibri"/>
          <w:color w:val="000000"/>
        </w:rPr>
        <w:t>all</w:t>
      </w:r>
      <w:r w:rsidR="00A64F48">
        <w:rPr>
          <w:rFonts w:ascii="Calibri" w:hAnsi="Calibri" w:cs="Calibri"/>
          <w:color w:val="000000"/>
        </w:rPr>
        <w:t xml:space="preserve"> the following</w:t>
      </w:r>
      <w:r w:rsidR="001D672C">
        <w:rPr>
          <w:rFonts w:ascii="Calibri" w:hAnsi="Calibri" w:cs="Calibri"/>
          <w:color w:val="000000"/>
        </w:rPr>
        <w:t xml:space="preserve"> </w:t>
      </w:r>
      <w:r w:rsidR="001D672C" w:rsidRPr="001D672C">
        <w:rPr>
          <w:rFonts w:ascii="Calibri" w:hAnsi="Calibri" w:cs="Calibri"/>
          <w:b/>
          <w:bCs/>
          <w:color w:val="000000"/>
        </w:rPr>
        <w:t>cash management documents</w:t>
      </w:r>
      <w:r w:rsidR="001D672C">
        <w:rPr>
          <w:rFonts w:ascii="Calibri" w:hAnsi="Calibri" w:cs="Calibri"/>
          <w:color w:val="000000"/>
        </w:rPr>
        <w:t xml:space="preserve"> </w:t>
      </w:r>
    </w:p>
    <w:p w:rsidR="007D2712" w:rsidRDefault="007D2712" w:rsidP="008307C8">
      <w:pPr>
        <w:pStyle w:val="ListParagraph"/>
        <w:numPr>
          <w:ilvl w:val="1"/>
          <w:numId w:val="32"/>
        </w:numPr>
        <w:autoSpaceDE w:val="0"/>
        <w:autoSpaceDN w:val="0"/>
        <w:adjustRightInd w:val="0"/>
        <w:spacing w:after="0" w:line="240" w:lineRule="auto"/>
        <w:rPr>
          <w:rFonts w:ascii="Calibri" w:hAnsi="Calibri" w:cs="Calibri"/>
          <w:b/>
          <w:bCs/>
          <w:color w:val="000000"/>
        </w:rPr>
      </w:pPr>
      <w:proofErr w:type="spellStart"/>
      <w:r w:rsidRPr="007D2712">
        <w:rPr>
          <w:rFonts w:ascii="Calibri" w:hAnsi="Calibri" w:cs="Calibri"/>
          <w:b/>
          <w:bCs/>
          <w:color w:val="000000"/>
        </w:rPr>
        <w:t>Che</w:t>
      </w:r>
      <w:r w:rsidR="009A4B53">
        <w:rPr>
          <w:rFonts w:ascii="Calibri" w:hAnsi="Calibri" w:cs="Calibri"/>
          <w:b/>
          <w:bCs/>
          <w:color w:val="000000"/>
        </w:rPr>
        <w:t>que</w:t>
      </w:r>
      <w:proofErr w:type="spellEnd"/>
      <w:r w:rsidRPr="007D2712">
        <w:rPr>
          <w:rFonts w:ascii="Calibri" w:hAnsi="Calibri" w:cs="Calibri"/>
          <w:b/>
          <w:bCs/>
          <w:color w:val="000000"/>
        </w:rPr>
        <w:t xml:space="preserve"> book</w:t>
      </w:r>
    </w:p>
    <w:p w:rsidR="00B61FEA" w:rsidRDefault="00B61FEA" w:rsidP="008307C8">
      <w:pPr>
        <w:pStyle w:val="ListParagraph"/>
        <w:numPr>
          <w:ilvl w:val="1"/>
          <w:numId w:val="32"/>
        </w:numPr>
        <w:autoSpaceDE w:val="0"/>
        <w:autoSpaceDN w:val="0"/>
        <w:adjustRightInd w:val="0"/>
        <w:spacing w:after="0" w:line="240" w:lineRule="auto"/>
        <w:rPr>
          <w:rFonts w:ascii="Calibri" w:hAnsi="Calibri" w:cs="Calibri"/>
          <w:b/>
          <w:bCs/>
          <w:color w:val="000000"/>
        </w:rPr>
      </w:pPr>
      <w:r w:rsidRPr="00B61FEA">
        <w:rPr>
          <w:rFonts w:ascii="Calibri" w:hAnsi="Calibri" w:cs="Calibri"/>
          <w:b/>
          <w:bCs/>
          <w:color w:val="000000"/>
        </w:rPr>
        <w:t>Stock book</w:t>
      </w:r>
    </w:p>
    <w:p w:rsidR="00766ADF" w:rsidRDefault="00406E24" w:rsidP="004C2621">
      <w:pPr>
        <w:pStyle w:val="ListParagraph"/>
        <w:numPr>
          <w:ilvl w:val="1"/>
          <w:numId w:val="32"/>
        </w:numPr>
        <w:autoSpaceDE w:val="0"/>
        <w:autoSpaceDN w:val="0"/>
        <w:adjustRightInd w:val="0"/>
        <w:spacing w:after="0" w:line="240" w:lineRule="auto"/>
        <w:rPr>
          <w:rFonts w:ascii="Calibri" w:hAnsi="Calibri" w:cs="Calibri"/>
          <w:b/>
          <w:bCs/>
          <w:color w:val="000000"/>
        </w:rPr>
      </w:pPr>
      <w:r w:rsidRPr="00406E24">
        <w:rPr>
          <w:rFonts w:ascii="Calibri" w:hAnsi="Calibri" w:cs="Calibri"/>
          <w:b/>
          <w:bCs/>
          <w:color w:val="000000"/>
        </w:rPr>
        <w:t>Petty Cash</w:t>
      </w:r>
      <w:r w:rsidR="009A4B53">
        <w:rPr>
          <w:rFonts w:ascii="Calibri" w:hAnsi="Calibri" w:cs="Calibri"/>
          <w:b/>
          <w:bCs/>
          <w:color w:val="000000"/>
        </w:rPr>
        <w:t xml:space="preserve"> book</w:t>
      </w:r>
    </w:p>
    <w:p w:rsidR="00A27C79" w:rsidRPr="004C2621" w:rsidRDefault="00A27C79" w:rsidP="004C2621">
      <w:pPr>
        <w:pStyle w:val="ListParagraph"/>
        <w:numPr>
          <w:ilvl w:val="1"/>
          <w:numId w:val="32"/>
        </w:num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Bank pass book</w:t>
      </w:r>
    </w:p>
    <w:p w:rsidR="00525F4D" w:rsidRPr="0029528B" w:rsidRDefault="00525F4D" w:rsidP="00525F4D">
      <w:pPr>
        <w:pStyle w:val="ListParagraph"/>
        <w:autoSpaceDE w:val="0"/>
        <w:autoSpaceDN w:val="0"/>
        <w:adjustRightInd w:val="0"/>
        <w:spacing w:after="0" w:line="240" w:lineRule="auto"/>
        <w:ind w:left="1440"/>
        <w:rPr>
          <w:rFonts w:ascii="Calibri" w:hAnsi="Calibri" w:cs="Calibri"/>
          <w:b/>
          <w:bCs/>
          <w:color w:val="000000"/>
        </w:rPr>
      </w:pPr>
    </w:p>
    <w:p w:rsidR="001D672C" w:rsidRDefault="008B3200"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B3200">
        <w:rPr>
          <w:rFonts w:ascii="Calibri" w:eastAsia="Times New Roman" w:hAnsi="Calibri" w:cs="Calibri"/>
          <w:b/>
          <w:bCs/>
          <w:color w:val="000000"/>
          <w:szCs w:val="22"/>
          <w:lang w:val="en-US" w:bidi="ar-SA"/>
        </w:rPr>
        <w:t>Outputs exp</w:t>
      </w:r>
      <w:r w:rsidR="00525F4D">
        <w:rPr>
          <w:rFonts w:ascii="Calibri" w:eastAsia="Times New Roman" w:hAnsi="Calibri" w:cs="Calibri"/>
          <w:b/>
          <w:bCs/>
          <w:color w:val="000000"/>
          <w:szCs w:val="22"/>
          <w:lang w:val="en-US" w:bidi="ar-SA"/>
        </w:rPr>
        <w:t>ected by second GOCA assessment</w:t>
      </w:r>
    </w:p>
    <w:p w:rsidR="006D0B9B" w:rsidRPr="008B3200" w:rsidRDefault="006D0B9B" w:rsidP="008307C8">
      <w:pPr>
        <w:pStyle w:val="ListParagraph"/>
        <w:numPr>
          <w:ilvl w:val="0"/>
          <w:numId w:val="32"/>
        </w:numPr>
        <w:autoSpaceDE w:val="0"/>
        <w:autoSpaceDN w:val="0"/>
        <w:adjustRightInd w:val="0"/>
        <w:spacing w:after="0" w:line="240" w:lineRule="auto"/>
        <w:rPr>
          <w:rFonts w:ascii="Calibri" w:hAnsi="Calibri" w:cs="Calibri"/>
          <w:color w:val="000000"/>
        </w:rPr>
      </w:pPr>
      <w:r w:rsidRPr="00096FC0">
        <w:rPr>
          <w:rFonts w:ascii="Calibri" w:hAnsi="Calibri" w:cs="Calibri"/>
          <w:color w:val="000000"/>
        </w:rPr>
        <w:t>The CLC</w:t>
      </w:r>
      <w:r w:rsidR="008D0742">
        <w:rPr>
          <w:rFonts w:ascii="Calibri" w:hAnsi="Calibri" w:cs="Calibri"/>
          <w:color w:val="000000"/>
        </w:rPr>
        <w:t xml:space="preserve"> will have</w:t>
      </w:r>
      <w:r w:rsidRPr="00096FC0">
        <w:rPr>
          <w:rFonts w:ascii="Calibri" w:hAnsi="Calibri" w:cs="Calibri"/>
          <w:color w:val="000000"/>
        </w:rPr>
        <w:t xml:space="preserve"> </w:t>
      </w:r>
      <w:r>
        <w:rPr>
          <w:rFonts w:ascii="Calibri" w:hAnsi="Calibri" w:cs="Calibri"/>
          <w:color w:val="000000"/>
        </w:rPr>
        <w:t>acquire</w:t>
      </w:r>
      <w:r w:rsidR="008D0742">
        <w:rPr>
          <w:rFonts w:ascii="Calibri" w:hAnsi="Calibri" w:cs="Calibri"/>
          <w:color w:val="000000"/>
        </w:rPr>
        <w:t>d</w:t>
      </w:r>
      <w:r w:rsidRPr="00096FC0">
        <w:rPr>
          <w:rFonts w:ascii="Calibri" w:hAnsi="Calibri" w:cs="Calibri"/>
          <w:color w:val="000000"/>
        </w:rPr>
        <w:t xml:space="preserve"> a lockable </w:t>
      </w:r>
      <w:r w:rsidRPr="001D672C">
        <w:rPr>
          <w:rFonts w:ascii="Calibri" w:hAnsi="Calibri" w:cs="Calibri"/>
          <w:b/>
          <w:bCs/>
          <w:color w:val="000000"/>
        </w:rPr>
        <w:t>cash box or safe</w:t>
      </w:r>
      <w:r w:rsidRPr="00096FC0">
        <w:rPr>
          <w:rFonts w:ascii="Calibri" w:hAnsi="Calibri" w:cs="Calibri"/>
          <w:color w:val="000000"/>
        </w:rPr>
        <w:t xml:space="preserve"> </w:t>
      </w:r>
      <w:r>
        <w:rPr>
          <w:rFonts w:ascii="Calibri" w:hAnsi="Calibri" w:cs="Calibri"/>
          <w:color w:val="000000"/>
        </w:rPr>
        <w:t xml:space="preserve">where they will </w:t>
      </w:r>
      <w:r w:rsidRPr="00096FC0">
        <w:rPr>
          <w:rFonts w:ascii="Calibri" w:hAnsi="Calibri" w:cs="Calibri"/>
          <w:color w:val="000000"/>
        </w:rPr>
        <w:t xml:space="preserve">keep </w:t>
      </w:r>
      <w:r>
        <w:rPr>
          <w:rFonts w:ascii="Calibri" w:hAnsi="Calibri" w:cs="Calibri"/>
          <w:color w:val="000000"/>
        </w:rPr>
        <w:t>CLC</w:t>
      </w:r>
      <w:r w:rsidRPr="00096FC0">
        <w:rPr>
          <w:rFonts w:ascii="Calibri" w:hAnsi="Calibri" w:cs="Calibri"/>
          <w:color w:val="000000"/>
        </w:rPr>
        <w:t xml:space="preserve"> cash</w:t>
      </w:r>
    </w:p>
    <w:p w:rsidR="006D0B9B" w:rsidRDefault="006D0B9B" w:rsidP="008307C8">
      <w:pPr>
        <w:pStyle w:val="ListParagraph"/>
        <w:numPr>
          <w:ilvl w:val="0"/>
          <w:numId w:val="32"/>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The CLC </w:t>
      </w:r>
      <w:r w:rsidR="00525F4D">
        <w:rPr>
          <w:rFonts w:ascii="Calibri" w:hAnsi="Calibri" w:cs="Calibri"/>
          <w:color w:val="000000"/>
        </w:rPr>
        <w:t xml:space="preserve">could </w:t>
      </w:r>
      <w:r>
        <w:rPr>
          <w:rFonts w:ascii="Calibri" w:hAnsi="Calibri" w:cs="Calibri"/>
          <w:color w:val="000000"/>
        </w:rPr>
        <w:t>create</w:t>
      </w:r>
      <w:r w:rsidRPr="00096FC0">
        <w:rPr>
          <w:rFonts w:ascii="Calibri" w:hAnsi="Calibri" w:cs="Calibri"/>
          <w:color w:val="000000"/>
        </w:rPr>
        <w:t xml:space="preserve"> </w:t>
      </w:r>
      <w:r>
        <w:rPr>
          <w:rFonts w:ascii="Calibri" w:hAnsi="Calibri" w:cs="Calibri"/>
          <w:color w:val="000000"/>
        </w:rPr>
        <w:t xml:space="preserve">all </w:t>
      </w:r>
      <w:r w:rsidRPr="001D672C">
        <w:rPr>
          <w:rFonts w:ascii="Calibri" w:hAnsi="Calibri" w:cs="Calibri"/>
          <w:b/>
          <w:bCs/>
          <w:color w:val="000000"/>
        </w:rPr>
        <w:t>cash management documents</w:t>
      </w:r>
      <w:r>
        <w:rPr>
          <w:rFonts w:ascii="Calibri" w:hAnsi="Calibri" w:cs="Calibri"/>
          <w:color w:val="000000"/>
        </w:rPr>
        <w:t xml:space="preserve"> </w:t>
      </w:r>
    </w:p>
    <w:p w:rsidR="006D0B9B" w:rsidRDefault="006D0B9B" w:rsidP="008307C8">
      <w:pPr>
        <w:pStyle w:val="ListParagraph"/>
        <w:numPr>
          <w:ilvl w:val="1"/>
          <w:numId w:val="32"/>
        </w:numPr>
        <w:autoSpaceDE w:val="0"/>
        <w:autoSpaceDN w:val="0"/>
        <w:adjustRightInd w:val="0"/>
        <w:spacing w:after="0" w:line="240" w:lineRule="auto"/>
        <w:rPr>
          <w:rFonts w:ascii="Calibri" w:hAnsi="Calibri" w:cs="Calibri"/>
          <w:b/>
          <w:bCs/>
          <w:color w:val="000000"/>
        </w:rPr>
      </w:pPr>
      <w:proofErr w:type="spellStart"/>
      <w:r w:rsidRPr="007D2712">
        <w:rPr>
          <w:rFonts w:ascii="Calibri" w:hAnsi="Calibri" w:cs="Calibri"/>
          <w:b/>
          <w:bCs/>
          <w:color w:val="000000"/>
        </w:rPr>
        <w:t>Che</w:t>
      </w:r>
      <w:r w:rsidR="009A4B53">
        <w:rPr>
          <w:rFonts w:ascii="Calibri" w:hAnsi="Calibri" w:cs="Calibri"/>
          <w:b/>
          <w:bCs/>
          <w:color w:val="000000"/>
        </w:rPr>
        <w:t>que</w:t>
      </w:r>
      <w:proofErr w:type="spellEnd"/>
      <w:r w:rsidRPr="007D2712">
        <w:rPr>
          <w:rFonts w:ascii="Calibri" w:hAnsi="Calibri" w:cs="Calibri"/>
          <w:b/>
          <w:bCs/>
          <w:color w:val="000000"/>
        </w:rPr>
        <w:t xml:space="preserve"> book</w:t>
      </w:r>
    </w:p>
    <w:p w:rsidR="006D0B9B" w:rsidRPr="00A27C79" w:rsidRDefault="006D0B9B" w:rsidP="00A27C79">
      <w:pPr>
        <w:pStyle w:val="ListParagraph"/>
        <w:numPr>
          <w:ilvl w:val="1"/>
          <w:numId w:val="32"/>
        </w:numPr>
        <w:autoSpaceDE w:val="0"/>
        <w:autoSpaceDN w:val="0"/>
        <w:adjustRightInd w:val="0"/>
        <w:spacing w:after="0" w:line="240" w:lineRule="auto"/>
        <w:rPr>
          <w:rFonts w:ascii="Calibri" w:hAnsi="Calibri" w:cs="Calibri"/>
          <w:b/>
          <w:bCs/>
          <w:color w:val="000000"/>
        </w:rPr>
      </w:pPr>
      <w:r w:rsidRPr="00A27C79">
        <w:rPr>
          <w:rFonts w:ascii="Calibri" w:hAnsi="Calibri" w:cs="Calibri"/>
          <w:b/>
          <w:bCs/>
          <w:color w:val="000000"/>
        </w:rPr>
        <w:t>Stock book</w:t>
      </w:r>
    </w:p>
    <w:p w:rsidR="008B3200" w:rsidRDefault="006D0B9B" w:rsidP="008307C8">
      <w:pPr>
        <w:pStyle w:val="ListParagraph"/>
        <w:numPr>
          <w:ilvl w:val="1"/>
          <w:numId w:val="32"/>
        </w:numPr>
        <w:autoSpaceDE w:val="0"/>
        <w:autoSpaceDN w:val="0"/>
        <w:adjustRightInd w:val="0"/>
        <w:spacing w:after="0" w:line="240" w:lineRule="auto"/>
        <w:rPr>
          <w:rFonts w:ascii="Calibri" w:hAnsi="Calibri" w:cs="Calibri"/>
          <w:b/>
          <w:bCs/>
          <w:color w:val="000000"/>
        </w:rPr>
      </w:pPr>
      <w:r w:rsidRPr="00406E24">
        <w:rPr>
          <w:rFonts w:ascii="Calibri" w:hAnsi="Calibri" w:cs="Calibri"/>
          <w:b/>
          <w:bCs/>
          <w:color w:val="000000"/>
        </w:rPr>
        <w:t>Petty Cash</w:t>
      </w:r>
    </w:p>
    <w:p w:rsidR="00A27C79" w:rsidRDefault="00A27C79" w:rsidP="008307C8">
      <w:pPr>
        <w:pStyle w:val="ListParagraph"/>
        <w:numPr>
          <w:ilvl w:val="1"/>
          <w:numId w:val="32"/>
        </w:num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Bank pass book</w:t>
      </w:r>
    </w:p>
    <w:p w:rsidR="007158E5" w:rsidRDefault="007158E5" w:rsidP="007158E5">
      <w:pPr>
        <w:autoSpaceDE w:val="0"/>
        <w:autoSpaceDN w:val="0"/>
        <w:adjustRightInd w:val="0"/>
        <w:spacing w:after="0" w:line="240" w:lineRule="auto"/>
        <w:rPr>
          <w:rFonts w:ascii="Calibri" w:hAnsi="Calibri" w:cs="Calibri"/>
          <w:b/>
          <w:bCs/>
          <w:color w:val="000000"/>
          <w:lang w:val="en-US"/>
        </w:rPr>
      </w:pPr>
    </w:p>
    <w:p w:rsidR="007158E5" w:rsidRPr="007158E5" w:rsidRDefault="007158E5" w:rsidP="007158E5">
      <w:pPr>
        <w:autoSpaceDE w:val="0"/>
        <w:autoSpaceDN w:val="0"/>
        <w:adjustRightInd w:val="0"/>
        <w:spacing w:after="0" w:line="240" w:lineRule="auto"/>
        <w:rPr>
          <w:rFonts w:ascii="Calibri" w:hAnsi="Calibri" w:cs="Calibri"/>
          <w:b/>
          <w:bCs/>
          <w:color w:val="000000"/>
          <w:lang w:val="en-US"/>
        </w:rPr>
      </w:pPr>
    </w:p>
    <w:p w:rsidR="001D672C" w:rsidRPr="001D672C" w:rsidRDefault="001D672C" w:rsidP="001D672C">
      <w:pPr>
        <w:pBdr>
          <w:top w:val="single" w:sz="4" w:space="1" w:color="auto"/>
        </w:pBdr>
        <w:autoSpaceDE w:val="0"/>
        <w:autoSpaceDN w:val="0"/>
        <w:adjustRightInd w:val="0"/>
        <w:spacing w:after="0" w:line="240" w:lineRule="auto"/>
        <w:rPr>
          <w:rFonts w:ascii="Calibri" w:hAnsi="Calibri" w:cs="Calibri"/>
          <w:b/>
          <w:bCs/>
          <w:color w:val="000000"/>
          <w:lang w:val="en-US"/>
        </w:rPr>
      </w:pPr>
      <w:r w:rsidRPr="001D672C">
        <w:rPr>
          <w:rFonts w:ascii="Calibri" w:hAnsi="Calibri" w:cs="Calibri"/>
          <w:b/>
          <w:bCs/>
          <w:color w:val="000000"/>
          <w:lang w:val="en-US"/>
        </w:rPr>
        <w:t>Outputs will be verified on</w:t>
      </w:r>
      <w:r w:rsidR="00F03211">
        <w:rPr>
          <w:rFonts w:ascii="Calibri" w:hAnsi="Calibri" w:cs="Calibri"/>
          <w:b/>
          <w:bCs/>
          <w:color w:val="000000"/>
          <w:lang w:val="en-US"/>
        </w:rPr>
        <w:t xml:space="preserve">: </w:t>
      </w:r>
      <w:r w:rsidRPr="001D672C">
        <w:rPr>
          <w:rFonts w:ascii="Calibri" w:hAnsi="Calibri" w:cs="Calibri"/>
          <w:b/>
          <w:bCs/>
          <w:color w:val="000000"/>
          <w:lang w:val="en-US"/>
        </w:rPr>
        <w:t xml:space="preserve"> (Date)</w:t>
      </w:r>
    </w:p>
    <w:p w:rsidR="001D672C" w:rsidRDefault="001D672C"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Notes to the Facilitator</w:t>
      </w:r>
    </w:p>
    <w:p w:rsidR="00C359C9" w:rsidRDefault="00C359C9" w:rsidP="00C359C9">
      <w:pPr>
        <w:autoSpaceDE w:val="0"/>
        <w:autoSpaceDN w:val="0"/>
        <w:adjustRightInd w:val="0"/>
        <w:spacing w:after="0" w:line="240" w:lineRule="auto"/>
        <w:jc w:val="both"/>
        <w:rPr>
          <w:rFonts w:ascii="Calibri" w:eastAsia="Times New Roman" w:hAnsi="Calibri" w:cs="Calibri"/>
          <w:color w:val="000000"/>
          <w:szCs w:val="22"/>
          <w:lang w:val="en-US" w:bidi="ar-SA"/>
        </w:rPr>
      </w:pPr>
    </w:p>
    <w:p w:rsidR="00732C1C" w:rsidRDefault="00C359C9" w:rsidP="00C359C9">
      <w:pPr>
        <w:autoSpaceDE w:val="0"/>
        <w:autoSpaceDN w:val="0"/>
        <w:adjustRightInd w:val="0"/>
        <w:spacing w:after="0" w:line="240" w:lineRule="auto"/>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Without proper cash</w:t>
      </w:r>
      <w:r w:rsidRPr="008A754E">
        <w:rPr>
          <w:rFonts w:ascii="Calibri" w:eastAsia="Times New Roman" w:hAnsi="Calibri" w:cs="Calibri"/>
          <w:color w:val="000000"/>
          <w:szCs w:val="22"/>
          <w:lang w:val="en-US" w:bidi="ar-SA"/>
        </w:rPr>
        <w:t xml:space="preserve"> management training it is almost impossible to keep tra</w:t>
      </w:r>
      <w:r>
        <w:rPr>
          <w:rFonts w:ascii="Calibri" w:eastAsia="Times New Roman" w:hAnsi="Calibri" w:cs="Calibri"/>
          <w:color w:val="000000"/>
          <w:szCs w:val="22"/>
          <w:lang w:val="en-US" w:bidi="ar-SA"/>
        </w:rPr>
        <w:t>ck of and maintain the cash accounts of CLC. The cash</w:t>
      </w:r>
      <w:r w:rsidRPr="008A754E">
        <w:rPr>
          <w:rFonts w:ascii="Calibri" w:eastAsia="Times New Roman" w:hAnsi="Calibri" w:cs="Calibri"/>
          <w:color w:val="000000"/>
          <w:szCs w:val="22"/>
          <w:lang w:val="en-US" w:bidi="ar-SA"/>
        </w:rPr>
        <w:t xml:space="preserve"> accounts must reflect the funds mobilized for the purpose of implementing activities, </w:t>
      </w:r>
      <w:r w:rsidR="00A64F48">
        <w:rPr>
          <w:rFonts w:ascii="Calibri" w:eastAsia="Times New Roman" w:hAnsi="Calibri" w:cs="Calibri"/>
          <w:color w:val="000000"/>
          <w:szCs w:val="22"/>
          <w:lang w:val="en-US" w:bidi="ar-SA"/>
        </w:rPr>
        <w:t>and savings</w:t>
      </w:r>
      <w:r w:rsidRPr="008A754E">
        <w:rPr>
          <w:rFonts w:ascii="Calibri" w:eastAsia="Times New Roman" w:hAnsi="Calibri" w:cs="Calibri"/>
          <w:color w:val="000000"/>
          <w:szCs w:val="22"/>
          <w:lang w:val="en-US" w:bidi="ar-SA"/>
        </w:rPr>
        <w:t xml:space="preserve">. There should be systematic and orderly accounting of funds spent on the implementation of the various activities planned by the </w:t>
      </w:r>
      <w:r>
        <w:rPr>
          <w:rFonts w:ascii="Calibri" w:eastAsia="Times New Roman" w:hAnsi="Calibri" w:cs="Calibri"/>
          <w:color w:val="000000"/>
          <w:szCs w:val="22"/>
          <w:lang w:val="en-US" w:bidi="ar-SA"/>
        </w:rPr>
        <w:t xml:space="preserve">CLC </w:t>
      </w:r>
      <w:r w:rsidRPr="008A754E">
        <w:rPr>
          <w:rFonts w:ascii="Calibri" w:eastAsia="Times New Roman" w:hAnsi="Calibri" w:cs="Calibri"/>
          <w:color w:val="000000"/>
          <w:szCs w:val="22"/>
          <w:lang w:val="en-US" w:bidi="ar-SA"/>
        </w:rPr>
        <w:t>in accordance with the agreed budget. The systematic maintenance of the accounts will facilitat</w:t>
      </w:r>
      <w:r>
        <w:rPr>
          <w:rFonts w:ascii="Calibri" w:eastAsia="Times New Roman" w:hAnsi="Calibri" w:cs="Calibri"/>
          <w:color w:val="000000"/>
          <w:szCs w:val="22"/>
          <w:lang w:val="en-US" w:bidi="ar-SA"/>
        </w:rPr>
        <w:t>e the growth of the CLC. The CLC</w:t>
      </w:r>
      <w:r w:rsidRPr="008A754E">
        <w:rPr>
          <w:rFonts w:ascii="Calibri" w:eastAsia="Times New Roman" w:hAnsi="Calibri" w:cs="Calibri"/>
          <w:color w:val="000000"/>
          <w:szCs w:val="22"/>
          <w:lang w:val="en-US" w:bidi="ar-SA"/>
        </w:rPr>
        <w:t xml:space="preserve"> must </w:t>
      </w:r>
      <w:r w:rsidR="00A64F48">
        <w:rPr>
          <w:rFonts w:ascii="Calibri" w:eastAsia="Times New Roman" w:hAnsi="Calibri" w:cs="Calibri"/>
          <w:color w:val="000000"/>
          <w:szCs w:val="22"/>
          <w:lang w:val="en-US" w:bidi="ar-SA"/>
        </w:rPr>
        <w:t xml:space="preserve">be clear that the </w:t>
      </w:r>
      <w:proofErr w:type="spellStart"/>
      <w:r w:rsidR="00A64F48">
        <w:rPr>
          <w:rFonts w:ascii="Calibri" w:eastAsia="Times New Roman" w:hAnsi="Calibri" w:cs="Calibri"/>
          <w:color w:val="000000"/>
          <w:szCs w:val="22"/>
          <w:lang w:val="en-US" w:bidi="ar-SA"/>
        </w:rPr>
        <w:t>ToR</w:t>
      </w:r>
      <w:proofErr w:type="spellEnd"/>
      <w:r w:rsidR="00A64F48">
        <w:rPr>
          <w:rFonts w:ascii="Calibri" w:eastAsia="Times New Roman" w:hAnsi="Calibri" w:cs="Calibri"/>
          <w:color w:val="000000"/>
          <w:szCs w:val="22"/>
          <w:lang w:val="en-US" w:bidi="ar-SA"/>
        </w:rPr>
        <w:t xml:space="preserve"> of the Vice Director requires him/her to assume the role of</w:t>
      </w:r>
      <w:r w:rsidRPr="008A754E">
        <w:rPr>
          <w:rFonts w:ascii="Calibri" w:eastAsia="Times New Roman" w:hAnsi="Calibri" w:cs="Calibri"/>
          <w:color w:val="000000"/>
          <w:szCs w:val="22"/>
          <w:lang w:val="en-US" w:bidi="ar-SA"/>
        </w:rPr>
        <w:t xml:space="preserve"> Treasurer</w:t>
      </w:r>
      <w:r w:rsidR="00A64F48">
        <w:rPr>
          <w:rFonts w:ascii="Calibri" w:eastAsia="Times New Roman" w:hAnsi="Calibri" w:cs="Calibri"/>
          <w:color w:val="000000"/>
          <w:szCs w:val="22"/>
          <w:lang w:val="en-US" w:bidi="ar-SA"/>
        </w:rPr>
        <w:t xml:space="preserve">, and as </w:t>
      </w:r>
      <w:proofErr w:type="gramStart"/>
      <w:r w:rsidR="00A64F48">
        <w:rPr>
          <w:rFonts w:ascii="Calibri" w:eastAsia="Times New Roman" w:hAnsi="Calibri" w:cs="Calibri"/>
          <w:color w:val="000000"/>
          <w:szCs w:val="22"/>
          <w:lang w:val="en-US" w:bidi="ar-SA"/>
        </w:rPr>
        <w:t xml:space="preserve">such </w:t>
      </w:r>
      <w:r w:rsidRPr="008A754E">
        <w:rPr>
          <w:rFonts w:ascii="Calibri" w:eastAsia="Times New Roman" w:hAnsi="Calibri" w:cs="Calibri"/>
          <w:color w:val="000000"/>
          <w:szCs w:val="22"/>
          <w:lang w:val="en-US" w:bidi="ar-SA"/>
        </w:rPr>
        <w:t xml:space="preserve"> will</w:t>
      </w:r>
      <w:proofErr w:type="gramEnd"/>
      <w:r w:rsidRPr="008A754E">
        <w:rPr>
          <w:rFonts w:ascii="Calibri" w:eastAsia="Times New Roman" w:hAnsi="Calibri" w:cs="Calibri"/>
          <w:color w:val="000000"/>
          <w:szCs w:val="22"/>
          <w:lang w:val="en-US" w:bidi="ar-SA"/>
        </w:rPr>
        <w:t xml:space="preserve"> be wholly responsible for the finan</w:t>
      </w:r>
      <w:r>
        <w:rPr>
          <w:rFonts w:ascii="Calibri" w:eastAsia="Times New Roman" w:hAnsi="Calibri" w:cs="Calibri"/>
          <w:color w:val="000000"/>
          <w:szCs w:val="22"/>
          <w:lang w:val="en-US" w:bidi="ar-SA"/>
        </w:rPr>
        <w:t>cial matters of the CLC</w:t>
      </w:r>
      <w:r w:rsidR="008D0742">
        <w:rPr>
          <w:rFonts w:ascii="Calibri" w:eastAsia="Times New Roman" w:hAnsi="Calibri" w:cs="Calibri"/>
          <w:color w:val="000000"/>
          <w:szCs w:val="22"/>
          <w:lang w:val="en-US" w:bidi="ar-SA"/>
        </w:rPr>
        <w:t xml:space="preserve">. </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1C5B98">
        <w:rPr>
          <w:rFonts w:ascii="Calibri" w:eastAsia="Times New Roman" w:hAnsi="Calibri" w:cs="Calibri"/>
          <w:b/>
          <w:bCs/>
          <w:szCs w:val="22"/>
          <w:lang w:val="en-US" w:bidi="ar-SA"/>
        </w:rPr>
        <w:t>Methodology</w:t>
      </w:r>
    </w:p>
    <w:p w:rsidR="008A754E" w:rsidRPr="001C5B98" w:rsidRDefault="008A754E" w:rsidP="008A754E">
      <w:pPr>
        <w:autoSpaceDE w:val="0"/>
        <w:autoSpaceDN w:val="0"/>
        <w:adjustRightInd w:val="0"/>
        <w:spacing w:after="0" w:line="240" w:lineRule="auto"/>
        <w:rPr>
          <w:rFonts w:ascii="Calibri" w:eastAsia="Times New Roman" w:hAnsi="Calibri" w:cs="Calibri"/>
          <w:szCs w:val="22"/>
          <w:lang w:val="en-US" w:bidi="ar-SA"/>
        </w:rPr>
      </w:pPr>
      <w:r w:rsidRPr="001C5B98">
        <w:rPr>
          <w:rFonts w:ascii="Calibri" w:eastAsia="Times New Roman" w:hAnsi="Calibri" w:cs="Calibri"/>
          <w:szCs w:val="22"/>
          <w:lang w:val="en-US" w:bidi="ar-SA"/>
        </w:rPr>
        <w:t>Demonstration, brainstorming, examples and discussion</w:t>
      </w: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1C5B98">
        <w:rPr>
          <w:rFonts w:ascii="Calibri" w:eastAsia="Times New Roman" w:hAnsi="Calibri" w:cs="Calibri"/>
          <w:b/>
          <w:bCs/>
          <w:szCs w:val="22"/>
          <w:lang w:val="en-US" w:bidi="ar-SA"/>
        </w:rPr>
        <w:t>Time</w:t>
      </w:r>
    </w:p>
    <w:p w:rsidR="008A754E" w:rsidRPr="001C5B98" w:rsidRDefault="008A754E" w:rsidP="008A754E">
      <w:pPr>
        <w:autoSpaceDE w:val="0"/>
        <w:autoSpaceDN w:val="0"/>
        <w:adjustRightInd w:val="0"/>
        <w:spacing w:after="0" w:line="240" w:lineRule="auto"/>
        <w:rPr>
          <w:rFonts w:ascii="Calibri" w:eastAsia="Times New Roman" w:hAnsi="Calibri" w:cs="Calibri"/>
          <w:szCs w:val="22"/>
          <w:lang w:val="en-US" w:bidi="ar-SA"/>
        </w:rPr>
      </w:pPr>
      <w:r w:rsidRPr="001C5B98">
        <w:rPr>
          <w:rFonts w:ascii="Calibri" w:eastAsia="Times New Roman" w:hAnsi="Calibri" w:cs="Calibri"/>
          <w:szCs w:val="22"/>
          <w:lang w:val="en-US" w:bidi="ar-SA"/>
        </w:rPr>
        <w:t>1 hour and 30 minutes</w:t>
      </w: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1C5B98">
        <w:rPr>
          <w:rFonts w:ascii="Calibri" w:eastAsia="Times New Roman" w:hAnsi="Calibri" w:cs="Calibri"/>
          <w:b/>
          <w:bCs/>
          <w:szCs w:val="22"/>
          <w:lang w:val="en-US" w:bidi="ar-SA"/>
        </w:rPr>
        <w:t>Materials Required</w:t>
      </w:r>
    </w:p>
    <w:p w:rsidR="008A754E" w:rsidRPr="001C5B98" w:rsidRDefault="008A754E" w:rsidP="008A754E">
      <w:pPr>
        <w:autoSpaceDE w:val="0"/>
        <w:autoSpaceDN w:val="0"/>
        <w:adjustRightInd w:val="0"/>
        <w:spacing w:after="0" w:line="240" w:lineRule="auto"/>
        <w:rPr>
          <w:rFonts w:ascii="Calibri" w:eastAsia="Times New Roman" w:hAnsi="Calibri" w:cs="Calibri"/>
          <w:szCs w:val="22"/>
          <w:lang w:val="en-US" w:bidi="ar-SA"/>
        </w:rPr>
      </w:pPr>
      <w:r w:rsidRPr="001C5B98">
        <w:rPr>
          <w:rFonts w:ascii="Calibri" w:eastAsia="Times New Roman" w:hAnsi="Calibri" w:cs="Calibri"/>
          <w:szCs w:val="22"/>
          <w:lang w:val="en-US" w:bidi="ar-SA"/>
        </w:rPr>
        <w:t xml:space="preserve">Approximately 20 numbered sheets of paper and examples of various </w:t>
      </w:r>
      <w:r w:rsidR="00F371E4" w:rsidRPr="001C5B98">
        <w:rPr>
          <w:rFonts w:ascii="Calibri" w:eastAsia="Times New Roman" w:hAnsi="Calibri" w:cs="Calibri"/>
          <w:szCs w:val="22"/>
          <w:lang w:val="en-US" w:bidi="ar-SA"/>
        </w:rPr>
        <w:t>cash management</w:t>
      </w: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1C5B98"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1C5B98">
        <w:rPr>
          <w:rFonts w:ascii="Calibri" w:eastAsia="Times New Roman" w:hAnsi="Calibri" w:cs="Calibri"/>
          <w:b/>
          <w:bCs/>
          <w:szCs w:val="22"/>
          <w:lang w:val="en-US" w:bidi="ar-SA"/>
        </w:rPr>
        <w:t>Activity Steps</w:t>
      </w:r>
    </w:p>
    <w:p w:rsidR="008A754E" w:rsidRPr="001C5B98" w:rsidRDefault="008A754E" w:rsidP="008A754E">
      <w:pPr>
        <w:autoSpaceDE w:val="0"/>
        <w:autoSpaceDN w:val="0"/>
        <w:adjustRightInd w:val="0"/>
        <w:spacing w:after="0" w:line="240" w:lineRule="auto"/>
        <w:ind w:left="450"/>
        <w:contextualSpacing/>
        <w:jc w:val="both"/>
        <w:rPr>
          <w:rFonts w:ascii="Calibri" w:eastAsia="Times New Roman" w:hAnsi="Calibri" w:cs="Calibri"/>
          <w:szCs w:val="22"/>
          <w:lang w:val="en-US" w:bidi="ar-SA"/>
        </w:rPr>
      </w:pPr>
    </w:p>
    <w:p w:rsidR="00673E2A" w:rsidRDefault="00C0619B" w:rsidP="00CB3DB8">
      <w:pPr>
        <w:pStyle w:val="ListParagraph"/>
        <w:numPr>
          <w:ilvl w:val="0"/>
          <w:numId w:val="2"/>
        </w:numPr>
        <w:rPr>
          <w:rFonts w:ascii="Calibri" w:hAnsi="Calibri" w:cs="Calibri"/>
          <w:b/>
          <w:bCs/>
          <w:i/>
          <w:iCs/>
        </w:rPr>
      </w:pPr>
      <w:r w:rsidRPr="00C0619B">
        <w:rPr>
          <w:rFonts w:ascii="Calibri" w:hAnsi="Calibri" w:cs="Calibri"/>
          <w:b/>
          <w:bCs/>
          <w:i/>
          <w:iCs/>
        </w:rPr>
        <w:t xml:space="preserve"> Explain to CLCMC that all CLCMC members must know about the essential of the cash management to be maintained in the CLC.</w:t>
      </w:r>
    </w:p>
    <w:p w:rsidR="00CB3DB8" w:rsidRPr="00673E2A" w:rsidRDefault="00C0619B" w:rsidP="00673E2A">
      <w:pPr>
        <w:ind w:left="360"/>
        <w:rPr>
          <w:rFonts w:ascii="Calibri" w:hAnsi="Calibri" w:cs="Calibri"/>
        </w:rPr>
      </w:pPr>
      <w:r w:rsidRPr="00673E2A">
        <w:rPr>
          <w:rFonts w:ascii="Calibri" w:hAnsi="Calibri" w:cs="Calibri"/>
        </w:rPr>
        <w:lastRenderedPageBreak/>
        <w:t xml:space="preserve">These documents are crucial for the transparency of the CLC in relating to its members and its donors. It is the responsibility of the CLCMC to ensure that all the documents pertaining to the financial accounts are up-to-date and orderly. Generally this task is entrusted to the </w:t>
      </w:r>
      <w:r w:rsidR="008D0742">
        <w:rPr>
          <w:rFonts w:ascii="Calibri" w:hAnsi="Calibri" w:cs="Calibri"/>
          <w:lang w:val="en-US"/>
        </w:rPr>
        <w:t xml:space="preserve">permanent </w:t>
      </w:r>
      <w:r w:rsidRPr="00673E2A">
        <w:rPr>
          <w:rFonts w:ascii="Calibri" w:hAnsi="Calibri" w:cs="Calibri"/>
        </w:rPr>
        <w:t>secretary of the CLC, who works closely with the treasurer.</w:t>
      </w:r>
    </w:p>
    <w:p w:rsidR="004F316F" w:rsidRPr="004F316F" w:rsidRDefault="004F316F" w:rsidP="004F316F">
      <w:pPr>
        <w:pStyle w:val="ListParagraph"/>
        <w:rPr>
          <w:rFonts w:ascii="Calibri" w:hAnsi="Calibri" w:cs="Calibri"/>
          <w:b/>
          <w:bCs/>
          <w:i/>
          <w:iCs/>
        </w:rPr>
      </w:pPr>
    </w:p>
    <w:p w:rsidR="009F1078" w:rsidRPr="004F316F" w:rsidRDefault="009F1078" w:rsidP="009F1078">
      <w:pPr>
        <w:pStyle w:val="ListParagraph"/>
        <w:numPr>
          <w:ilvl w:val="0"/>
          <w:numId w:val="2"/>
        </w:numPr>
        <w:rPr>
          <w:rFonts w:ascii="Calibri" w:hAnsi="Calibri" w:cs="Calibri"/>
          <w:b/>
          <w:bCs/>
          <w:i/>
          <w:iCs/>
        </w:rPr>
      </w:pPr>
      <w:r w:rsidRPr="004F316F">
        <w:rPr>
          <w:rFonts w:ascii="Calibri" w:hAnsi="Calibri" w:cs="Calibri"/>
          <w:b/>
          <w:bCs/>
          <w:i/>
          <w:iCs/>
        </w:rPr>
        <w:t xml:space="preserve">Explain to the CLCMCs; what </w:t>
      </w:r>
      <w:r w:rsidR="004F316F" w:rsidRPr="004F316F">
        <w:rPr>
          <w:rFonts w:ascii="Calibri" w:hAnsi="Calibri" w:cs="Calibri"/>
          <w:b/>
          <w:bCs/>
          <w:i/>
          <w:iCs/>
        </w:rPr>
        <w:t>is a Petty cash safe</w:t>
      </w:r>
      <w:r w:rsidRPr="004F316F">
        <w:rPr>
          <w:rFonts w:ascii="Calibri" w:hAnsi="Calibri" w:cs="Calibri"/>
          <w:b/>
          <w:bCs/>
          <w:i/>
          <w:iCs/>
        </w:rPr>
        <w:t>?</w:t>
      </w:r>
    </w:p>
    <w:p w:rsidR="009F1078" w:rsidRPr="009F1078" w:rsidRDefault="009F1078" w:rsidP="009F1078">
      <w:pPr>
        <w:ind w:left="360"/>
        <w:rPr>
          <w:rFonts w:ascii="Calibri" w:hAnsi="Calibri" w:cs="Calibri"/>
          <w:lang w:val="en-US"/>
        </w:rPr>
      </w:pPr>
      <w:r w:rsidRPr="009F1078">
        <w:rPr>
          <w:rFonts w:ascii="Calibri" w:hAnsi="Calibri" w:cs="Calibri"/>
          <w:lang w:val="en-US"/>
        </w:rPr>
        <w:t xml:space="preserve">Petty cash must be kept in a safe in a secured room. The safe can be opened with a key. </w:t>
      </w:r>
    </w:p>
    <w:p w:rsidR="009F1078" w:rsidRPr="009F1078" w:rsidRDefault="009F1078" w:rsidP="009F1078">
      <w:pPr>
        <w:rPr>
          <w:rFonts w:ascii="Calibri" w:hAnsi="Calibri" w:cs="Calibri"/>
          <w:lang w:val="en-US"/>
        </w:rPr>
      </w:pPr>
      <w:r w:rsidRPr="009F1078">
        <w:rPr>
          <w:rFonts w:ascii="Calibri" w:hAnsi="Calibri" w:cs="Calibri"/>
          <w:lang w:val="en-US"/>
        </w:rPr>
        <w:t xml:space="preserve">For each safe, there should be 2 set of keys. One set is kept by the </w:t>
      </w:r>
      <w:r w:rsidR="009663C0">
        <w:rPr>
          <w:rFonts w:ascii="Calibri" w:hAnsi="Calibri" w:cs="Calibri"/>
          <w:lang w:val="en-US"/>
        </w:rPr>
        <w:t>tr</w:t>
      </w:r>
      <w:r w:rsidR="008D0742">
        <w:rPr>
          <w:rFonts w:ascii="Calibri" w:hAnsi="Calibri" w:cs="Calibri"/>
          <w:lang w:val="en-US"/>
        </w:rPr>
        <w:t>e</w:t>
      </w:r>
      <w:r w:rsidR="009663C0">
        <w:rPr>
          <w:rFonts w:ascii="Calibri" w:hAnsi="Calibri" w:cs="Calibri"/>
          <w:lang w:val="en-US"/>
        </w:rPr>
        <w:t>asurer</w:t>
      </w:r>
      <w:r w:rsidRPr="009F1078">
        <w:rPr>
          <w:rFonts w:ascii="Calibri" w:hAnsi="Calibri" w:cs="Calibri"/>
          <w:lang w:val="en-US"/>
        </w:rPr>
        <w:t xml:space="preserve"> in charge of the petty cash safe. The other is kept as a backup key in a sealed envelope, by the </w:t>
      </w:r>
      <w:r w:rsidR="009663C0">
        <w:rPr>
          <w:rFonts w:ascii="Calibri" w:hAnsi="Calibri" w:cs="Calibri"/>
          <w:lang w:val="en-US"/>
        </w:rPr>
        <w:t>permanent secretary</w:t>
      </w:r>
      <w:r w:rsidRPr="009F1078">
        <w:rPr>
          <w:rFonts w:ascii="Calibri" w:hAnsi="Calibri" w:cs="Calibri"/>
          <w:lang w:val="en-US"/>
        </w:rPr>
        <w:t xml:space="preserve">. It may be used only in an emergency case </w:t>
      </w:r>
      <w:r w:rsidR="008D0742">
        <w:rPr>
          <w:rFonts w:ascii="Calibri" w:hAnsi="Calibri" w:cs="Calibri"/>
          <w:lang w:val="en-US"/>
        </w:rPr>
        <w:t xml:space="preserve">by the treasurer </w:t>
      </w:r>
      <w:r w:rsidRPr="009F1078">
        <w:rPr>
          <w:rFonts w:ascii="Calibri" w:hAnsi="Calibri" w:cs="Calibri"/>
          <w:lang w:val="en-US"/>
        </w:rPr>
        <w:t xml:space="preserve">with the presence of the </w:t>
      </w:r>
      <w:r w:rsidR="009663C0">
        <w:rPr>
          <w:rFonts w:ascii="Calibri" w:hAnsi="Calibri" w:cs="Calibri"/>
          <w:lang w:val="en-US"/>
        </w:rPr>
        <w:t>CLC Director</w:t>
      </w:r>
      <w:r w:rsidRPr="009F1078">
        <w:rPr>
          <w:rFonts w:ascii="Calibri" w:hAnsi="Calibri" w:cs="Calibri"/>
          <w:lang w:val="en-US"/>
        </w:rPr>
        <w:t xml:space="preserve">. </w:t>
      </w:r>
    </w:p>
    <w:p w:rsidR="009B7EF9" w:rsidRDefault="009F1078" w:rsidP="009F1078">
      <w:pPr>
        <w:pStyle w:val="ListParagraph"/>
        <w:numPr>
          <w:ilvl w:val="0"/>
          <w:numId w:val="2"/>
        </w:numPr>
        <w:autoSpaceDE w:val="0"/>
        <w:autoSpaceDN w:val="0"/>
        <w:adjustRightInd w:val="0"/>
        <w:spacing w:after="0" w:line="240" w:lineRule="auto"/>
        <w:jc w:val="both"/>
        <w:rPr>
          <w:rFonts w:ascii="Calibri" w:hAnsi="Calibri" w:cs="Calibri"/>
          <w:b/>
          <w:bCs/>
          <w:i/>
          <w:iCs/>
        </w:rPr>
      </w:pPr>
      <w:r w:rsidRPr="004F316F">
        <w:rPr>
          <w:rFonts w:ascii="Calibri" w:hAnsi="Calibri" w:cs="Calibri"/>
          <w:b/>
          <w:bCs/>
          <w:i/>
          <w:iCs/>
        </w:rPr>
        <w:t>More explain to the CLCMCs on the content of the Petty Cas</w:t>
      </w:r>
      <w:r w:rsidR="009A4B53">
        <w:rPr>
          <w:rFonts w:ascii="Calibri" w:hAnsi="Calibri" w:cs="Calibri"/>
          <w:b/>
          <w:bCs/>
          <w:i/>
          <w:iCs/>
        </w:rPr>
        <w:t>h</w:t>
      </w:r>
      <w:r w:rsidRPr="004F316F">
        <w:rPr>
          <w:rFonts w:ascii="Calibri" w:hAnsi="Calibri" w:cs="Calibri"/>
          <w:b/>
          <w:bCs/>
          <w:i/>
          <w:iCs/>
        </w:rPr>
        <w:t xml:space="preserve"> Box</w:t>
      </w:r>
    </w:p>
    <w:p w:rsidR="004F316F" w:rsidRPr="004F316F" w:rsidRDefault="004F316F" w:rsidP="004F316F">
      <w:pPr>
        <w:pStyle w:val="ListParagraph"/>
        <w:autoSpaceDE w:val="0"/>
        <w:autoSpaceDN w:val="0"/>
        <w:adjustRightInd w:val="0"/>
        <w:spacing w:after="0" w:line="240" w:lineRule="auto"/>
        <w:jc w:val="both"/>
        <w:rPr>
          <w:rFonts w:ascii="Calibri" w:hAnsi="Calibri" w:cs="Calibri"/>
          <w:b/>
          <w:bCs/>
          <w:i/>
          <w:iCs/>
        </w:rPr>
      </w:pPr>
    </w:p>
    <w:p w:rsidR="009F1078" w:rsidRPr="009F1078" w:rsidRDefault="009F1078" w:rsidP="009A4703">
      <w:pPr>
        <w:autoSpaceDE w:val="0"/>
        <w:autoSpaceDN w:val="0"/>
        <w:adjustRightInd w:val="0"/>
        <w:spacing w:after="0" w:line="240" w:lineRule="auto"/>
        <w:contextualSpacing/>
        <w:jc w:val="both"/>
        <w:rPr>
          <w:rFonts w:ascii="Calibri" w:eastAsia="Times New Roman" w:hAnsi="Calibri" w:cs="Calibri"/>
          <w:szCs w:val="22"/>
          <w:lang w:val="en-US" w:bidi="ar-SA"/>
        </w:rPr>
      </w:pPr>
      <w:r w:rsidRPr="009F1078">
        <w:rPr>
          <w:rFonts w:ascii="Calibri" w:eastAsia="Times New Roman" w:hAnsi="Calibri" w:cs="Calibri"/>
          <w:szCs w:val="22"/>
          <w:lang w:val="en-US" w:bidi="ar-SA"/>
        </w:rPr>
        <w:t>The content of the petty cash box cannot exceed</w:t>
      </w:r>
      <w:r w:rsidR="00A27C79">
        <w:rPr>
          <w:rFonts w:ascii="Calibri" w:eastAsia="Times New Roman" w:hAnsi="Calibri" w:cs="Calibri"/>
          <w:szCs w:val="22"/>
          <w:lang w:val="en-US" w:bidi="ar-SA"/>
        </w:rPr>
        <w:t xml:space="preserve"> 100</w:t>
      </w:r>
      <w:r w:rsidRPr="009F1078">
        <w:rPr>
          <w:rFonts w:ascii="Calibri" w:eastAsia="Times New Roman" w:hAnsi="Calibri" w:cs="Calibri"/>
          <w:szCs w:val="22"/>
          <w:lang w:val="en-US" w:bidi="ar-SA"/>
        </w:rPr>
        <w:t>SD. In exceptional circumstances requiring an important number of cash transactions in the same day</w:t>
      </w:r>
      <w:r w:rsidR="008D0742">
        <w:rPr>
          <w:rFonts w:ascii="Calibri" w:eastAsia="Times New Roman" w:hAnsi="Calibri" w:cs="Calibri"/>
          <w:szCs w:val="22"/>
          <w:lang w:val="en-US" w:bidi="ar-SA"/>
        </w:rPr>
        <w:t>, t</w:t>
      </w:r>
      <w:r w:rsidRPr="009F1078">
        <w:rPr>
          <w:rFonts w:ascii="Calibri" w:eastAsia="Times New Roman" w:hAnsi="Calibri" w:cs="Calibri"/>
          <w:szCs w:val="22"/>
          <w:lang w:val="en-US" w:bidi="ar-SA"/>
        </w:rPr>
        <w:t xml:space="preserve">he </w:t>
      </w:r>
      <w:r w:rsidR="008D0742">
        <w:rPr>
          <w:rFonts w:ascii="Calibri" w:eastAsia="Times New Roman" w:hAnsi="Calibri" w:cs="Calibri"/>
          <w:szCs w:val="22"/>
          <w:lang w:val="en-US" w:bidi="ar-SA"/>
        </w:rPr>
        <w:t>treasurer</w:t>
      </w:r>
      <w:r w:rsidRPr="009F1078">
        <w:rPr>
          <w:rFonts w:ascii="Calibri" w:eastAsia="Times New Roman" w:hAnsi="Calibri" w:cs="Calibri"/>
          <w:szCs w:val="22"/>
          <w:lang w:val="en-US" w:bidi="ar-SA"/>
        </w:rPr>
        <w:t xml:space="preserve"> can allow that the amount c</w:t>
      </w:r>
      <w:r w:rsidR="009663C0">
        <w:rPr>
          <w:rFonts w:ascii="Calibri" w:eastAsia="Times New Roman" w:hAnsi="Calibri" w:cs="Calibri"/>
          <w:szCs w:val="22"/>
          <w:lang w:val="en-US" w:bidi="ar-SA"/>
        </w:rPr>
        <w:t>ontained in the safe exceeds 25</w:t>
      </w:r>
      <w:r w:rsidRPr="009F1078">
        <w:rPr>
          <w:rFonts w:ascii="Calibri" w:eastAsia="Times New Roman" w:hAnsi="Calibri" w:cs="Calibri"/>
          <w:szCs w:val="22"/>
          <w:lang w:val="en-US" w:bidi="ar-SA"/>
        </w:rPr>
        <w:t>0 USD. The period during which the am</w:t>
      </w:r>
      <w:r w:rsidR="009663C0">
        <w:rPr>
          <w:rFonts w:ascii="Calibri" w:eastAsia="Times New Roman" w:hAnsi="Calibri" w:cs="Calibri"/>
          <w:szCs w:val="22"/>
          <w:lang w:val="en-US" w:bidi="ar-SA"/>
        </w:rPr>
        <w:t>ount kept in the safe exceeds 25</w:t>
      </w:r>
      <w:r w:rsidRPr="009F1078">
        <w:rPr>
          <w:rFonts w:ascii="Calibri" w:eastAsia="Times New Roman" w:hAnsi="Calibri" w:cs="Calibri"/>
          <w:szCs w:val="22"/>
          <w:lang w:val="en-US" w:bidi="ar-SA"/>
        </w:rPr>
        <w:t xml:space="preserve">0 USD should be as short as possible. </w:t>
      </w:r>
    </w:p>
    <w:p w:rsidR="009F1078" w:rsidRPr="009F1078" w:rsidRDefault="009F1078" w:rsidP="009F1078">
      <w:pPr>
        <w:autoSpaceDE w:val="0"/>
        <w:autoSpaceDN w:val="0"/>
        <w:adjustRightInd w:val="0"/>
        <w:spacing w:after="0" w:line="240" w:lineRule="auto"/>
        <w:ind w:left="1170"/>
        <w:contextualSpacing/>
        <w:jc w:val="both"/>
        <w:rPr>
          <w:rFonts w:ascii="Calibri" w:eastAsia="Times New Roman" w:hAnsi="Calibri" w:cs="Calibri"/>
          <w:szCs w:val="22"/>
          <w:lang w:val="en-US" w:bidi="ar-SA"/>
        </w:rPr>
      </w:pPr>
    </w:p>
    <w:p w:rsidR="009F1078" w:rsidRPr="009F1078" w:rsidRDefault="009F1078" w:rsidP="009F1078">
      <w:pPr>
        <w:autoSpaceDE w:val="0"/>
        <w:autoSpaceDN w:val="0"/>
        <w:adjustRightInd w:val="0"/>
        <w:spacing w:after="0" w:line="240" w:lineRule="auto"/>
        <w:contextualSpacing/>
        <w:jc w:val="both"/>
        <w:rPr>
          <w:rFonts w:ascii="Calibri" w:eastAsia="Times New Roman" w:hAnsi="Calibri" w:cs="Calibri"/>
          <w:szCs w:val="22"/>
          <w:lang w:val="en-US" w:bidi="ar-SA"/>
        </w:rPr>
      </w:pPr>
      <w:r w:rsidRPr="009F1078">
        <w:rPr>
          <w:rFonts w:ascii="Calibri" w:eastAsia="Times New Roman" w:hAnsi="Calibri" w:cs="Calibri"/>
          <w:szCs w:val="22"/>
          <w:lang w:val="en-US" w:bidi="ar-SA"/>
        </w:rPr>
        <w:t xml:space="preserve">The cash balance for all safes and cash boxes should be checked at the end of the week by the </w:t>
      </w:r>
      <w:r w:rsidR="009663C0">
        <w:rPr>
          <w:rFonts w:ascii="Calibri" w:eastAsia="Times New Roman" w:hAnsi="Calibri" w:cs="Calibri"/>
          <w:szCs w:val="22"/>
          <w:lang w:val="en-US" w:bidi="ar-SA"/>
        </w:rPr>
        <w:t>treasurer.  The CLC should keep these</w:t>
      </w:r>
      <w:r w:rsidR="006056A4">
        <w:rPr>
          <w:rFonts w:ascii="Calibri" w:eastAsia="Times New Roman" w:hAnsi="Calibri" w:cs="Calibri"/>
          <w:szCs w:val="22"/>
          <w:lang w:val="en-US" w:bidi="ar-SA"/>
        </w:rPr>
        <w:t xml:space="preserve"> in files of the hard copy. </w:t>
      </w:r>
    </w:p>
    <w:p w:rsidR="009F1078" w:rsidRPr="009F1078" w:rsidRDefault="009F1078" w:rsidP="009F1078">
      <w:pPr>
        <w:autoSpaceDE w:val="0"/>
        <w:autoSpaceDN w:val="0"/>
        <w:adjustRightInd w:val="0"/>
        <w:spacing w:after="0" w:line="240" w:lineRule="auto"/>
        <w:ind w:left="1170"/>
        <w:contextualSpacing/>
        <w:jc w:val="both"/>
        <w:rPr>
          <w:rFonts w:ascii="Calibri" w:eastAsia="Times New Roman" w:hAnsi="Calibri" w:cs="Calibri"/>
          <w:szCs w:val="22"/>
          <w:lang w:val="en-US" w:bidi="ar-SA"/>
        </w:rPr>
      </w:pPr>
    </w:p>
    <w:p w:rsidR="008A754E" w:rsidRPr="001C5B98" w:rsidRDefault="009F1078" w:rsidP="009F1078">
      <w:pPr>
        <w:autoSpaceDE w:val="0"/>
        <w:autoSpaceDN w:val="0"/>
        <w:adjustRightInd w:val="0"/>
        <w:spacing w:after="0" w:line="240" w:lineRule="auto"/>
        <w:contextualSpacing/>
        <w:jc w:val="both"/>
        <w:rPr>
          <w:rFonts w:ascii="Calibri" w:eastAsia="Times New Roman" w:hAnsi="Calibri" w:cs="Calibri"/>
          <w:szCs w:val="22"/>
          <w:lang w:val="en-US" w:bidi="ar-SA"/>
        </w:rPr>
      </w:pPr>
      <w:r w:rsidRPr="009F1078">
        <w:rPr>
          <w:rFonts w:ascii="Calibri" w:eastAsia="Times New Roman" w:hAnsi="Calibri" w:cs="Calibri"/>
          <w:szCs w:val="22"/>
          <w:lang w:val="en-US" w:bidi="ar-SA"/>
        </w:rPr>
        <w:t xml:space="preserve">At the end of each month, the </w:t>
      </w:r>
      <w:r w:rsidR="009663C0">
        <w:rPr>
          <w:rFonts w:ascii="Calibri" w:eastAsia="Times New Roman" w:hAnsi="Calibri" w:cs="Calibri"/>
          <w:szCs w:val="22"/>
          <w:lang w:val="en-US" w:bidi="ar-SA"/>
        </w:rPr>
        <w:t>treasurer</w:t>
      </w:r>
      <w:r w:rsidRPr="009F1078">
        <w:rPr>
          <w:rFonts w:ascii="Calibri" w:eastAsia="Times New Roman" w:hAnsi="Calibri" w:cs="Calibri"/>
          <w:szCs w:val="22"/>
          <w:lang w:val="en-US" w:bidi="ar-SA"/>
        </w:rPr>
        <w:t xml:space="preserve"> will count the petty cash in the safe and fill out and sign the cash count sheet. The cash will be recounted by </w:t>
      </w:r>
      <w:r w:rsidR="006056A4">
        <w:rPr>
          <w:rFonts w:ascii="Calibri" w:eastAsia="Times New Roman" w:hAnsi="Calibri" w:cs="Calibri"/>
          <w:szCs w:val="22"/>
          <w:lang w:val="en-US" w:bidi="ar-SA"/>
        </w:rPr>
        <w:t>CLCMC Director</w:t>
      </w:r>
      <w:r w:rsidR="009663C0">
        <w:rPr>
          <w:rFonts w:ascii="Calibri" w:eastAsia="Times New Roman" w:hAnsi="Calibri" w:cs="Calibri"/>
          <w:szCs w:val="22"/>
          <w:lang w:val="en-US" w:bidi="ar-SA"/>
        </w:rPr>
        <w:t>.</w:t>
      </w:r>
    </w:p>
    <w:p w:rsidR="006B6F8F" w:rsidRPr="001C5B98" w:rsidRDefault="006B6F8F" w:rsidP="006B6F8F">
      <w:pPr>
        <w:pStyle w:val="ListParagraph"/>
        <w:spacing w:after="0" w:line="240" w:lineRule="auto"/>
        <w:rPr>
          <w:rFonts w:ascii="Calibri" w:hAnsi="Calibri" w:cs="Calibri"/>
          <w:bCs/>
        </w:rPr>
      </w:pPr>
    </w:p>
    <w:p w:rsidR="006B6F8F" w:rsidRPr="001C5B98" w:rsidRDefault="006B6F8F" w:rsidP="008A754E">
      <w:pPr>
        <w:spacing w:after="0" w:line="240" w:lineRule="auto"/>
        <w:rPr>
          <w:rFonts w:ascii="Calibri" w:eastAsia="Times New Roman" w:hAnsi="Calibri" w:cs="Calibri"/>
          <w:bCs/>
          <w:sz w:val="32"/>
          <w:szCs w:val="32"/>
          <w:lang w:val="en-US" w:bidi="ar-SA"/>
        </w:rPr>
      </w:pPr>
    </w:p>
    <w:p w:rsidR="006B6F8F" w:rsidRPr="009F1078" w:rsidRDefault="006B6F8F" w:rsidP="009F1078">
      <w:pPr>
        <w:pStyle w:val="ListParagraph"/>
        <w:numPr>
          <w:ilvl w:val="0"/>
          <w:numId w:val="2"/>
        </w:numPr>
        <w:autoSpaceDE w:val="0"/>
        <w:autoSpaceDN w:val="0"/>
        <w:adjustRightInd w:val="0"/>
        <w:spacing w:after="0" w:line="240" w:lineRule="auto"/>
        <w:jc w:val="both"/>
        <w:rPr>
          <w:rFonts w:ascii="Calibri" w:hAnsi="Calibri" w:cs="Calibri"/>
          <w:b/>
          <w:bCs/>
          <w:i/>
          <w:iCs/>
        </w:rPr>
      </w:pPr>
      <w:r w:rsidRPr="009F1078">
        <w:rPr>
          <w:rFonts w:ascii="Calibri" w:hAnsi="Calibri" w:cs="Calibri"/>
          <w:b/>
          <w:bCs/>
          <w:i/>
          <w:iCs/>
        </w:rPr>
        <w:t>Clarify the types of documents by providing an example of each and giving an explanation about its use and importance to the CLC.</w:t>
      </w:r>
    </w:p>
    <w:p w:rsidR="006B6F8F" w:rsidRPr="001C5B98" w:rsidRDefault="006B6F8F" w:rsidP="008307C8">
      <w:pPr>
        <w:numPr>
          <w:ilvl w:val="0"/>
          <w:numId w:val="9"/>
        </w:numPr>
        <w:autoSpaceDE w:val="0"/>
        <w:autoSpaceDN w:val="0"/>
        <w:adjustRightInd w:val="0"/>
        <w:spacing w:after="0" w:line="240" w:lineRule="auto"/>
        <w:contextualSpacing/>
        <w:jc w:val="both"/>
        <w:rPr>
          <w:rFonts w:ascii="Calibri" w:eastAsia="Times New Roman" w:hAnsi="Calibri" w:cs="Calibri"/>
          <w:szCs w:val="22"/>
          <w:lang w:val="en-US" w:bidi="ar-SA"/>
        </w:rPr>
      </w:pPr>
      <w:proofErr w:type="spellStart"/>
      <w:r w:rsidRPr="001C5B98">
        <w:rPr>
          <w:rFonts w:ascii="Calibri" w:eastAsia="Times New Roman" w:hAnsi="Calibri" w:cs="Calibri"/>
          <w:b/>
          <w:bCs/>
          <w:i/>
          <w:szCs w:val="22"/>
          <w:lang w:val="en-US" w:bidi="ar-SA"/>
        </w:rPr>
        <w:t>Che</w:t>
      </w:r>
      <w:r w:rsidR="00502BB3">
        <w:rPr>
          <w:rFonts w:ascii="Calibri" w:eastAsia="Times New Roman" w:hAnsi="Calibri" w:cs="Calibri"/>
          <w:b/>
          <w:bCs/>
          <w:i/>
          <w:szCs w:val="22"/>
          <w:lang w:val="en-US" w:bidi="ar-SA"/>
        </w:rPr>
        <w:t>que</w:t>
      </w:r>
      <w:proofErr w:type="spellEnd"/>
      <w:r w:rsidRPr="001C5B98">
        <w:rPr>
          <w:rFonts w:ascii="Calibri" w:eastAsia="Times New Roman" w:hAnsi="Calibri" w:cs="Calibri"/>
          <w:b/>
          <w:bCs/>
          <w:i/>
          <w:szCs w:val="22"/>
          <w:lang w:val="en-US" w:bidi="ar-SA"/>
        </w:rPr>
        <w:t xml:space="preserve"> book</w:t>
      </w:r>
      <w:r w:rsidRPr="001C5B98">
        <w:rPr>
          <w:rFonts w:ascii="Calibri" w:eastAsia="Times New Roman" w:hAnsi="Calibri" w:cs="Calibri"/>
          <w:szCs w:val="22"/>
          <w:lang w:val="en-US" w:bidi="ar-SA"/>
        </w:rPr>
        <w:t>- Keep track of the money withdrawn and the details of the person to whom it was issued.</w:t>
      </w:r>
    </w:p>
    <w:p w:rsidR="00A27C79" w:rsidRPr="00A27C79" w:rsidRDefault="00A27C79" w:rsidP="00A27C79">
      <w:pPr>
        <w:numPr>
          <w:ilvl w:val="0"/>
          <w:numId w:val="9"/>
        </w:numPr>
        <w:autoSpaceDE w:val="0"/>
        <w:autoSpaceDN w:val="0"/>
        <w:adjustRightInd w:val="0"/>
        <w:spacing w:after="0" w:line="240" w:lineRule="auto"/>
        <w:contextualSpacing/>
        <w:jc w:val="both"/>
        <w:rPr>
          <w:rFonts w:ascii="Calibri" w:eastAsia="Times New Roman" w:hAnsi="Calibri" w:cs="Calibri"/>
          <w:szCs w:val="22"/>
          <w:lang w:val="en-US" w:bidi="ar-SA"/>
        </w:rPr>
      </w:pPr>
      <w:r w:rsidRPr="00C44345">
        <w:rPr>
          <w:rFonts w:ascii="Calibri" w:eastAsia="Times New Roman" w:hAnsi="Calibri" w:cs="Calibri"/>
          <w:b/>
          <w:bCs/>
          <w:i/>
          <w:iCs/>
          <w:szCs w:val="22"/>
          <w:lang w:val="en-US" w:bidi="ar-SA"/>
        </w:rPr>
        <w:t xml:space="preserve">Petty Cash- </w:t>
      </w:r>
      <w:r w:rsidRPr="00C44345">
        <w:rPr>
          <w:rFonts w:ascii="Calibri" w:eastAsia="Times New Roman" w:hAnsi="Calibri" w:cs="Calibri"/>
          <w:szCs w:val="22"/>
          <w:lang w:val="en-US" w:bidi="ar-SA"/>
        </w:rPr>
        <w:t>the CLC have a number of recurring expenses that need to be paid right away, for example, to buy a cleaning stick or sanitizers</w:t>
      </w:r>
      <w:r>
        <w:rPr>
          <w:rFonts w:ascii="Calibri" w:eastAsia="Times New Roman" w:hAnsi="Calibri" w:cs="Calibri"/>
          <w:b/>
          <w:bCs/>
          <w:i/>
          <w:iCs/>
          <w:szCs w:val="22"/>
          <w:lang w:val="en-US" w:bidi="ar-SA"/>
        </w:rPr>
        <w:t xml:space="preserve">.  </w:t>
      </w:r>
    </w:p>
    <w:p w:rsidR="003E0321" w:rsidRPr="00A27C79" w:rsidRDefault="007B418F" w:rsidP="00A27C79">
      <w:pPr>
        <w:numPr>
          <w:ilvl w:val="0"/>
          <w:numId w:val="9"/>
        </w:numPr>
        <w:autoSpaceDE w:val="0"/>
        <w:autoSpaceDN w:val="0"/>
        <w:adjustRightInd w:val="0"/>
        <w:spacing w:after="0" w:line="240" w:lineRule="auto"/>
        <w:contextualSpacing/>
        <w:jc w:val="both"/>
        <w:rPr>
          <w:rFonts w:ascii="Calibri" w:eastAsia="Times New Roman" w:hAnsi="Calibri" w:cs="Calibri"/>
          <w:szCs w:val="22"/>
          <w:lang w:val="en-US" w:bidi="ar-SA"/>
        </w:rPr>
      </w:pPr>
      <w:r w:rsidRPr="00A27C79">
        <w:rPr>
          <w:rFonts w:ascii="Calibri" w:eastAsia="Times New Roman" w:hAnsi="Calibri" w:cs="Calibri"/>
          <w:b/>
          <w:bCs/>
          <w:i/>
          <w:szCs w:val="22"/>
          <w:lang w:val="en-US" w:bidi="ar-SA"/>
        </w:rPr>
        <w:t>Bank pass book</w:t>
      </w:r>
      <w:r w:rsidRPr="00A27C79">
        <w:rPr>
          <w:rFonts w:ascii="Calibri" w:eastAsia="Times New Roman" w:hAnsi="Calibri" w:cs="Calibri"/>
          <w:szCs w:val="22"/>
          <w:lang w:val="en-US" w:bidi="ar-SA"/>
        </w:rPr>
        <w:t>- Keep track of the funds available and/or used from the CLC’s account.</w:t>
      </w:r>
    </w:p>
    <w:p w:rsidR="007B03F9" w:rsidRPr="00E2790B" w:rsidRDefault="007B03F9" w:rsidP="00E2790B">
      <w:pPr>
        <w:numPr>
          <w:ilvl w:val="0"/>
          <w:numId w:val="9"/>
        </w:numPr>
        <w:autoSpaceDE w:val="0"/>
        <w:autoSpaceDN w:val="0"/>
        <w:adjustRightInd w:val="0"/>
        <w:spacing w:after="0" w:line="240" w:lineRule="auto"/>
        <w:contextualSpacing/>
        <w:jc w:val="both"/>
        <w:rPr>
          <w:rFonts w:ascii="Calibri" w:eastAsia="Times New Roman" w:hAnsi="Calibri" w:cs="Calibri"/>
          <w:b/>
          <w:bCs/>
          <w:i/>
          <w:iCs/>
          <w:szCs w:val="22"/>
          <w:lang w:val="en-US" w:bidi="ar-SA"/>
        </w:rPr>
      </w:pPr>
      <w:r w:rsidRPr="007B03F9">
        <w:rPr>
          <w:rFonts w:ascii="Calibri" w:eastAsia="Times New Roman" w:hAnsi="Calibri" w:cs="Calibri"/>
          <w:b/>
          <w:bCs/>
          <w:i/>
          <w:iCs/>
          <w:szCs w:val="22"/>
          <w:lang w:val="en-US" w:bidi="ar-SA"/>
        </w:rPr>
        <w:t>Stock book</w:t>
      </w:r>
      <w:r>
        <w:rPr>
          <w:rFonts w:ascii="Calibri" w:eastAsia="Times New Roman" w:hAnsi="Calibri" w:cs="Calibri"/>
          <w:b/>
          <w:bCs/>
          <w:i/>
          <w:iCs/>
          <w:szCs w:val="22"/>
          <w:lang w:val="en-US" w:bidi="ar-SA"/>
        </w:rPr>
        <w:t>-</w:t>
      </w:r>
      <w:r w:rsidR="006F5D7E">
        <w:rPr>
          <w:rFonts w:ascii="Calibri" w:eastAsia="Times New Roman" w:hAnsi="Calibri" w:cs="Calibri"/>
          <w:b/>
          <w:bCs/>
          <w:i/>
          <w:iCs/>
          <w:szCs w:val="22"/>
          <w:lang w:val="en-US" w:bidi="ar-SA"/>
        </w:rPr>
        <w:t xml:space="preserve"> </w:t>
      </w:r>
      <w:r w:rsidR="006F5D7E" w:rsidRPr="006F5D7E">
        <w:rPr>
          <w:rFonts w:ascii="Calibri" w:eastAsia="Times New Roman" w:hAnsi="Calibri" w:cs="Calibri"/>
          <w:szCs w:val="22"/>
          <w:lang w:val="en-US" w:bidi="ar-SA"/>
        </w:rPr>
        <w:t>for record</w:t>
      </w:r>
      <w:r w:rsidR="006F5D7E">
        <w:rPr>
          <w:rFonts w:ascii="Calibri" w:eastAsia="Times New Roman" w:hAnsi="Calibri" w:cs="Calibri"/>
          <w:szCs w:val="22"/>
          <w:lang w:val="en-US" w:bidi="ar-SA"/>
        </w:rPr>
        <w:t>ing</w:t>
      </w:r>
      <w:r w:rsidR="006F5D7E" w:rsidRPr="006F5D7E">
        <w:rPr>
          <w:rFonts w:ascii="Calibri" w:eastAsia="Times New Roman" w:hAnsi="Calibri" w:cs="Calibri"/>
          <w:szCs w:val="22"/>
          <w:lang w:val="en-US" w:bidi="ar-SA"/>
        </w:rPr>
        <w:t xml:space="preserve"> information all materials in and out from the CLC</w:t>
      </w:r>
    </w:p>
    <w:p w:rsidR="004C2621" w:rsidRDefault="004C2621" w:rsidP="00C8078B">
      <w:pPr>
        <w:autoSpaceDE w:val="0"/>
        <w:autoSpaceDN w:val="0"/>
        <w:adjustRightInd w:val="0"/>
        <w:spacing w:after="0" w:line="240" w:lineRule="auto"/>
        <w:contextualSpacing/>
        <w:jc w:val="both"/>
        <w:rPr>
          <w:rFonts w:ascii="Calibri" w:eastAsia="Times New Roman" w:hAnsi="Calibri" w:cs="Calibri"/>
          <w:b/>
          <w:bCs/>
          <w:i/>
          <w:iCs/>
          <w:color w:val="FF0000"/>
          <w:szCs w:val="22"/>
          <w:lang w:val="en-US" w:bidi="ar-SA"/>
        </w:rPr>
      </w:pPr>
    </w:p>
    <w:p w:rsidR="00C8078B" w:rsidRPr="00A61FA9" w:rsidRDefault="00C8078B" w:rsidP="00C8078B">
      <w:pPr>
        <w:autoSpaceDE w:val="0"/>
        <w:autoSpaceDN w:val="0"/>
        <w:adjustRightInd w:val="0"/>
        <w:spacing w:after="0" w:line="240" w:lineRule="auto"/>
        <w:contextualSpacing/>
        <w:jc w:val="both"/>
        <w:rPr>
          <w:rFonts w:ascii="Calibri" w:eastAsia="Times New Roman" w:hAnsi="Calibri" w:cs="Calibri"/>
          <w:szCs w:val="22"/>
          <w:lang w:val="en-US" w:bidi="ar-SA"/>
        </w:rPr>
      </w:pPr>
      <w:r w:rsidRPr="00A61FA9">
        <w:rPr>
          <w:rFonts w:ascii="Calibri" w:eastAsia="Times New Roman" w:hAnsi="Calibri" w:cs="Calibri"/>
          <w:szCs w:val="22"/>
          <w:lang w:val="en-US" w:bidi="ar-SA"/>
        </w:rPr>
        <w:t>.</w:t>
      </w:r>
    </w:p>
    <w:p w:rsidR="00A61FA9" w:rsidRDefault="00A61FA9" w:rsidP="00C8078B">
      <w:pPr>
        <w:autoSpaceDE w:val="0"/>
        <w:autoSpaceDN w:val="0"/>
        <w:adjustRightInd w:val="0"/>
        <w:spacing w:after="0" w:line="240" w:lineRule="auto"/>
        <w:contextualSpacing/>
        <w:jc w:val="both"/>
        <w:rPr>
          <w:rFonts w:ascii="Calibri" w:eastAsia="Times New Roman" w:hAnsi="Calibri" w:cs="Calibri"/>
          <w:szCs w:val="22"/>
          <w:lang w:val="en-US" w:bidi="ar-SA"/>
        </w:rPr>
      </w:pPr>
    </w:p>
    <w:p w:rsidR="00C8078B" w:rsidRPr="00A61FA9" w:rsidRDefault="00C44345" w:rsidP="00A61FA9">
      <w:pPr>
        <w:pStyle w:val="ListParagraph"/>
        <w:numPr>
          <w:ilvl w:val="0"/>
          <w:numId w:val="2"/>
        </w:numPr>
        <w:autoSpaceDE w:val="0"/>
        <w:autoSpaceDN w:val="0"/>
        <w:adjustRightInd w:val="0"/>
        <w:spacing w:after="0" w:line="240" w:lineRule="auto"/>
        <w:jc w:val="both"/>
        <w:rPr>
          <w:rFonts w:ascii="Calibri" w:hAnsi="Calibri" w:cs="Calibri"/>
          <w:b/>
          <w:bCs/>
        </w:rPr>
      </w:pPr>
      <w:r>
        <w:rPr>
          <w:rFonts w:ascii="Calibri" w:hAnsi="Calibri" w:cs="Calibri"/>
          <w:b/>
          <w:bCs/>
        </w:rPr>
        <w:t xml:space="preserve">Divide the </w:t>
      </w:r>
      <w:r w:rsidR="00C8078B" w:rsidRPr="00A61FA9">
        <w:rPr>
          <w:rFonts w:ascii="Calibri" w:hAnsi="Calibri" w:cs="Calibri"/>
          <w:b/>
          <w:bCs/>
        </w:rPr>
        <w:t>CLCMC</w:t>
      </w:r>
      <w:r>
        <w:rPr>
          <w:rFonts w:ascii="Calibri" w:hAnsi="Calibri" w:cs="Calibri"/>
          <w:b/>
          <w:bCs/>
        </w:rPr>
        <w:t xml:space="preserve"> in two group</w:t>
      </w:r>
      <w:r w:rsidR="007D2A7D">
        <w:rPr>
          <w:rFonts w:ascii="Calibri" w:hAnsi="Calibri" w:cs="Calibri"/>
          <w:b/>
          <w:bCs/>
        </w:rPr>
        <w:t>s</w:t>
      </w:r>
      <w:r>
        <w:rPr>
          <w:rFonts w:ascii="Calibri" w:hAnsi="Calibri" w:cs="Calibri"/>
          <w:b/>
          <w:bCs/>
        </w:rPr>
        <w:t xml:space="preserve"> to </w:t>
      </w:r>
      <w:r w:rsidR="007D2A7D">
        <w:rPr>
          <w:rFonts w:ascii="Calibri" w:hAnsi="Calibri" w:cs="Calibri"/>
          <w:b/>
          <w:bCs/>
        </w:rPr>
        <w:t>have a</w:t>
      </w:r>
      <w:r>
        <w:rPr>
          <w:rFonts w:ascii="Calibri" w:hAnsi="Calibri" w:cs="Calibri"/>
          <w:b/>
          <w:bCs/>
        </w:rPr>
        <w:t xml:space="preserve"> discussion</w:t>
      </w:r>
      <w:r w:rsidR="00C8078B" w:rsidRPr="00A61FA9">
        <w:rPr>
          <w:rFonts w:ascii="Calibri" w:hAnsi="Calibri" w:cs="Calibri"/>
          <w:b/>
          <w:bCs/>
        </w:rPr>
        <w:t>: Why it is important to write down your income and expenditure in a cash book?</w:t>
      </w:r>
    </w:p>
    <w:p w:rsidR="00B60FB4" w:rsidRPr="00C44345" w:rsidRDefault="00C44345" w:rsidP="00672C58">
      <w:pPr>
        <w:autoSpaceDE w:val="0"/>
        <w:autoSpaceDN w:val="0"/>
        <w:adjustRightInd w:val="0"/>
        <w:spacing w:after="0" w:line="240" w:lineRule="auto"/>
        <w:contextualSpacing/>
        <w:jc w:val="both"/>
        <w:rPr>
          <w:rFonts w:ascii="Calibri" w:eastAsia="Times New Roman" w:hAnsi="Calibri" w:cs="Calibri"/>
          <w:szCs w:val="22"/>
          <w:lang w:val="en-US" w:bidi="ar-SA"/>
        </w:rPr>
      </w:pPr>
      <w:r w:rsidRPr="00C44345">
        <w:rPr>
          <w:rFonts w:ascii="Calibri" w:eastAsia="Times New Roman" w:hAnsi="Calibri" w:cs="Calibri"/>
          <w:szCs w:val="22"/>
          <w:lang w:val="en-US" w:bidi="ar-SA"/>
        </w:rPr>
        <w:t>…………………………………………………………………………………………………………………………………………………………………………………………………………………………………………………………………………………………………………………………………………………………………………………………………………………………………………</w:t>
      </w:r>
      <w:r>
        <w:rPr>
          <w:rFonts w:ascii="Calibri" w:eastAsia="Times New Roman" w:hAnsi="Calibri" w:cs="Calibri"/>
          <w:szCs w:val="22"/>
          <w:lang w:val="en-US" w:bidi="ar-SA"/>
        </w:rPr>
        <w:t>……………..</w:t>
      </w:r>
      <w:r w:rsidRPr="00C44345">
        <w:rPr>
          <w:rFonts w:ascii="Calibri" w:eastAsia="Times New Roman" w:hAnsi="Calibri" w:cs="Calibri"/>
          <w:szCs w:val="22"/>
          <w:lang w:val="en-US" w:bidi="ar-SA"/>
        </w:rPr>
        <w:t>…………………………..</w:t>
      </w:r>
    </w:p>
    <w:p w:rsidR="00CC486E" w:rsidRPr="005F06A0" w:rsidRDefault="00CC486E" w:rsidP="00CC486E">
      <w:pPr>
        <w:pStyle w:val="ListParagraph"/>
        <w:autoSpaceDE w:val="0"/>
        <w:autoSpaceDN w:val="0"/>
        <w:adjustRightInd w:val="0"/>
        <w:spacing w:after="0" w:line="240" w:lineRule="auto"/>
        <w:jc w:val="both"/>
        <w:rPr>
          <w:rFonts w:ascii="Calibri" w:hAnsi="Calibri" w:cs="Calibri"/>
          <w:b/>
          <w:bCs/>
          <w:i/>
          <w:iCs/>
        </w:rPr>
      </w:pPr>
    </w:p>
    <w:p w:rsidR="00157D81" w:rsidRPr="005F06A0" w:rsidRDefault="007D2A7D" w:rsidP="005F06A0">
      <w:pPr>
        <w:pStyle w:val="ListParagraph"/>
        <w:numPr>
          <w:ilvl w:val="0"/>
          <w:numId w:val="2"/>
        </w:numPr>
        <w:spacing w:after="0" w:line="240" w:lineRule="auto"/>
        <w:rPr>
          <w:rFonts w:ascii="Calibri" w:hAnsi="Calibri" w:cs="Calibri"/>
          <w:b/>
        </w:rPr>
      </w:pPr>
      <w:r>
        <w:rPr>
          <w:rFonts w:ascii="Calibri" w:hAnsi="Calibri" w:cs="Calibri"/>
          <w:b/>
        </w:rPr>
        <w:t>Explain</w:t>
      </w:r>
      <w:r w:rsidR="004541D6" w:rsidRPr="005F06A0">
        <w:rPr>
          <w:rFonts w:ascii="Calibri" w:hAnsi="Calibri" w:cs="Calibri"/>
          <w:b/>
        </w:rPr>
        <w:t xml:space="preserve"> the following tip for cash control to CLCMC </w:t>
      </w:r>
    </w:p>
    <w:p w:rsidR="00B61FEA" w:rsidRPr="005F06A0" w:rsidRDefault="008B5ADA" w:rsidP="008307C8">
      <w:pPr>
        <w:pStyle w:val="ListParagraph"/>
        <w:numPr>
          <w:ilvl w:val="0"/>
          <w:numId w:val="37"/>
        </w:numPr>
        <w:autoSpaceDE w:val="0"/>
        <w:autoSpaceDN w:val="0"/>
        <w:adjustRightInd w:val="0"/>
        <w:spacing w:after="0" w:line="240" w:lineRule="auto"/>
        <w:rPr>
          <w:rFonts w:ascii="Calibri" w:hAnsi="Calibri" w:cs="Calibri"/>
          <w:bCs/>
        </w:rPr>
      </w:pPr>
      <w:r w:rsidRPr="005F06A0">
        <w:rPr>
          <w:rFonts w:ascii="Calibri" w:hAnsi="Calibri" w:cs="Calibri"/>
          <w:bCs/>
        </w:rPr>
        <w:t>Write all money that comes in and goes out immediately in your cash book</w:t>
      </w:r>
    </w:p>
    <w:p w:rsidR="008B5ADA" w:rsidRPr="005F06A0" w:rsidRDefault="008B5ADA" w:rsidP="008307C8">
      <w:pPr>
        <w:pStyle w:val="ListParagraph"/>
        <w:numPr>
          <w:ilvl w:val="0"/>
          <w:numId w:val="37"/>
        </w:numPr>
        <w:autoSpaceDE w:val="0"/>
        <w:autoSpaceDN w:val="0"/>
        <w:adjustRightInd w:val="0"/>
        <w:spacing w:after="0" w:line="240" w:lineRule="auto"/>
        <w:rPr>
          <w:rFonts w:ascii="Calibri" w:hAnsi="Calibri" w:cs="Calibri"/>
          <w:bCs/>
        </w:rPr>
      </w:pPr>
      <w:r w:rsidRPr="005F06A0">
        <w:rPr>
          <w:rFonts w:ascii="Calibri" w:hAnsi="Calibri" w:cs="Calibri"/>
          <w:bCs/>
        </w:rPr>
        <w:t>Count your cash when the day begins and again when the day ends</w:t>
      </w:r>
    </w:p>
    <w:p w:rsidR="008B5ADA" w:rsidRPr="005F06A0" w:rsidRDefault="008B5ADA" w:rsidP="008307C8">
      <w:pPr>
        <w:pStyle w:val="ListParagraph"/>
        <w:numPr>
          <w:ilvl w:val="0"/>
          <w:numId w:val="37"/>
        </w:numPr>
        <w:autoSpaceDE w:val="0"/>
        <w:autoSpaceDN w:val="0"/>
        <w:adjustRightInd w:val="0"/>
        <w:spacing w:after="0" w:line="240" w:lineRule="auto"/>
        <w:rPr>
          <w:rFonts w:ascii="Calibri" w:hAnsi="Calibri" w:cs="Calibri"/>
          <w:bCs/>
        </w:rPr>
      </w:pPr>
      <w:r w:rsidRPr="005F06A0">
        <w:rPr>
          <w:rFonts w:ascii="Calibri" w:hAnsi="Calibri" w:cs="Calibri"/>
          <w:bCs/>
        </w:rPr>
        <w:t xml:space="preserve">Write all your expense in your cash book “ money out” </w:t>
      </w:r>
    </w:p>
    <w:p w:rsidR="004B1791" w:rsidRPr="005F06A0" w:rsidRDefault="008B5ADA" w:rsidP="008307C8">
      <w:pPr>
        <w:pStyle w:val="ListParagraph"/>
        <w:numPr>
          <w:ilvl w:val="0"/>
          <w:numId w:val="37"/>
        </w:numPr>
        <w:autoSpaceDE w:val="0"/>
        <w:autoSpaceDN w:val="0"/>
        <w:adjustRightInd w:val="0"/>
        <w:spacing w:after="0" w:line="240" w:lineRule="auto"/>
        <w:rPr>
          <w:rFonts w:ascii="Calibri" w:hAnsi="Calibri" w:cs="Calibri"/>
          <w:bCs/>
        </w:rPr>
      </w:pPr>
      <w:r w:rsidRPr="005F06A0">
        <w:rPr>
          <w:rFonts w:ascii="Calibri" w:hAnsi="Calibri" w:cs="Calibri"/>
          <w:bCs/>
        </w:rPr>
        <w:t xml:space="preserve">Write in the cash book only the items that are paid for in cash. </w:t>
      </w:r>
    </w:p>
    <w:p w:rsidR="00723292" w:rsidRDefault="008B5ADA" w:rsidP="009F1078">
      <w:pPr>
        <w:pStyle w:val="ListParagraph"/>
        <w:numPr>
          <w:ilvl w:val="0"/>
          <w:numId w:val="37"/>
        </w:numPr>
        <w:autoSpaceDE w:val="0"/>
        <w:autoSpaceDN w:val="0"/>
        <w:adjustRightInd w:val="0"/>
        <w:spacing w:after="0" w:line="240" w:lineRule="auto"/>
        <w:rPr>
          <w:rFonts w:ascii="Calibri" w:hAnsi="Calibri" w:cs="Calibri"/>
          <w:bCs/>
        </w:rPr>
      </w:pPr>
      <w:r w:rsidRPr="005F06A0">
        <w:rPr>
          <w:rFonts w:ascii="Calibri" w:hAnsi="Calibri" w:cs="Calibri"/>
          <w:bCs/>
        </w:rPr>
        <w:t>Calculate the balance every day, every week and every month</w:t>
      </w:r>
    </w:p>
    <w:p w:rsidR="007D2A7D" w:rsidRPr="005F06A0" w:rsidRDefault="007D2A7D" w:rsidP="007D2A7D">
      <w:pPr>
        <w:pStyle w:val="ListParagraph"/>
        <w:autoSpaceDE w:val="0"/>
        <w:autoSpaceDN w:val="0"/>
        <w:adjustRightInd w:val="0"/>
        <w:spacing w:after="0" w:line="240" w:lineRule="auto"/>
        <w:ind w:left="1440"/>
        <w:rPr>
          <w:rFonts w:ascii="Calibri" w:hAnsi="Calibri" w:cs="Calibri"/>
          <w:bCs/>
        </w:rPr>
      </w:pPr>
    </w:p>
    <w:p w:rsidR="00B60FB4" w:rsidRPr="00FA4507" w:rsidRDefault="00B60FB4" w:rsidP="00FA4507">
      <w:pPr>
        <w:pStyle w:val="ListParagraph"/>
        <w:keepNext/>
        <w:numPr>
          <w:ilvl w:val="0"/>
          <w:numId w:val="2"/>
        </w:numPr>
        <w:spacing w:before="600" w:after="480" w:line="240" w:lineRule="auto"/>
        <w:outlineLvl w:val="2"/>
        <w:rPr>
          <w:rFonts w:cstheme="minorHAnsi"/>
          <w:b/>
          <w:bCs/>
          <w:szCs w:val="28"/>
        </w:rPr>
      </w:pPr>
      <w:bookmarkStart w:id="6" w:name="_Toc360203102"/>
      <w:r w:rsidRPr="00FA4507">
        <w:rPr>
          <w:rFonts w:cstheme="minorHAnsi"/>
          <w:b/>
          <w:bCs/>
          <w:szCs w:val="28"/>
        </w:rPr>
        <w:lastRenderedPageBreak/>
        <w:t>Explain to the CLCMCs about the Cash transfer between bank, safe and petty cash box</w:t>
      </w:r>
      <w:bookmarkEnd w:id="6"/>
    </w:p>
    <w:p w:rsidR="00B60FB4" w:rsidRPr="00B60FB4" w:rsidRDefault="00B60FB4" w:rsidP="00B60FB4">
      <w:pPr>
        <w:spacing w:after="0" w:line="240" w:lineRule="auto"/>
        <w:jc w:val="both"/>
        <w:rPr>
          <w:rFonts w:eastAsia="Times New Roman" w:cstheme="minorHAnsi"/>
          <w:szCs w:val="22"/>
          <w:lang w:val="en-US" w:eastAsia="fr-FR" w:bidi="ar-SA"/>
        </w:rPr>
      </w:pPr>
      <w:r w:rsidRPr="00B60FB4">
        <w:rPr>
          <w:rFonts w:eastAsia="Times New Roman" w:cstheme="minorHAnsi"/>
          <w:szCs w:val="22"/>
          <w:lang w:val="en-US" w:eastAsia="fr-FR" w:bidi="ar-SA"/>
        </w:rPr>
        <w:t xml:space="preserve">To transfer money from the bank to the petty cash safe, the withdrawal may be done by </w:t>
      </w:r>
      <w:proofErr w:type="spellStart"/>
      <w:r w:rsidRPr="00B60FB4">
        <w:rPr>
          <w:rFonts w:eastAsia="Times New Roman" w:cstheme="minorHAnsi"/>
          <w:szCs w:val="22"/>
          <w:lang w:val="en-US" w:eastAsia="fr-FR" w:bidi="ar-SA"/>
        </w:rPr>
        <w:t>cheque</w:t>
      </w:r>
      <w:proofErr w:type="spellEnd"/>
      <w:r w:rsidRPr="00B60FB4">
        <w:rPr>
          <w:rFonts w:eastAsia="Times New Roman" w:cstheme="minorHAnsi"/>
          <w:szCs w:val="22"/>
          <w:lang w:val="en-US" w:eastAsia="fr-FR" w:bidi="ar-SA"/>
        </w:rPr>
        <w:t xml:space="preserve"> in the name of the person who makes the transfer (usually the </w:t>
      </w:r>
      <w:r w:rsidR="009663C0">
        <w:rPr>
          <w:rFonts w:eastAsia="Times New Roman" w:cstheme="minorHAnsi"/>
          <w:szCs w:val="22"/>
          <w:lang w:val="en-US" w:eastAsia="fr-FR" w:bidi="ar-SA"/>
        </w:rPr>
        <w:t>treasurer</w:t>
      </w:r>
      <w:r w:rsidR="00385885">
        <w:rPr>
          <w:rFonts w:eastAsia="Times New Roman" w:cstheme="minorHAnsi"/>
          <w:szCs w:val="22"/>
          <w:lang w:val="en-US" w:eastAsia="fr-FR" w:bidi="ar-SA"/>
        </w:rPr>
        <w:t xml:space="preserve"> or the </w:t>
      </w:r>
      <w:r w:rsidR="009663C0">
        <w:rPr>
          <w:rFonts w:eastAsia="Times New Roman" w:cstheme="minorHAnsi"/>
          <w:szCs w:val="22"/>
          <w:lang w:val="en-US" w:eastAsia="fr-FR" w:bidi="ar-SA"/>
        </w:rPr>
        <w:t>CLC Director</w:t>
      </w:r>
      <w:r w:rsidR="00385885">
        <w:rPr>
          <w:rFonts w:eastAsia="Times New Roman" w:cstheme="minorHAnsi"/>
          <w:szCs w:val="22"/>
          <w:lang w:val="en-US" w:eastAsia="fr-FR" w:bidi="ar-SA"/>
        </w:rPr>
        <w:t>)</w:t>
      </w:r>
      <w:r w:rsidRPr="00B60FB4">
        <w:rPr>
          <w:rFonts w:eastAsia="Times New Roman" w:cstheme="minorHAnsi"/>
          <w:szCs w:val="22"/>
          <w:lang w:val="en-US" w:eastAsia="fr-FR" w:bidi="ar-SA"/>
        </w:rPr>
        <w:t>. Bank</w:t>
      </w:r>
      <w:r w:rsidR="00360800">
        <w:rPr>
          <w:rFonts w:eastAsia="Times New Roman" w:cstheme="minorHAnsi"/>
          <w:szCs w:val="22"/>
          <w:lang w:val="en-US" w:eastAsia="fr-FR" w:bidi="ar-SA"/>
        </w:rPr>
        <w:t xml:space="preserve"> withdrawals can be made up to </w:t>
      </w:r>
      <w:r w:rsidR="002530E5">
        <w:rPr>
          <w:rFonts w:eastAsia="Times New Roman" w:cstheme="minorHAnsi"/>
          <w:szCs w:val="22"/>
          <w:lang w:val="en-US" w:eastAsia="fr-FR" w:bidi="ar-SA"/>
        </w:rPr>
        <w:t>250</w:t>
      </w:r>
      <w:r w:rsidRPr="00B60FB4">
        <w:rPr>
          <w:rFonts w:eastAsia="Times New Roman" w:cstheme="minorHAnsi"/>
          <w:szCs w:val="22"/>
          <w:lang w:val="en-US" w:eastAsia="fr-FR" w:bidi="ar-SA"/>
        </w:rPr>
        <w:t xml:space="preserve"> USD unless the donor requires smaller amounts.</w:t>
      </w:r>
    </w:p>
    <w:p w:rsidR="00B60FB4" w:rsidRPr="005F06A0" w:rsidRDefault="00B60FB4" w:rsidP="00B60FB4">
      <w:pPr>
        <w:pStyle w:val="ListParagraph"/>
        <w:keepNext/>
        <w:numPr>
          <w:ilvl w:val="0"/>
          <w:numId w:val="2"/>
        </w:numPr>
        <w:tabs>
          <w:tab w:val="num" w:pos="864"/>
        </w:tabs>
        <w:spacing w:before="600" w:after="480" w:line="240" w:lineRule="auto"/>
        <w:outlineLvl w:val="1"/>
        <w:rPr>
          <w:rFonts w:cstheme="minorHAnsi"/>
          <w:b/>
          <w:bCs/>
          <w:iCs/>
          <w:szCs w:val="32"/>
        </w:rPr>
      </w:pPr>
      <w:bookmarkStart w:id="7" w:name="_Toc360203103"/>
      <w:r w:rsidRPr="005F06A0">
        <w:rPr>
          <w:rFonts w:cstheme="minorHAnsi"/>
          <w:b/>
          <w:bCs/>
          <w:iCs/>
          <w:szCs w:val="32"/>
        </w:rPr>
        <w:t>Explain the CLCMCs more about the Internal control</w:t>
      </w:r>
      <w:bookmarkEnd w:id="7"/>
    </w:p>
    <w:p w:rsidR="00B60FB4" w:rsidRPr="00B60FB4" w:rsidRDefault="00B60FB4" w:rsidP="00B60FB4">
      <w:pPr>
        <w:spacing w:after="0" w:line="240" w:lineRule="auto"/>
        <w:ind w:left="120"/>
        <w:jc w:val="both"/>
        <w:rPr>
          <w:rFonts w:eastAsia="Times New Roman" w:cstheme="minorHAnsi"/>
          <w:szCs w:val="22"/>
          <w:lang w:val="en-US" w:bidi="ar-SA"/>
        </w:rPr>
      </w:pPr>
      <w:r w:rsidRPr="00B60FB4">
        <w:rPr>
          <w:rFonts w:eastAsia="Times New Roman" w:cstheme="minorHAnsi"/>
          <w:szCs w:val="22"/>
          <w:lang w:val="en-US" w:bidi="ar-SA"/>
        </w:rPr>
        <w:t xml:space="preserve">When checking the accountancy, a random selection of invoices will be done. The </w:t>
      </w:r>
      <w:r w:rsidR="009663C0">
        <w:rPr>
          <w:rFonts w:eastAsia="Times New Roman" w:cstheme="minorHAnsi"/>
          <w:szCs w:val="22"/>
          <w:lang w:val="en-US" w:bidi="ar-SA"/>
        </w:rPr>
        <w:t>CLC Director</w:t>
      </w:r>
      <w:r w:rsidRPr="00B60FB4">
        <w:rPr>
          <w:rFonts w:eastAsia="Times New Roman" w:cstheme="minorHAnsi"/>
          <w:szCs w:val="22"/>
          <w:lang w:val="en-US" w:bidi="ar-SA"/>
        </w:rPr>
        <w:t xml:space="preserve"> will be required to check the prices with the supplier and write a quick report on his/her findings.</w:t>
      </w:r>
    </w:p>
    <w:p w:rsidR="00B60FB4" w:rsidRPr="00B60FB4" w:rsidRDefault="00B60FB4" w:rsidP="00B60FB4">
      <w:pPr>
        <w:spacing w:after="0" w:line="240" w:lineRule="auto"/>
        <w:ind w:left="120"/>
        <w:jc w:val="both"/>
        <w:rPr>
          <w:rFonts w:eastAsia="Times New Roman" w:cstheme="minorHAnsi"/>
          <w:sz w:val="28"/>
          <w:szCs w:val="28"/>
          <w:lang w:val="en-US" w:bidi="ar-SA"/>
        </w:rPr>
      </w:pPr>
      <w:r w:rsidRPr="00B60FB4">
        <w:rPr>
          <w:rFonts w:eastAsia="Times New Roman" w:cstheme="minorHAnsi"/>
          <w:szCs w:val="22"/>
          <w:lang w:val="en-US" w:bidi="ar-SA"/>
        </w:rPr>
        <w:t>In addition the</w:t>
      </w:r>
      <w:r w:rsidR="00360800">
        <w:rPr>
          <w:rFonts w:eastAsia="Times New Roman" w:cstheme="minorHAnsi"/>
          <w:szCs w:val="22"/>
          <w:lang w:val="en-US" w:bidi="ar-SA"/>
        </w:rPr>
        <w:t xml:space="preserve">y </w:t>
      </w:r>
      <w:r w:rsidRPr="00B60FB4">
        <w:rPr>
          <w:rFonts w:eastAsia="Times New Roman" w:cstheme="minorHAnsi"/>
          <w:szCs w:val="22"/>
          <w:lang w:val="en-US" w:bidi="ar-SA"/>
        </w:rPr>
        <w:t>may check cash on hand in the petty cash safe at any time.</w:t>
      </w:r>
      <w:r w:rsidR="00567F12">
        <w:rPr>
          <w:rFonts w:eastAsia="Times New Roman" w:cstheme="minorHAnsi"/>
          <w:szCs w:val="22"/>
          <w:lang w:val="en-US" w:bidi="ar-SA"/>
        </w:rPr>
        <w:t xml:space="preserve"> </w:t>
      </w:r>
    </w:p>
    <w:p w:rsidR="00AC6562" w:rsidRDefault="00AC6562" w:rsidP="005F06A0">
      <w:pPr>
        <w:autoSpaceDE w:val="0"/>
        <w:autoSpaceDN w:val="0"/>
        <w:adjustRightInd w:val="0"/>
        <w:spacing w:after="0" w:line="240" w:lineRule="auto"/>
        <w:rPr>
          <w:rFonts w:ascii="Calibri" w:eastAsia="Times New Roman" w:hAnsi="Calibri" w:cs="Calibri"/>
          <w:b/>
          <w:sz w:val="32"/>
          <w:szCs w:val="32"/>
          <w:lang w:val="en-US" w:bidi="ar-SA"/>
        </w:rPr>
      </w:pPr>
    </w:p>
    <w:p w:rsidR="00AC6562" w:rsidRDefault="00AC6562" w:rsidP="006467B4">
      <w:pPr>
        <w:autoSpaceDE w:val="0"/>
        <w:autoSpaceDN w:val="0"/>
        <w:adjustRightInd w:val="0"/>
        <w:spacing w:after="0" w:line="240" w:lineRule="auto"/>
        <w:jc w:val="center"/>
        <w:rPr>
          <w:rFonts w:ascii="Calibri" w:eastAsia="Times New Roman" w:hAnsi="Calibri" w:cs="Calibri"/>
          <w:b/>
          <w:sz w:val="32"/>
          <w:szCs w:val="32"/>
          <w:lang w:val="en-US" w:bidi="ar-SA"/>
        </w:rPr>
      </w:pPr>
    </w:p>
    <w:p w:rsidR="004F316F" w:rsidRDefault="004F316F" w:rsidP="007D57C4">
      <w:pPr>
        <w:autoSpaceDE w:val="0"/>
        <w:autoSpaceDN w:val="0"/>
        <w:adjustRightInd w:val="0"/>
        <w:spacing w:after="0" w:line="240" w:lineRule="auto"/>
        <w:rPr>
          <w:rFonts w:ascii="Calibri" w:eastAsia="Times New Roman" w:hAnsi="Calibri" w:cs="Calibri"/>
          <w:b/>
          <w:sz w:val="32"/>
          <w:szCs w:val="32"/>
          <w:lang w:val="en-US" w:bidi="ar-SA"/>
        </w:rPr>
      </w:pPr>
    </w:p>
    <w:p w:rsidR="00AC6BB3" w:rsidRDefault="00AC6BB3"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7D2A7D" w:rsidRDefault="007D2A7D" w:rsidP="007D57C4">
      <w:pPr>
        <w:autoSpaceDE w:val="0"/>
        <w:autoSpaceDN w:val="0"/>
        <w:adjustRightInd w:val="0"/>
        <w:spacing w:after="0" w:line="240" w:lineRule="auto"/>
        <w:rPr>
          <w:rFonts w:ascii="Calibri" w:eastAsia="Times New Roman" w:hAnsi="Calibri" w:cs="Calibri"/>
          <w:b/>
          <w:sz w:val="32"/>
          <w:szCs w:val="32"/>
          <w:lang w:val="en-US" w:bidi="ar-SA"/>
        </w:rPr>
      </w:pPr>
    </w:p>
    <w:p w:rsidR="007D2A7D" w:rsidRDefault="007D2A7D"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BE0756" w:rsidRDefault="00BE0756" w:rsidP="007D57C4">
      <w:pPr>
        <w:autoSpaceDE w:val="0"/>
        <w:autoSpaceDN w:val="0"/>
        <w:adjustRightInd w:val="0"/>
        <w:spacing w:after="0" w:line="240" w:lineRule="auto"/>
        <w:rPr>
          <w:rFonts w:ascii="Calibri" w:eastAsia="Times New Roman" w:hAnsi="Calibri" w:cs="Calibri"/>
          <w:b/>
          <w:sz w:val="32"/>
          <w:szCs w:val="32"/>
          <w:lang w:val="en-US" w:bidi="ar-SA"/>
        </w:rPr>
      </w:pPr>
    </w:p>
    <w:p w:rsidR="00AA34E8" w:rsidRDefault="00AA34E8" w:rsidP="007D57C4">
      <w:pPr>
        <w:autoSpaceDE w:val="0"/>
        <w:autoSpaceDN w:val="0"/>
        <w:adjustRightInd w:val="0"/>
        <w:spacing w:after="0" w:line="240" w:lineRule="auto"/>
        <w:rPr>
          <w:rFonts w:ascii="Calibri" w:eastAsia="Times New Roman" w:hAnsi="Calibri" w:cs="Calibri"/>
          <w:b/>
          <w:sz w:val="32"/>
          <w:szCs w:val="32"/>
          <w:lang w:val="en-US" w:bidi="ar-SA"/>
        </w:rPr>
      </w:pPr>
    </w:p>
    <w:p w:rsidR="002A754F" w:rsidRDefault="002A754F" w:rsidP="007D57C4">
      <w:pPr>
        <w:autoSpaceDE w:val="0"/>
        <w:autoSpaceDN w:val="0"/>
        <w:adjustRightInd w:val="0"/>
        <w:spacing w:after="0" w:line="240" w:lineRule="auto"/>
        <w:rPr>
          <w:rFonts w:ascii="Calibri" w:eastAsia="Times New Roman" w:hAnsi="Calibri" w:cs="Calibri"/>
          <w:b/>
          <w:sz w:val="32"/>
          <w:szCs w:val="32"/>
          <w:lang w:val="en-US" w:bidi="ar-SA"/>
        </w:rPr>
      </w:pPr>
    </w:p>
    <w:p w:rsidR="00A27C79" w:rsidRDefault="00A27C79">
      <w:pPr>
        <w:rPr>
          <w:rFonts w:ascii="Calibri" w:eastAsia="Times New Roman" w:hAnsi="Calibri" w:cs="Calibri"/>
          <w:b/>
          <w:sz w:val="24"/>
          <w:szCs w:val="24"/>
          <w:lang w:val="en-US" w:bidi="ar-SA"/>
        </w:rPr>
      </w:pPr>
      <w:r>
        <w:rPr>
          <w:rFonts w:ascii="Calibri" w:eastAsia="Times New Roman" w:hAnsi="Calibri" w:cs="Calibri"/>
          <w:b/>
          <w:sz w:val="24"/>
          <w:szCs w:val="24"/>
          <w:lang w:val="en-US" w:bidi="ar-SA"/>
        </w:rPr>
        <w:br w:type="page"/>
      </w:r>
    </w:p>
    <w:p w:rsidR="008A754E" w:rsidRPr="004F316F" w:rsidRDefault="008A754E" w:rsidP="006467B4">
      <w:pPr>
        <w:autoSpaceDE w:val="0"/>
        <w:autoSpaceDN w:val="0"/>
        <w:adjustRightInd w:val="0"/>
        <w:spacing w:after="0" w:line="240" w:lineRule="auto"/>
        <w:jc w:val="center"/>
        <w:rPr>
          <w:rFonts w:ascii="Calibri" w:eastAsia="Times New Roman" w:hAnsi="Calibri" w:cs="Calibri"/>
          <w:b/>
          <w:sz w:val="24"/>
          <w:szCs w:val="24"/>
          <w:lang w:val="en-US" w:bidi="ar-SA"/>
        </w:rPr>
      </w:pPr>
      <w:r w:rsidRPr="004F316F">
        <w:rPr>
          <w:rFonts w:ascii="Calibri" w:eastAsia="Times New Roman" w:hAnsi="Calibri" w:cs="Calibri"/>
          <w:b/>
          <w:sz w:val="24"/>
          <w:szCs w:val="24"/>
          <w:lang w:val="en-US" w:bidi="ar-SA"/>
        </w:rPr>
        <w:lastRenderedPageBreak/>
        <w:t xml:space="preserve">Session 3: </w:t>
      </w:r>
      <w:r w:rsidRPr="004F316F">
        <w:rPr>
          <w:rFonts w:ascii="Calibri" w:eastAsia="Times New Roman" w:hAnsi="Calibri" w:cs="DaunPenh"/>
          <w:sz w:val="18"/>
          <w:szCs w:val="18"/>
          <w:lang w:val="en-US" w:bidi="ar-SA"/>
        </w:rPr>
        <w:t xml:space="preserve"> </w:t>
      </w:r>
      <w:r w:rsidRPr="004F316F">
        <w:rPr>
          <w:rFonts w:ascii="Calibri" w:eastAsia="Times New Roman" w:hAnsi="Calibri" w:cs="Calibri"/>
          <w:b/>
          <w:sz w:val="24"/>
          <w:szCs w:val="24"/>
          <w:lang w:val="en-US" w:bidi="ar-SA"/>
        </w:rPr>
        <w:t>Treasurer</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Objective</w:t>
      </w:r>
    </w:p>
    <w:p w:rsidR="008A754E" w:rsidRPr="008A754E" w:rsidRDefault="008A754E" w:rsidP="008A754E">
      <w:pPr>
        <w:numPr>
          <w:ilvl w:val="0"/>
          <w:numId w:val="3"/>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To understand the r</w:t>
      </w:r>
      <w:r w:rsidR="00121A7F">
        <w:rPr>
          <w:rFonts w:ascii="Calibri" w:eastAsia="Times New Roman" w:hAnsi="Calibri" w:cs="Calibri"/>
          <w:color w:val="000000"/>
          <w:szCs w:val="22"/>
          <w:lang w:val="en-US" w:bidi="ar-SA"/>
        </w:rPr>
        <w:t>ole</w:t>
      </w:r>
      <w:r w:rsidR="00B123A3">
        <w:rPr>
          <w:rFonts w:ascii="Calibri" w:eastAsia="Times New Roman" w:hAnsi="Calibri" w:cs="Calibri"/>
          <w:color w:val="000000"/>
          <w:szCs w:val="22"/>
          <w:lang w:val="en-US" w:bidi="ar-SA"/>
        </w:rPr>
        <w:t>s</w:t>
      </w:r>
      <w:r w:rsidR="00121A7F">
        <w:rPr>
          <w:rFonts w:ascii="Calibri" w:eastAsia="Times New Roman" w:hAnsi="Calibri" w:cs="Calibri"/>
          <w:color w:val="000000"/>
          <w:szCs w:val="22"/>
          <w:lang w:val="en-US" w:bidi="ar-SA"/>
        </w:rPr>
        <w:t xml:space="preserve"> of the committee members </w:t>
      </w:r>
      <w:r w:rsidR="00164360">
        <w:rPr>
          <w:rFonts w:ascii="Calibri" w:eastAsia="Times New Roman" w:hAnsi="Calibri" w:cs="Calibri"/>
          <w:color w:val="000000"/>
          <w:szCs w:val="22"/>
          <w:lang w:val="en-US" w:bidi="ar-SA"/>
        </w:rPr>
        <w:t>and</w:t>
      </w:r>
      <w:r w:rsidRPr="008A754E">
        <w:rPr>
          <w:rFonts w:ascii="Calibri" w:eastAsia="Times New Roman" w:hAnsi="Calibri" w:cs="Calibri"/>
          <w:color w:val="000000"/>
          <w:szCs w:val="22"/>
          <w:lang w:val="en-US" w:bidi="ar-SA"/>
        </w:rPr>
        <w:t xml:space="preserve"> treasurer in </w:t>
      </w:r>
      <w:r w:rsidR="00121A7F">
        <w:rPr>
          <w:rFonts w:ascii="Calibri" w:eastAsia="Times New Roman" w:hAnsi="Calibri" w:cs="Calibri"/>
          <w:color w:val="000000"/>
          <w:szCs w:val="22"/>
          <w:lang w:val="en-US" w:bidi="ar-SA"/>
        </w:rPr>
        <w:t>order to</w:t>
      </w:r>
      <w:r w:rsidR="00164360">
        <w:rPr>
          <w:rFonts w:ascii="Calibri" w:eastAsia="Times New Roman" w:hAnsi="Calibri" w:cs="Calibri"/>
          <w:color w:val="000000"/>
          <w:szCs w:val="22"/>
          <w:lang w:val="en-US" w:bidi="ar-SA"/>
        </w:rPr>
        <w:t xml:space="preserve"> ensure</w:t>
      </w:r>
      <w:r w:rsidR="00121A7F">
        <w:rPr>
          <w:rFonts w:ascii="Calibri" w:eastAsia="Times New Roman" w:hAnsi="Calibri" w:cs="Calibri"/>
          <w:color w:val="000000"/>
          <w:szCs w:val="22"/>
          <w:lang w:val="en-US" w:bidi="ar-SA"/>
        </w:rPr>
        <w:t xml:space="preserve"> </w:t>
      </w:r>
      <w:r w:rsidR="00164360">
        <w:rPr>
          <w:rFonts w:ascii="Calibri" w:eastAsia="Times New Roman" w:hAnsi="Calibri" w:cs="Calibri"/>
          <w:color w:val="000000"/>
          <w:szCs w:val="22"/>
          <w:lang w:val="en-US" w:bidi="ar-SA"/>
        </w:rPr>
        <w:t>transparency in</w:t>
      </w:r>
      <w:r w:rsidR="00D953E3">
        <w:rPr>
          <w:rFonts w:ascii="Calibri" w:eastAsia="Times New Roman" w:hAnsi="Calibri" w:cs="Calibri"/>
          <w:color w:val="000000"/>
          <w:szCs w:val="22"/>
          <w:lang w:val="en-US" w:bidi="ar-SA"/>
        </w:rPr>
        <w:t xml:space="preserve"> balancing</w:t>
      </w:r>
      <w:r w:rsidRPr="008A754E">
        <w:rPr>
          <w:rFonts w:ascii="Calibri" w:eastAsia="Times New Roman" w:hAnsi="Calibri" w:cs="Calibri"/>
          <w:color w:val="000000"/>
          <w:szCs w:val="22"/>
          <w:lang w:val="en-US" w:bidi="ar-SA"/>
        </w:rPr>
        <w:t xml:space="preserve"> </w:t>
      </w:r>
      <w:r w:rsidR="00164360">
        <w:rPr>
          <w:rFonts w:ascii="Calibri" w:eastAsia="Times New Roman" w:hAnsi="Calibri" w:cs="Calibri"/>
          <w:color w:val="000000"/>
          <w:szCs w:val="22"/>
          <w:lang w:val="en-US" w:bidi="ar-SA"/>
        </w:rPr>
        <w:t xml:space="preserve">the </w:t>
      </w:r>
      <w:r w:rsidRPr="008A754E">
        <w:rPr>
          <w:rFonts w:ascii="Calibri" w:eastAsia="Times New Roman" w:hAnsi="Calibri" w:cs="Calibri"/>
          <w:color w:val="000000"/>
          <w:szCs w:val="22"/>
          <w:lang w:val="en-US" w:bidi="ar-SA"/>
        </w:rPr>
        <w:t>budget</w:t>
      </w:r>
      <w:r w:rsidR="00121A7F">
        <w:rPr>
          <w:rFonts w:ascii="Calibri" w:eastAsia="Times New Roman" w:hAnsi="Calibri" w:cs="Calibri"/>
          <w:color w:val="000000"/>
          <w:szCs w:val="22"/>
          <w:lang w:val="en-US" w:bidi="ar-SA"/>
        </w:rPr>
        <w:t xml:space="preserve"> within </w:t>
      </w:r>
      <w:r w:rsidR="00A01152">
        <w:rPr>
          <w:rFonts w:ascii="Calibri" w:eastAsia="Times New Roman" w:hAnsi="Calibri" w:cs="Calibri"/>
          <w:color w:val="000000"/>
          <w:szCs w:val="22"/>
          <w:lang w:val="en-US" w:bidi="ar-SA"/>
        </w:rPr>
        <w:t xml:space="preserve">the </w:t>
      </w:r>
      <w:r w:rsidR="00121A7F">
        <w:rPr>
          <w:rFonts w:ascii="Calibri" w:eastAsia="Times New Roman" w:hAnsi="Calibri" w:cs="Calibri"/>
          <w:color w:val="000000"/>
          <w:szCs w:val="22"/>
          <w:lang w:val="en-US" w:bidi="ar-SA"/>
        </w:rPr>
        <w:t>CLC</w:t>
      </w:r>
      <w:r w:rsidRPr="008A754E">
        <w:rPr>
          <w:rFonts w:ascii="Calibri" w:eastAsia="Times New Roman" w:hAnsi="Calibri" w:cs="Calibri"/>
          <w:color w:val="000000"/>
          <w:szCs w:val="22"/>
          <w:lang w:val="en-US" w:bidi="ar-SA"/>
        </w:rPr>
        <w:t>.</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Expected Outcome</w:t>
      </w:r>
    </w:p>
    <w:p w:rsidR="008A754E" w:rsidRPr="008A754E" w:rsidRDefault="008A754E" w:rsidP="008A754E">
      <w:pPr>
        <w:numPr>
          <w:ilvl w:val="0"/>
          <w:numId w:val="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The </w:t>
      </w:r>
      <w:r w:rsidR="00236A04">
        <w:rPr>
          <w:rFonts w:ascii="Calibri" w:eastAsia="Times New Roman" w:hAnsi="Calibri" w:cs="Calibri"/>
          <w:color w:val="000000"/>
          <w:szCs w:val="22"/>
          <w:lang w:val="en-US" w:bidi="ar-SA"/>
        </w:rPr>
        <w:t>CLCMC</w:t>
      </w:r>
      <w:r w:rsidRPr="008A754E">
        <w:rPr>
          <w:rFonts w:ascii="Calibri" w:eastAsia="Times New Roman" w:hAnsi="Calibri" w:cs="Calibri"/>
          <w:color w:val="000000"/>
          <w:szCs w:val="22"/>
          <w:lang w:val="en-US" w:bidi="ar-SA"/>
        </w:rPr>
        <w:t xml:space="preserve"> will understand the importance of</w:t>
      </w:r>
      <w:r w:rsidR="00032F99">
        <w:rPr>
          <w:rFonts w:ascii="Calibri" w:eastAsia="Times New Roman" w:hAnsi="Calibri" w:cs="Calibri"/>
          <w:color w:val="000000"/>
          <w:szCs w:val="22"/>
          <w:lang w:val="en-US" w:bidi="ar-SA"/>
        </w:rPr>
        <w:t xml:space="preserve"> the role of Treasurer who has to</w:t>
      </w:r>
      <w:r w:rsidRPr="008A754E">
        <w:rPr>
          <w:rFonts w:ascii="Calibri" w:eastAsia="Times New Roman" w:hAnsi="Calibri" w:cs="Calibri"/>
          <w:color w:val="000000"/>
          <w:szCs w:val="22"/>
          <w:lang w:val="en-US" w:bidi="ar-SA"/>
        </w:rPr>
        <w:t xml:space="preserve"> balance</w:t>
      </w:r>
      <w:r w:rsidR="00164360">
        <w:rPr>
          <w:rFonts w:ascii="Calibri" w:eastAsia="Times New Roman" w:hAnsi="Calibri" w:cs="Calibri"/>
          <w:color w:val="000000"/>
          <w:szCs w:val="22"/>
          <w:lang w:val="en-US" w:bidi="ar-SA"/>
        </w:rPr>
        <w:t xml:space="preserve"> the</w:t>
      </w:r>
      <w:r w:rsidRPr="008A754E">
        <w:rPr>
          <w:rFonts w:ascii="Calibri" w:eastAsia="Times New Roman" w:hAnsi="Calibri" w:cs="Calibri"/>
          <w:color w:val="000000"/>
          <w:szCs w:val="22"/>
          <w:lang w:val="en-US" w:bidi="ar-SA"/>
        </w:rPr>
        <w:t xml:space="preserve"> budget in order to p</w:t>
      </w:r>
      <w:r w:rsidR="00A01152">
        <w:rPr>
          <w:rFonts w:ascii="Calibri" w:eastAsia="Times New Roman" w:hAnsi="Calibri" w:cs="Calibri"/>
          <w:color w:val="000000"/>
          <w:szCs w:val="22"/>
          <w:lang w:val="en-US" w:bidi="ar-SA"/>
        </w:rPr>
        <w:t>lan and sustain the CLC</w:t>
      </w:r>
      <w:r w:rsidRPr="008A754E">
        <w:rPr>
          <w:rFonts w:ascii="Calibri" w:eastAsia="Times New Roman" w:hAnsi="Calibri" w:cs="Calibri"/>
          <w:color w:val="000000"/>
          <w:szCs w:val="22"/>
          <w:lang w:val="en-US" w:bidi="ar-SA"/>
        </w:rPr>
        <w:t>’s activities.</w:t>
      </w:r>
    </w:p>
    <w:p w:rsidR="008A754E" w:rsidRPr="008A754E" w:rsidRDefault="00236A04" w:rsidP="008A754E">
      <w:pPr>
        <w:numPr>
          <w:ilvl w:val="0"/>
          <w:numId w:val="4"/>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The CLCMC </w:t>
      </w:r>
      <w:r w:rsidR="008A754E" w:rsidRPr="008A754E">
        <w:rPr>
          <w:rFonts w:ascii="Calibri" w:eastAsia="Times New Roman" w:hAnsi="Calibri" w:cs="Calibri"/>
          <w:color w:val="000000"/>
          <w:szCs w:val="22"/>
          <w:lang w:val="en-US" w:bidi="ar-SA"/>
        </w:rPr>
        <w:t>will understand the role of the committee members and treasurer in budget planning.</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Notes to the Facilitator</w:t>
      </w:r>
    </w:p>
    <w:p w:rsidR="008A754E" w:rsidRDefault="008A754E" w:rsidP="008A754E">
      <w:pPr>
        <w:autoSpaceDE w:val="0"/>
        <w:autoSpaceDN w:val="0"/>
        <w:adjustRightInd w:val="0"/>
        <w:spacing w:after="0" w:line="240" w:lineRule="auto"/>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The</w:t>
      </w:r>
      <w:r w:rsidR="00E73106">
        <w:rPr>
          <w:rFonts w:ascii="Calibri" w:eastAsia="Times New Roman" w:hAnsi="Calibri" w:cs="Calibri"/>
          <w:color w:val="000000"/>
          <w:szCs w:val="22"/>
          <w:lang w:val="en-US" w:bidi="ar-SA"/>
        </w:rPr>
        <w:t xml:space="preserve"> CLC</w:t>
      </w:r>
      <w:r w:rsidRPr="008A754E">
        <w:rPr>
          <w:rFonts w:ascii="Calibri" w:eastAsia="Times New Roman" w:hAnsi="Calibri" w:cs="Calibri"/>
          <w:color w:val="000000"/>
          <w:szCs w:val="22"/>
          <w:lang w:val="en-US" w:bidi="ar-SA"/>
        </w:rPr>
        <w:t xml:space="preserve"> must </w:t>
      </w:r>
      <w:r w:rsidR="001F24A7">
        <w:rPr>
          <w:rFonts w:ascii="Calibri" w:eastAsia="Times New Roman" w:hAnsi="Calibri" w:cs="Calibri"/>
          <w:color w:val="000000"/>
          <w:szCs w:val="22"/>
          <w:lang w:val="en-US" w:bidi="ar-SA"/>
        </w:rPr>
        <w:t>have</w:t>
      </w:r>
      <w:r w:rsidRPr="008A754E">
        <w:rPr>
          <w:rFonts w:ascii="Calibri" w:eastAsia="Times New Roman" w:hAnsi="Calibri" w:cs="Calibri"/>
          <w:color w:val="000000"/>
          <w:szCs w:val="22"/>
          <w:lang w:val="en-US" w:bidi="ar-SA"/>
        </w:rPr>
        <w:t xml:space="preserve"> a Treasurer who will be wholly responsible for the finan</w:t>
      </w:r>
      <w:r w:rsidR="0084512C">
        <w:rPr>
          <w:rFonts w:ascii="Calibri" w:eastAsia="Times New Roman" w:hAnsi="Calibri" w:cs="Calibri"/>
          <w:color w:val="000000"/>
          <w:szCs w:val="22"/>
          <w:lang w:val="en-US" w:bidi="ar-SA"/>
        </w:rPr>
        <w:t>cial matters of the CLC</w:t>
      </w:r>
      <w:r w:rsidRPr="008A754E">
        <w:rPr>
          <w:rFonts w:ascii="Calibri" w:eastAsia="Times New Roman" w:hAnsi="Calibri" w:cs="Calibri"/>
          <w:color w:val="000000"/>
          <w:szCs w:val="22"/>
          <w:lang w:val="en-US" w:bidi="ar-SA"/>
        </w:rPr>
        <w:t>. A suitable person should be selected who has some experience in accounting or the ability to learn the procedures.</w:t>
      </w:r>
    </w:p>
    <w:p w:rsidR="009B40D4" w:rsidRDefault="009B40D4" w:rsidP="008A754E">
      <w:pPr>
        <w:autoSpaceDE w:val="0"/>
        <w:autoSpaceDN w:val="0"/>
        <w:adjustRightInd w:val="0"/>
        <w:spacing w:after="0" w:line="240" w:lineRule="auto"/>
        <w:jc w:val="both"/>
        <w:rPr>
          <w:rFonts w:ascii="Calibri" w:eastAsia="Times New Roman" w:hAnsi="Calibri" w:cs="Calibri"/>
          <w:color w:val="000000"/>
          <w:szCs w:val="22"/>
          <w:lang w:val="en-US" w:bidi="ar-SA"/>
        </w:rPr>
      </w:pPr>
    </w:p>
    <w:p w:rsidR="009B40D4" w:rsidRPr="008A754E" w:rsidRDefault="009B40D4" w:rsidP="008307C8">
      <w:pPr>
        <w:numPr>
          <w:ilvl w:val="0"/>
          <w:numId w:val="26"/>
        </w:numPr>
        <w:spacing w:after="0" w:line="240" w:lineRule="auto"/>
        <w:ind w:left="1166"/>
        <w:contextualSpacing/>
        <w:rPr>
          <w:rFonts w:ascii="Calibri" w:eastAsia="Times New Roman" w:hAnsi="Calibri" w:cs="Calibri"/>
          <w:b/>
          <w:i/>
          <w:color w:val="000000"/>
          <w:szCs w:val="22"/>
          <w:lang w:val="en-US" w:bidi="ar-SA"/>
        </w:rPr>
      </w:pPr>
      <w:r w:rsidRPr="008A754E">
        <w:rPr>
          <w:rFonts w:ascii="Calibri" w:eastAsia="Times New Roman" w:hAnsi="Calibri" w:cs="Calibri"/>
          <w:b/>
          <w:i/>
          <w:color w:val="000000"/>
          <w:szCs w:val="22"/>
          <w:lang w:val="en-US" w:bidi="ar-SA"/>
        </w:rPr>
        <w:t>Treasurer</w:t>
      </w:r>
    </w:p>
    <w:p w:rsidR="009B40D4" w:rsidRPr="008A754E" w:rsidRDefault="009B40D4" w:rsidP="008307C8">
      <w:pPr>
        <w:numPr>
          <w:ilvl w:val="0"/>
          <w:numId w:val="27"/>
        </w:numPr>
        <w:autoSpaceDE w:val="0"/>
        <w:autoSpaceDN w:val="0"/>
        <w:adjustRightInd w:val="0"/>
        <w:spacing w:after="0" w:line="240" w:lineRule="auto"/>
        <w:contextualSpacing/>
        <w:rPr>
          <w:rFonts w:ascii="Calibri" w:eastAsia="Times New Roman" w:hAnsi="Calibri" w:cs="Calibri"/>
          <w:szCs w:val="22"/>
          <w:lang w:val="en-US" w:bidi="ar-SA"/>
        </w:rPr>
      </w:pPr>
      <w:r w:rsidRPr="008A754E">
        <w:rPr>
          <w:rFonts w:ascii="Calibri" w:eastAsia="Times New Roman" w:hAnsi="Calibri" w:cs="Calibri"/>
          <w:szCs w:val="22"/>
          <w:lang w:val="en-US" w:bidi="ar-SA"/>
        </w:rPr>
        <w:t>Takes care of all expenditures of the organization’s funds on the consent of the President and Secretary and ensuring the vouchers for all kinds of expenditure</w:t>
      </w:r>
    </w:p>
    <w:p w:rsidR="009B40D4" w:rsidRPr="008A754E" w:rsidRDefault="009B40D4" w:rsidP="008307C8">
      <w:pPr>
        <w:numPr>
          <w:ilvl w:val="0"/>
          <w:numId w:val="27"/>
        </w:numPr>
        <w:autoSpaceDE w:val="0"/>
        <w:autoSpaceDN w:val="0"/>
        <w:adjustRightInd w:val="0"/>
        <w:spacing w:after="0" w:line="240" w:lineRule="auto"/>
        <w:contextualSpacing/>
        <w:rPr>
          <w:rFonts w:ascii="Calibri" w:eastAsia="Times New Roman" w:hAnsi="Calibri" w:cs="Calibri"/>
          <w:szCs w:val="22"/>
          <w:lang w:val="en-US" w:bidi="ar-SA"/>
        </w:rPr>
      </w:pPr>
      <w:r w:rsidRPr="008A754E">
        <w:rPr>
          <w:rFonts w:ascii="Calibri" w:eastAsia="Times New Roman" w:hAnsi="Calibri" w:cs="Calibri"/>
          <w:szCs w:val="22"/>
          <w:lang w:val="en-US" w:bidi="ar-SA"/>
        </w:rPr>
        <w:t>Handling all financial transactions, incl. petty cash and maintaining the organization’s bank account</w:t>
      </w:r>
    </w:p>
    <w:p w:rsidR="009B40D4" w:rsidRPr="008A754E" w:rsidRDefault="009B40D4" w:rsidP="008307C8">
      <w:pPr>
        <w:numPr>
          <w:ilvl w:val="0"/>
          <w:numId w:val="27"/>
        </w:numPr>
        <w:autoSpaceDE w:val="0"/>
        <w:autoSpaceDN w:val="0"/>
        <w:adjustRightInd w:val="0"/>
        <w:spacing w:after="0" w:line="240" w:lineRule="auto"/>
        <w:contextualSpacing/>
        <w:rPr>
          <w:rFonts w:ascii="Calibri" w:eastAsia="Times New Roman" w:hAnsi="Calibri" w:cs="Calibri"/>
          <w:szCs w:val="22"/>
          <w:lang w:val="en-US" w:bidi="ar-SA"/>
        </w:rPr>
      </w:pPr>
      <w:r w:rsidRPr="008A754E">
        <w:rPr>
          <w:rFonts w:ascii="Calibri" w:eastAsia="Times New Roman" w:hAnsi="Calibri" w:cs="Calibri"/>
          <w:szCs w:val="22"/>
          <w:lang w:val="en-US" w:bidi="ar-SA"/>
        </w:rPr>
        <w:t>Maintains proper accounts for all income and expenditure</w:t>
      </w:r>
    </w:p>
    <w:p w:rsidR="009B40D4" w:rsidRPr="008A754E" w:rsidRDefault="009B40D4" w:rsidP="008307C8">
      <w:pPr>
        <w:numPr>
          <w:ilvl w:val="0"/>
          <w:numId w:val="27"/>
        </w:numPr>
        <w:autoSpaceDE w:val="0"/>
        <w:autoSpaceDN w:val="0"/>
        <w:adjustRightInd w:val="0"/>
        <w:spacing w:after="0" w:line="240" w:lineRule="auto"/>
        <w:contextualSpacing/>
        <w:rPr>
          <w:rFonts w:ascii="Calibri" w:eastAsia="Times New Roman" w:hAnsi="Calibri" w:cs="Calibri"/>
          <w:szCs w:val="22"/>
          <w:lang w:val="en-US" w:bidi="ar-SA"/>
        </w:rPr>
      </w:pPr>
      <w:r w:rsidRPr="008A754E">
        <w:rPr>
          <w:rFonts w:ascii="Calibri" w:eastAsia="Times New Roman" w:hAnsi="Calibri" w:cs="Calibri"/>
          <w:szCs w:val="22"/>
          <w:lang w:val="en-US" w:bidi="ar-SA"/>
        </w:rPr>
        <w:t>Keeps all receipts invoices and bills</w:t>
      </w:r>
    </w:p>
    <w:p w:rsidR="009B40D4" w:rsidRPr="008A754E" w:rsidRDefault="009B40D4" w:rsidP="008A754E">
      <w:pPr>
        <w:autoSpaceDE w:val="0"/>
        <w:autoSpaceDN w:val="0"/>
        <w:adjustRightInd w:val="0"/>
        <w:spacing w:after="0" w:line="240" w:lineRule="auto"/>
        <w:jc w:val="both"/>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Methodology</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Brainstorming, examples and discussion</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Time</w:t>
      </w:r>
    </w:p>
    <w:p w:rsidR="008A754E" w:rsidRPr="008A754E" w:rsidRDefault="001A64BC" w:rsidP="008A754E">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30</w:t>
      </w:r>
      <w:r w:rsidR="007B1121">
        <w:rPr>
          <w:rFonts w:ascii="Calibri" w:eastAsia="Times New Roman" w:hAnsi="Calibri" w:cs="Calibri"/>
          <w:color w:val="000000"/>
          <w:szCs w:val="22"/>
          <w:lang w:val="en-US" w:bidi="ar-SA"/>
        </w:rPr>
        <w:t xml:space="preserve"> m</w:t>
      </w:r>
      <w:r w:rsidR="00932BD1">
        <w:rPr>
          <w:rFonts w:ascii="Calibri" w:eastAsia="Times New Roman" w:hAnsi="Calibri" w:cs="Calibri"/>
          <w:color w:val="000000"/>
          <w:szCs w:val="22"/>
          <w:lang w:val="en-US" w:bidi="ar-SA"/>
        </w:rPr>
        <w:t>in</w:t>
      </w: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Materials Required</w:t>
      </w:r>
    </w:p>
    <w:p w:rsidR="008A754E" w:rsidRDefault="0040103F" w:rsidP="008A754E">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Slide, Makers, Flipcharts, </w:t>
      </w:r>
      <w:r w:rsidR="008A754E" w:rsidRPr="008A754E">
        <w:rPr>
          <w:rFonts w:ascii="Calibri" w:eastAsia="Times New Roman" w:hAnsi="Calibri" w:cs="Calibri"/>
          <w:color w:val="000000"/>
          <w:szCs w:val="22"/>
          <w:lang w:val="en-US" w:bidi="ar-SA"/>
        </w:rPr>
        <w:t>Handout</w:t>
      </w:r>
      <w:r w:rsidR="00B5024A">
        <w:rPr>
          <w:rFonts w:ascii="Calibri" w:eastAsia="Times New Roman" w:hAnsi="Calibri" w:cs="Calibri"/>
          <w:color w:val="000000"/>
          <w:szCs w:val="22"/>
          <w:lang w:val="en-US" w:bidi="ar-SA"/>
        </w:rPr>
        <w:t xml:space="preserve">, Treasurer’s </w:t>
      </w:r>
      <w:proofErr w:type="spellStart"/>
      <w:r w:rsidR="00B5024A">
        <w:rPr>
          <w:rFonts w:ascii="Calibri" w:eastAsia="Times New Roman" w:hAnsi="Calibri" w:cs="Calibri"/>
          <w:color w:val="000000"/>
          <w:szCs w:val="22"/>
          <w:lang w:val="en-US" w:bidi="ar-SA"/>
        </w:rPr>
        <w:t>ToR</w:t>
      </w:r>
      <w:proofErr w:type="spellEnd"/>
      <w:r w:rsidR="008A754E" w:rsidRPr="008A754E">
        <w:rPr>
          <w:rFonts w:ascii="Calibri" w:eastAsia="Times New Roman" w:hAnsi="Calibri" w:cs="Calibri"/>
          <w:color w:val="000000"/>
          <w:szCs w:val="22"/>
          <w:lang w:val="en-US" w:bidi="ar-SA"/>
        </w:rPr>
        <w:t xml:space="preserve"> </w:t>
      </w:r>
    </w:p>
    <w:p w:rsidR="004C2734" w:rsidRPr="008A754E" w:rsidRDefault="004C2734"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Activity Steps</w:t>
      </w:r>
    </w:p>
    <w:p w:rsidR="00D3664D" w:rsidRPr="008A754E" w:rsidRDefault="00D3664D"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Default="008A754E" w:rsidP="008A754E">
      <w:pPr>
        <w:numPr>
          <w:ilvl w:val="0"/>
          <w:numId w:val="5"/>
        </w:numPr>
        <w:autoSpaceDE w:val="0"/>
        <w:autoSpaceDN w:val="0"/>
        <w:adjustRightInd w:val="0"/>
        <w:spacing w:after="0" w:line="240" w:lineRule="auto"/>
        <w:ind w:left="450" w:hanging="450"/>
        <w:contextualSpacing/>
        <w:jc w:val="both"/>
        <w:rPr>
          <w:rFonts w:ascii="Calibri" w:eastAsia="Times New Roman" w:hAnsi="Calibri" w:cs="Calibri"/>
          <w:b/>
          <w:bCs/>
          <w:i/>
          <w:iCs/>
          <w:color w:val="000000"/>
          <w:szCs w:val="22"/>
          <w:lang w:val="en-US" w:bidi="ar-SA"/>
        </w:rPr>
      </w:pPr>
      <w:r w:rsidRPr="0068166B">
        <w:rPr>
          <w:rFonts w:ascii="Calibri" w:eastAsia="Times New Roman" w:hAnsi="Calibri" w:cs="Calibri"/>
          <w:b/>
          <w:bCs/>
          <w:i/>
          <w:iCs/>
          <w:color w:val="000000"/>
          <w:szCs w:val="22"/>
          <w:lang w:val="en-US" w:bidi="ar-SA"/>
        </w:rPr>
        <w:t xml:space="preserve">Remind the participants that usually the </w:t>
      </w:r>
      <w:r w:rsidR="007B418F">
        <w:rPr>
          <w:rFonts w:ascii="Calibri" w:eastAsia="Times New Roman" w:hAnsi="Calibri" w:cs="Calibri"/>
          <w:b/>
          <w:bCs/>
          <w:i/>
          <w:iCs/>
          <w:color w:val="000000"/>
          <w:szCs w:val="22"/>
          <w:lang w:val="en-US" w:bidi="ar-SA"/>
        </w:rPr>
        <w:t>CLCMC</w:t>
      </w:r>
      <w:r w:rsidRPr="0068166B">
        <w:rPr>
          <w:rFonts w:ascii="Calibri" w:eastAsia="Times New Roman" w:hAnsi="Calibri" w:cs="Calibri"/>
          <w:b/>
          <w:bCs/>
          <w:i/>
          <w:iCs/>
          <w:color w:val="000000"/>
          <w:szCs w:val="22"/>
          <w:lang w:val="en-US" w:bidi="ar-SA"/>
        </w:rPr>
        <w:t xml:space="preserve"> roles and responsibilities define the Treasurer as being wholly responsible for the finan</w:t>
      </w:r>
      <w:r w:rsidR="00F53BFC" w:rsidRPr="0068166B">
        <w:rPr>
          <w:rFonts w:ascii="Calibri" w:eastAsia="Times New Roman" w:hAnsi="Calibri" w:cs="Calibri"/>
          <w:b/>
          <w:bCs/>
          <w:i/>
          <w:iCs/>
          <w:color w:val="000000"/>
          <w:szCs w:val="22"/>
          <w:lang w:val="en-US" w:bidi="ar-SA"/>
        </w:rPr>
        <w:t>cial matters of the CLC</w:t>
      </w:r>
      <w:r w:rsidRPr="0068166B">
        <w:rPr>
          <w:rFonts w:ascii="Calibri" w:eastAsia="Times New Roman" w:hAnsi="Calibri" w:cs="Calibri"/>
          <w:b/>
          <w:bCs/>
          <w:i/>
          <w:iCs/>
          <w:color w:val="000000"/>
          <w:szCs w:val="22"/>
          <w:lang w:val="en-US" w:bidi="ar-SA"/>
        </w:rPr>
        <w:t>.</w:t>
      </w:r>
    </w:p>
    <w:p w:rsidR="0068166B" w:rsidRDefault="0068166B" w:rsidP="0068166B">
      <w:pPr>
        <w:autoSpaceDE w:val="0"/>
        <w:autoSpaceDN w:val="0"/>
        <w:adjustRightInd w:val="0"/>
        <w:spacing w:after="0" w:line="240" w:lineRule="auto"/>
        <w:ind w:left="450"/>
        <w:contextualSpacing/>
        <w:jc w:val="both"/>
        <w:rPr>
          <w:rFonts w:ascii="Calibri" w:eastAsia="Times New Roman" w:hAnsi="Calibri" w:cs="Calibri"/>
          <w:b/>
          <w:bCs/>
          <w:i/>
          <w:iCs/>
          <w:color w:val="000000"/>
          <w:szCs w:val="22"/>
          <w:lang w:val="en-US" w:bidi="ar-SA"/>
        </w:rPr>
      </w:pPr>
    </w:p>
    <w:p w:rsidR="0068166B" w:rsidRDefault="00FF3D6D" w:rsidP="008A754E">
      <w:pPr>
        <w:numPr>
          <w:ilvl w:val="0"/>
          <w:numId w:val="5"/>
        </w:numPr>
        <w:autoSpaceDE w:val="0"/>
        <w:autoSpaceDN w:val="0"/>
        <w:adjustRightInd w:val="0"/>
        <w:spacing w:after="0" w:line="240" w:lineRule="auto"/>
        <w:ind w:left="450" w:hanging="450"/>
        <w:contextualSpacing/>
        <w:jc w:val="both"/>
        <w:rPr>
          <w:rFonts w:ascii="Calibri" w:eastAsia="Times New Roman" w:hAnsi="Calibri" w:cs="Calibri"/>
          <w:b/>
          <w:bCs/>
          <w:i/>
          <w:iCs/>
          <w:color w:val="000000"/>
          <w:szCs w:val="22"/>
          <w:lang w:val="en-US" w:bidi="ar-SA"/>
        </w:rPr>
      </w:pPr>
      <w:r>
        <w:rPr>
          <w:rFonts w:ascii="Calibri" w:eastAsia="Times New Roman" w:hAnsi="Calibri" w:cs="Calibri"/>
          <w:b/>
          <w:bCs/>
          <w:i/>
          <w:iCs/>
          <w:color w:val="000000"/>
          <w:szCs w:val="22"/>
          <w:lang w:val="en-US" w:bidi="ar-SA"/>
        </w:rPr>
        <w:t>Ask the CLCMC to d</w:t>
      </w:r>
      <w:r w:rsidR="00932BD1">
        <w:rPr>
          <w:rFonts w:ascii="Calibri" w:eastAsia="Times New Roman" w:hAnsi="Calibri" w:cs="Calibri"/>
          <w:b/>
          <w:bCs/>
          <w:i/>
          <w:iCs/>
          <w:color w:val="000000"/>
          <w:szCs w:val="22"/>
          <w:lang w:val="en-US" w:bidi="ar-SA"/>
        </w:rPr>
        <w:t>efine the role of Treasurer</w:t>
      </w:r>
      <w:r w:rsidR="0068166B">
        <w:rPr>
          <w:rFonts w:ascii="Calibri" w:eastAsia="Times New Roman" w:hAnsi="Calibri" w:cs="Calibri"/>
          <w:b/>
          <w:bCs/>
          <w:i/>
          <w:iCs/>
          <w:color w:val="000000"/>
          <w:szCs w:val="22"/>
          <w:lang w:val="en-US" w:bidi="ar-SA"/>
        </w:rPr>
        <w:t>:</w:t>
      </w:r>
    </w:p>
    <w:p w:rsidR="00FF3D6D" w:rsidRPr="00521469" w:rsidRDefault="00FF3D6D" w:rsidP="00FF3D6D">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521469">
        <w:rPr>
          <w:rFonts w:ascii="Calibri" w:eastAsia="Times New Roman" w:hAnsi="Calibri" w:cs="Calibri"/>
          <w:color w:val="000000"/>
          <w:szCs w:val="22"/>
          <w:lang w:val="en-US" w:bidi="ar-SA"/>
        </w:rPr>
        <w:t>………………………………………………………………………………………………………………………………………………………………………………………………………………………………………………………………………………………………………………………………………………………………………………………………………………………………………………</w:t>
      </w:r>
      <w:r w:rsidR="00521469">
        <w:rPr>
          <w:rFonts w:ascii="Calibri" w:eastAsia="Times New Roman" w:hAnsi="Calibri" w:cs="Calibri"/>
          <w:color w:val="000000"/>
          <w:szCs w:val="22"/>
          <w:lang w:val="en-US" w:bidi="ar-SA"/>
        </w:rPr>
        <w:t>……………….</w:t>
      </w:r>
      <w:r w:rsidRPr="00521469">
        <w:rPr>
          <w:rFonts w:ascii="Calibri" w:eastAsia="Times New Roman" w:hAnsi="Calibri" w:cs="Calibri"/>
          <w:color w:val="000000"/>
          <w:szCs w:val="22"/>
          <w:lang w:val="en-US" w:bidi="ar-SA"/>
        </w:rPr>
        <w:t>………………</w:t>
      </w:r>
      <w:r w:rsidR="00D84F21" w:rsidRPr="00521469">
        <w:rPr>
          <w:rFonts w:ascii="Calibri" w:eastAsia="Times New Roman" w:hAnsi="Calibri" w:cs="Calibri"/>
          <w:color w:val="000000"/>
          <w:szCs w:val="22"/>
          <w:lang w:val="en-US" w:bidi="ar-SA"/>
        </w:rPr>
        <w:t>..</w:t>
      </w:r>
      <w:r w:rsidRPr="00521469">
        <w:rPr>
          <w:rFonts w:ascii="Calibri" w:eastAsia="Times New Roman" w:hAnsi="Calibri" w:cs="Calibri"/>
          <w:color w:val="000000"/>
          <w:szCs w:val="22"/>
          <w:lang w:val="en-US" w:bidi="ar-SA"/>
        </w:rPr>
        <w:t>….</w:t>
      </w:r>
    </w:p>
    <w:p w:rsidR="00FF3D6D" w:rsidRPr="00235034" w:rsidRDefault="00FF3D6D" w:rsidP="00235034">
      <w:pPr>
        <w:pStyle w:val="ListParagraph"/>
        <w:numPr>
          <w:ilvl w:val="0"/>
          <w:numId w:val="5"/>
        </w:numPr>
        <w:autoSpaceDE w:val="0"/>
        <w:autoSpaceDN w:val="0"/>
        <w:adjustRightInd w:val="0"/>
        <w:spacing w:after="0" w:line="240" w:lineRule="auto"/>
        <w:jc w:val="both"/>
        <w:rPr>
          <w:rFonts w:ascii="Calibri" w:hAnsi="Calibri" w:cs="Calibri"/>
          <w:b/>
          <w:bCs/>
          <w:i/>
          <w:iCs/>
          <w:color w:val="000000"/>
        </w:rPr>
      </w:pPr>
      <w:r w:rsidRPr="00235034">
        <w:rPr>
          <w:rFonts w:ascii="Calibri" w:hAnsi="Calibri" w:cs="Calibri"/>
          <w:b/>
          <w:bCs/>
          <w:i/>
          <w:iCs/>
          <w:color w:val="000000"/>
        </w:rPr>
        <w:t xml:space="preserve">Ask the CLCMC why </w:t>
      </w:r>
      <w:r w:rsidR="002A7952">
        <w:rPr>
          <w:rFonts w:ascii="Calibri" w:hAnsi="Calibri" w:cs="Calibri"/>
          <w:b/>
          <w:bCs/>
          <w:i/>
          <w:iCs/>
          <w:color w:val="000000"/>
        </w:rPr>
        <w:t xml:space="preserve">the </w:t>
      </w:r>
      <w:r w:rsidRPr="00235034">
        <w:rPr>
          <w:rFonts w:ascii="Calibri" w:hAnsi="Calibri" w:cs="Calibri"/>
          <w:b/>
          <w:bCs/>
          <w:i/>
          <w:iCs/>
          <w:color w:val="000000"/>
        </w:rPr>
        <w:t>Treasurer is important to CLC?</w:t>
      </w:r>
    </w:p>
    <w:p w:rsidR="00E01BB7" w:rsidRDefault="00FF3D6D" w:rsidP="00521469">
      <w:pPr>
        <w:autoSpaceDE w:val="0"/>
        <w:autoSpaceDN w:val="0"/>
        <w:adjustRightInd w:val="0"/>
        <w:spacing w:after="0" w:line="240" w:lineRule="auto"/>
        <w:jc w:val="both"/>
        <w:rPr>
          <w:rFonts w:ascii="Calibri" w:hAnsi="Calibri" w:cs="Calibri"/>
          <w:color w:val="000000"/>
          <w:lang w:val="en-US"/>
        </w:rPr>
      </w:pPr>
      <w:r w:rsidRPr="00521469">
        <w:rPr>
          <w:rFonts w:ascii="Calibri" w:hAnsi="Calibri" w:cs="Calibri"/>
          <w:color w:val="000000"/>
          <w:lang w:val="en-US"/>
        </w:rPr>
        <w:t>……………………………………………………………………………………………………………………………………………………………………………………………………………………………………………………………………………………………………………………………………………………………………………………………………………………………………………………</w:t>
      </w:r>
      <w:r w:rsidR="00521469">
        <w:rPr>
          <w:rFonts w:ascii="Calibri" w:hAnsi="Calibri" w:cs="Calibri"/>
          <w:color w:val="000000"/>
          <w:lang w:val="en-US"/>
        </w:rPr>
        <w:t>………………</w:t>
      </w:r>
      <w:r w:rsidRPr="00521469">
        <w:rPr>
          <w:rFonts w:ascii="Calibri" w:hAnsi="Calibri" w:cs="Calibri"/>
          <w:color w:val="000000"/>
          <w:lang w:val="en-US"/>
        </w:rPr>
        <w:t>…</w:t>
      </w:r>
      <w:r w:rsidR="00D84F21" w:rsidRPr="00521469">
        <w:rPr>
          <w:rFonts w:ascii="Calibri" w:hAnsi="Calibri" w:cs="Calibri"/>
          <w:color w:val="000000"/>
          <w:lang w:val="en-US"/>
        </w:rPr>
        <w:t>..</w:t>
      </w:r>
      <w:r w:rsidR="00521469" w:rsidRPr="00521469">
        <w:rPr>
          <w:rFonts w:ascii="Calibri" w:hAnsi="Calibri" w:cs="Calibri"/>
          <w:color w:val="000000"/>
          <w:lang w:val="en-US"/>
        </w:rPr>
        <w:t>…………..</w:t>
      </w:r>
    </w:p>
    <w:p w:rsidR="00235034" w:rsidRPr="00235034" w:rsidRDefault="00235034" w:rsidP="00235034">
      <w:pPr>
        <w:pStyle w:val="ListParagraph"/>
        <w:numPr>
          <w:ilvl w:val="0"/>
          <w:numId w:val="5"/>
        </w:numPr>
        <w:autoSpaceDE w:val="0"/>
        <w:autoSpaceDN w:val="0"/>
        <w:adjustRightInd w:val="0"/>
        <w:spacing w:after="0" w:line="240" w:lineRule="auto"/>
        <w:jc w:val="both"/>
        <w:rPr>
          <w:rFonts w:ascii="Calibri" w:hAnsi="Calibri" w:cs="Calibri"/>
          <w:b/>
          <w:bCs/>
          <w:i/>
          <w:iCs/>
          <w:color w:val="000000"/>
        </w:rPr>
      </w:pPr>
      <w:r w:rsidRPr="00235034">
        <w:rPr>
          <w:rFonts w:ascii="Calibri" w:hAnsi="Calibri" w:cs="Calibri"/>
          <w:b/>
          <w:bCs/>
          <w:i/>
          <w:iCs/>
          <w:color w:val="000000"/>
        </w:rPr>
        <w:t>Ask the CLCMC why treasurer</w:t>
      </w:r>
      <w:r w:rsidR="00035B52">
        <w:rPr>
          <w:rFonts w:ascii="Calibri" w:hAnsi="Calibri" w:cs="Calibri"/>
          <w:b/>
          <w:bCs/>
          <w:i/>
          <w:iCs/>
          <w:color w:val="000000"/>
        </w:rPr>
        <w:t xml:space="preserve"> </w:t>
      </w:r>
      <w:r w:rsidRPr="00235034">
        <w:rPr>
          <w:rFonts w:ascii="Calibri" w:hAnsi="Calibri" w:cs="Calibri"/>
          <w:b/>
          <w:bCs/>
          <w:i/>
          <w:iCs/>
          <w:color w:val="000000"/>
        </w:rPr>
        <w:t xml:space="preserve">must have </w:t>
      </w:r>
      <w:r w:rsidR="002A7952">
        <w:rPr>
          <w:rFonts w:ascii="Calibri" w:hAnsi="Calibri" w:cs="Calibri"/>
          <w:b/>
          <w:bCs/>
          <w:i/>
          <w:iCs/>
          <w:color w:val="000000"/>
        </w:rPr>
        <w:t xml:space="preserve">the </w:t>
      </w:r>
      <w:r w:rsidRPr="00235034">
        <w:rPr>
          <w:rFonts w:ascii="Calibri" w:hAnsi="Calibri" w:cs="Calibri"/>
          <w:b/>
          <w:bCs/>
          <w:i/>
          <w:iCs/>
          <w:color w:val="000000"/>
        </w:rPr>
        <w:t>ability to explain his/her duties and responsibilities?</w:t>
      </w: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235034" w:rsidRDefault="00235034" w:rsidP="00235034">
      <w:pPr>
        <w:autoSpaceDE w:val="0"/>
        <w:autoSpaceDN w:val="0"/>
        <w:adjustRightInd w:val="0"/>
        <w:spacing w:after="0" w:line="240" w:lineRule="auto"/>
        <w:jc w:val="both"/>
        <w:rPr>
          <w:rFonts w:ascii="Calibri" w:hAnsi="Calibri" w:cs="Calibri"/>
          <w:color w:val="000000"/>
          <w:lang w:val="en-US"/>
        </w:rPr>
      </w:pPr>
    </w:p>
    <w:p w:rsidR="00ED452E" w:rsidRDefault="00ED452E" w:rsidP="00235034">
      <w:pPr>
        <w:autoSpaceDE w:val="0"/>
        <w:autoSpaceDN w:val="0"/>
        <w:adjustRightInd w:val="0"/>
        <w:spacing w:after="0" w:line="240" w:lineRule="auto"/>
        <w:jc w:val="both"/>
        <w:rPr>
          <w:rFonts w:ascii="Calibri" w:hAnsi="Calibri" w:cs="Calibri"/>
          <w:color w:val="000000"/>
          <w:lang w:val="en-US"/>
        </w:rPr>
      </w:pPr>
    </w:p>
    <w:p w:rsidR="007D7901" w:rsidRDefault="007D7901"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hAnsi="Calibri" w:cs="Calibri"/>
          <w:color w:val="000000"/>
          <w:lang w:val="en-US"/>
        </w:rPr>
      </w:pPr>
    </w:p>
    <w:p w:rsidR="00AE7A04" w:rsidRDefault="00AE7A04" w:rsidP="00305F5E">
      <w:pPr>
        <w:autoSpaceDE w:val="0"/>
        <w:autoSpaceDN w:val="0"/>
        <w:adjustRightInd w:val="0"/>
        <w:spacing w:after="0" w:line="240" w:lineRule="auto"/>
        <w:rPr>
          <w:rFonts w:ascii="Calibri" w:eastAsia="Times New Roman" w:hAnsi="Calibri" w:cs="Calibri"/>
          <w:b/>
          <w:bCs/>
          <w:sz w:val="32"/>
          <w:szCs w:val="32"/>
          <w:lang w:val="en-US" w:bidi="ar-SA"/>
        </w:rPr>
      </w:pPr>
    </w:p>
    <w:p w:rsidR="00FA5006" w:rsidRDefault="00FA5006" w:rsidP="00305F5E">
      <w:pPr>
        <w:autoSpaceDE w:val="0"/>
        <w:autoSpaceDN w:val="0"/>
        <w:adjustRightInd w:val="0"/>
        <w:spacing w:after="0" w:line="240" w:lineRule="auto"/>
        <w:rPr>
          <w:rFonts w:ascii="Calibri" w:eastAsia="Times New Roman" w:hAnsi="Calibri" w:cs="Calibri"/>
          <w:b/>
          <w:bCs/>
          <w:sz w:val="32"/>
          <w:szCs w:val="32"/>
          <w:lang w:val="en-US" w:bidi="ar-SA"/>
        </w:rPr>
      </w:pPr>
    </w:p>
    <w:p w:rsidR="004F316F" w:rsidRDefault="004F316F" w:rsidP="00305F5E">
      <w:pPr>
        <w:autoSpaceDE w:val="0"/>
        <w:autoSpaceDN w:val="0"/>
        <w:adjustRightInd w:val="0"/>
        <w:spacing w:after="0" w:line="240" w:lineRule="auto"/>
        <w:rPr>
          <w:rFonts w:ascii="Calibri" w:eastAsia="Times New Roman" w:hAnsi="Calibri" w:cs="Calibri"/>
          <w:b/>
          <w:bCs/>
          <w:sz w:val="32"/>
          <w:szCs w:val="32"/>
          <w:lang w:val="en-US" w:bidi="ar-SA"/>
        </w:rPr>
      </w:pPr>
    </w:p>
    <w:p w:rsidR="0018121E" w:rsidRDefault="0018121E" w:rsidP="00305F5E">
      <w:pPr>
        <w:autoSpaceDE w:val="0"/>
        <w:autoSpaceDN w:val="0"/>
        <w:adjustRightInd w:val="0"/>
        <w:spacing w:after="0" w:line="240" w:lineRule="auto"/>
        <w:rPr>
          <w:rFonts w:ascii="Calibri" w:eastAsia="Times New Roman" w:hAnsi="Calibri" w:cs="Calibri"/>
          <w:b/>
          <w:bCs/>
          <w:sz w:val="32"/>
          <w:szCs w:val="32"/>
          <w:lang w:val="en-US" w:bidi="ar-SA"/>
        </w:rPr>
      </w:pPr>
    </w:p>
    <w:p w:rsidR="0018121E" w:rsidRDefault="0018121E" w:rsidP="00305F5E">
      <w:pPr>
        <w:autoSpaceDE w:val="0"/>
        <w:autoSpaceDN w:val="0"/>
        <w:adjustRightInd w:val="0"/>
        <w:spacing w:after="0" w:line="240" w:lineRule="auto"/>
        <w:rPr>
          <w:rFonts w:ascii="Calibri" w:eastAsia="Times New Roman" w:hAnsi="Calibri" w:cs="Calibri"/>
          <w:b/>
          <w:bCs/>
          <w:sz w:val="32"/>
          <w:szCs w:val="32"/>
          <w:lang w:val="en-US" w:bidi="ar-SA"/>
        </w:rPr>
      </w:pPr>
    </w:p>
    <w:p w:rsidR="0018121E" w:rsidRDefault="0018121E" w:rsidP="00305F5E">
      <w:pPr>
        <w:autoSpaceDE w:val="0"/>
        <w:autoSpaceDN w:val="0"/>
        <w:adjustRightInd w:val="0"/>
        <w:spacing w:after="0" w:line="240" w:lineRule="auto"/>
        <w:rPr>
          <w:rFonts w:ascii="Calibri" w:eastAsia="Times New Roman" w:hAnsi="Calibri" w:cs="Calibri"/>
          <w:b/>
          <w:bCs/>
          <w:sz w:val="32"/>
          <w:szCs w:val="32"/>
          <w:lang w:val="en-US" w:bidi="ar-SA"/>
        </w:rPr>
      </w:pPr>
    </w:p>
    <w:p w:rsidR="0018121E" w:rsidRDefault="0018121E" w:rsidP="00305F5E">
      <w:pPr>
        <w:autoSpaceDE w:val="0"/>
        <w:autoSpaceDN w:val="0"/>
        <w:adjustRightInd w:val="0"/>
        <w:spacing w:after="0" w:line="240" w:lineRule="auto"/>
        <w:rPr>
          <w:rFonts w:ascii="Calibri" w:eastAsia="Times New Roman" w:hAnsi="Calibri" w:cs="Calibri"/>
          <w:b/>
          <w:bCs/>
          <w:sz w:val="32"/>
          <w:szCs w:val="32"/>
          <w:lang w:val="en-US" w:bidi="ar-SA"/>
        </w:rPr>
      </w:pPr>
    </w:p>
    <w:p w:rsidR="0018121E" w:rsidRDefault="0018121E" w:rsidP="00305F5E">
      <w:pPr>
        <w:autoSpaceDE w:val="0"/>
        <w:autoSpaceDN w:val="0"/>
        <w:adjustRightInd w:val="0"/>
        <w:spacing w:after="0" w:line="240" w:lineRule="auto"/>
        <w:rPr>
          <w:rFonts w:ascii="Calibri" w:eastAsia="Times New Roman" w:hAnsi="Calibri" w:cs="Calibri"/>
          <w:b/>
          <w:bCs/>
          <w:sz w:val="32"/>
          <w:szCs w:val="32"/>
          <w:lang w:val="en-US" w:bidi="ar-SA"/>
        </w:rPr>
      </w:pPr>
    </w:p>
    <w:p w:rsidR="008A754E" w:rsidRPr="004F316F" w:rsidRDefault="00A539F1"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r>
        <w:rPr>
          <w:rFonts w:ascii="Calibri" w:eastAsia="Times New Roman" w:hAnsi="Calibri" w:cs="Calibri"/>
          <w:b/>
          <w:bCs/>
          <w:sz w:val="24"/>
          <w:szCs w:val="24"/>
          <w:lang w:val="en-US" w:bidi="ar-SA"/>
        </w:rPr>
        <w:t>Session 4</w:t>
      </w:r>
      <w:r w:rsidR="008A754E" w:rsidRPr="004F316F">
        <w:rPr>
          <w:rFonts w:ascii="Calibri" w:eastAsia="Times New Roman" w:hAnsi="Calibri" w:cs="Calibri"/>
          <w:b/>
          <w:bCs/>
          <w:sz w:val="24"/>
          <w:szCs w:val="24"/>
          <w:lang w:val="en-US" w:bidi="ar-SA"/>
        </w:rPr>
        <w:t>: Budgeting</w:t>
      </w: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8A754E">
        <w:rPr>
          <w:rFonts w:ascii="Calibri" w:eastAsia="Times New Roman" w:hAnsi="Calibri" w:cs="Calibri"/>
          <w:b/>
          <w:bCs/>
          <w:szCs w:val="22"/>
          <w:lang w:val="en-US" w:bidi="ar-SA"/>
        </w:rPr>
        <w:t>Objective</w:t>
      </w:r>
    </w:p>
    <w:p w:rsidR="008A754E" w:rsidRPr="008A754E" w:rsidRDefault="008A754E" w:rsidP="008307C8">
      <w:pPr>
        <w:numPr>
          <w:ilvl w:val="0"/>
          <w:numId w:val="28"/>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lastRenderedPageBreak/>
        <w:t>To understand what a budget is and why it is important to budget</w:t>
      </w:r>
      <w:r w:rsidR="00C941AD">
        <w:rPr>
          <w:rFonts w:ascii="Calibri" w:eastAsia="Times New Roman" w:hAnsi="Calibri" w:cs="Calibri"/>
          <w:color w:val="000000"/>
          <w:szCs w:val="22"/>
          <w:lang w:val="en-US" w:bidi="ar-SA"/>
        </w:rPr>
        <w:t xml:space="preserve"> within CLC</w:t>
      </w:r>
    </w:p>
    <w:p w:rsidR="008A754E" w:rsidRPr="008A754E" w:rsidRDefault="008A754E" w:rsidP="008A754E">
      <w:pPr>
        <w:autoSpaceDE w:val="0"/>
        <w:autoSpaceDN w:val="0"/>
        <w:adjustRightInd w:val="0"/>
        <w:spacing w:after="0" w:line="240" w:lineRule="auto"/>
        <w:ind w:left="720"/>
        <w:contextualSpacing/>
        <w:jc w:val="both"/>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8A754E">
        <w:rPr>
          <w:rFonts w:ascii="Calibri" w:eastAsia="Times New Roman" w:hAnsi="Calibri" w:cs="Calibri"/>
          <w:b/>
          <w:bCs/>
          <w:szCs w:val="22"/>
          <w:lang w:val="en-US" w:bidi="ar-SA"/>
        </w:rPr>
        <w:t>Expected Outcome</w:t>
      </w:r>
    </w:p>
    <w:p w:rsidR="008A754E" w:rsidRPr="008A754E" w:rsidRDefault="008A754E" w:rsidP="008307C8">
      <w:pPr>
        <w:numPr>
          <w:ilvl w:val="0"/>
          <w:numId w:val="21"/>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8A754E">
        <w:rPr>
          <w:rFonts w:ascii="Calibri" w:eastAsia="Times New Roman" w:hAnsi="Calibri" w:cs="DaunPenh"/>
          <w:szCs w:val="22"/>
          <w:lang w:val="en-US" w:bidi="ar-SA"/>
        </w:rPr>
        <w:t>Afte</w:t>
      </w:r>
      <w:r w:rsidR="007B1BE6">
        <w:rPr>
          <w:rFonts w:ascii="Calibri" w:eastAsia="Times New Roman" w:hAnsi="Calibri" w:cs="DaunPenh"/>
          <w:szCs w:val="22"/>
          <w:lang w:val="en-US" w:bidi="ar-SA"/>
        </w:rPr>
        <w:t xml:space="preserve">r this session, the CLCMC </w:t>
      </w:r>
      <w:r w:rsidRPr="008A754E">
        <w:rPr>
          <w:rFonts w:ascii="Calibri" w:eastAsia="Times New Roman" w:hAnsi="Calibri" w:cs="DaunPenh"/>
          <w:szCs w:val="22"/>
          <w:lang w:val="en-US" w:bidi="ar-SA"/>
        </w:rPr>
        <w:t xml:space="preserve"> will be able to draw a budget</w:t>
      </w:r>
      <w:r w:rsidR="007B1BE6">
        <w:rPr>
          <w:rFonts w:ascii="Calibri" w:eastAsia="Times New Roman" w:hAnsi="Calibri" w:cs="DaunPenh"/>
          <w:szCs w:val="22"/>
          <w:lang w:val="en-US" w:bidi="ar-SA"/>
        </w:rPr>
        <w:t xml:space="preserve"> </w:t>
      </w:r>
      <w:r w:rsidRPr="008A754E">
        <w:rPr>
          <w:rFonts w:ascii="Calibri" w:eastAsia="Times New Roman" w:hAnsi="Calibri" w:cs="DaunPenh"/>
          <w:szCs w:val="22"/>
          <w:lang w:val="en-US" w:bidi="ar-SA"/>
        </w:rPr>
        <w:t xml:space="preserve"> for a project</w:t>
      </w:r>
      <w:r w:rsidR="009A1389">
        <w:rPr>
          <w:rFonts w:ascii="Calibri" w:eastAsia="Times New Roman" w:hAnsi="Calibri" w:cs="DaunPenh"/>
          <w:szCs w:val="22"/>
          <w:lang w:val="en-US" w:bidi="ar-SA"/>
        </w:rPr>
        <w:t xml:space="preserve"> within CLC</w:t>
      </w:r>
    </w:p>
    <w:p w:rsidR="00932BD1" w:rsidRDefault="00932BD1"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BA466B" w:rsidRDefault="008777E5" w:rsidP="008A754E">
      <w:pPr>
        <w:autoSpaceDE w:val="0"/>
        <w:autoSpaceDN w:val="0"/>
        <w:adjustRightInd w:val="0"/>
        <w:spacing w:after="0" w:line="240" w:lineRule="auto"/>
        <w:rPr>
          <w:rFonts w:ascii="Calibri" w:eastAsia="Times New Roman" w:hAnsi="Calibri" w:cs="Calibri"/>
          <w:b/>
          <w:bCs/>
          <w:szCs w:val="22"/>
          <w:lang w:val="en-US" w:bidi="ar-SA"/>
        </w:rPr>
      </w:pPr>
      <w:r w:rsidRPr="00BA466B">
        <w:rPr>
          <w:rFonts w:ascii="Calibri" w:eastAsia="Times New Roman" w:hAnsi="Calibri" w:cs="Calibri"/>
          <w:b/>
          <w:bCs/>
          <w:szCs w:val="22"/>
          <w:lang w:val="en-US" w:bidi="ar-SA"/>
        </w:rPr>
        <w:t xml:space="preserve">Expected Outputs: </w:t>
      </w:r>
    </w:p>
    <w:p w:rsidR="008777E5" w:rsidRPr="00BA466B" w:rsidRDefault="00F869B0" w:rsidP="008307C8">
      <w:pPr>
        <w:pStyle w:val="ListParagraph"/>
        <w:numPr>
          <w:ilvl w:val="0"/>
          <w:numId w:val="34"/>
        </w:numPr>
        <w:autoSpaceDE w:val="0"/>
        <w:autoSpaceDN w:val="0"/>
        <w:adjustRightInd w:val="0"/>
        <w:spacing w:after="0" w:line="240" w:lineRule="auto"/>
        <w:rPr>
          <w:rFonts w:ascii="Calibri" w:hAnsi="Calibri" w:cs="Calibri"/>
        </w:rPr>
      </w:pPr>
      <w:r w:rsidRPr="00BA466B">
        <w:rPr>
          <w:rFonts w:ascii="Calibri" w:hAnsi="Calibri" w:cs="Calibri"/>
        </w:rPr>
        <w:t xml:space="preserve">The CLC </w:t>
      </w:r>
      <w:r w:rsidR="001D672C" w:rsidRPr="00BA466B">
        <w:rPr>
          <w:rFonts w:ascii="Calibri" w:hAnsi="Calibri" w:cs="Calibri"/>
        </w:rPr>
        <w:t xml:space="preserve">will </w:t>
      </w:r>
      <w:r w:rsidRPr="00BA466B">
        <w:rPr>
          <w:rFonts w:ascii="Calibri" w:hAnsi="Calibri" w:cs="Calibri"/>
        </w:rPr>
        <w:t xml:space="preserve">have </w:t>
      </w:r>
      <w:r w:rsidRPr="0002046F">
        <w:rPr>
          <w:rFonts w:ascii="Calibri" w:hAnsi="Calibri" w:cs="Calibri"/>
          <w:b/>
          <w:bCs/>
        </w:rPr>
        <w:t>Annual Activity Plan</w:t>
      </w:r>
      <w:r w:rsidRPr="0002046F">
        <w:rPr>
          <w:rFonts w:ascii="Calibri" w:hAnsi="Calibri" w:cs="Calibri"/>
        </w:rPr>
        <w:t xml:space="preserve"> (AOP)</w:t>
      </w:r>
      <w:r w:rsidR="00222A65">
        <w:rPr>
          <w:rFonts w:ascii="Calibri" w:hAnsi="Calibri" w:cs="Calibri"/>
        </w:rPr>
        <w:t xml:space="preserve"> </w:t>
      </w:r>
      <w:r w:rsidR="00BD43B0">
        <w:rPr>
          <w:rFonts w:ascii="Calibri" w:hAnsi="Calibri" w:cs="Calibri"/>
        </w:rPr>
        <w:t>which will help them to develop the budget.</w:t>
      </w:r>
      <w:r w:rsidRPr="00BA466B">
        <w:rPr>
          <w:rFonts w:ascii="Calibri" w:hAnsi="Calibri" w:cs="Calibri"/>
        </w:rPr>
        <w:t xml:space="preserve">        </w:t>
      </w:r>
      <w:r w:rsidR="007D7901" w:rsidRPr="00BA466B">
        <w:rPr>
          <w:rFonts w:ascii="Calibri" w:hAnsi="Calibri" w:cs="Calibri"/>
        </w:rPr>
        <w:t xml:space="preserve">  </w:t>
      </w:r>
      <w:r w:rsidRPr="00BA466B">
        <w:rPr>
          <w:rFonts w:ascii="Calibri" w:hAnsi="Calibri" w:cs="Calibri"/>
        </w:rPr>
        <w:t xml:space="preserve"> </w:t>
      </w:r>
    </w:p>
    <w:p w:rsidR="00F869B0" w:rsidRPr="00BA466B" w:rsidRDefault="001D672C" w:rsidP="008307C8">
      <w:pPr>
        <w:pStyle w:val="ListParagraph"/>
        <w:numPr>
          <w:ilvl w:val="0"/>
          <w:numId w:val="34"/>
        </w:numPr>
        <w:rPr>
          <w:rFonts w:ascii="Calibri" w:hAnsi="Calibri" w:cs="Calibri"/>
        </w:rPr>
      </w:pPr>
      <w:r w:rsidRPr="00BA466B">
        <w:rPr>
          <w:rFonts w:ascii="Calibri" w:hAnsi="Calibri" w:cs="Calibri"/>
          <w:b/>
          <w:bCs/>
        </w:rPr>
        <w:t>Record</w:t>
      </w:r>
      <w:r w:rsidRPr="00BA466B">
        <w:rPr>
          <w:rFonts w:ascii="Calibri" w:hAnsi="Calibri" w:cs="Calibri"/>
        </w:rPr>
        <w:t xml:space="preserve"> that the CLCMC reviewed and approved the budget as aligning with the strategic plan</w:t>
      </w:r>
      <w:r w:rsidR="00031CD5" w:rsidRPr="00BA466B">
        <w:rPr>
          <w:rFonts w:ascii="Calibri" w:hAnsi="Calibri" w:cs="Calibri"/>
        </w:rPr>
        <w:t xml:space="preserve"> </w:t>
      </w:r>
    </w:p>
    <w:p w:rsidR="003968A1" w:rsidRPr="00BA466B" w:rsidRDefault="001D672C" w:rsidP="008307C8">
      <w:pPr>
        <w:pStyle w:val="ListParagraph"/>
        <w:numPr>
          <w:ilvl w:val="0"/>
          <w:numId w:val="34"/>
        </w:numPr>
        <w:rPr>
          <w:rFonts w:ascii="Calibri" w:hAnsi="Calibri" w:cs="Calibri"/>
        </w:rPr>
      </w:pPr>
      <w:r w:rsidRPr="00BA466B">
        <w:rPr>
          <w:rFonts w:ascii="Calibri" w:hAnsi="Calibri" w:cs="Calibri"/>
          <w:b/>
          <w:bCs/>
        </w:rPr>
        <w:t>Record</w:t>
      </w:r>
      <w:r w:rsidRPr="00BA466B">
        <w:rPr>
          <w:rFonts w:ascii="Calibri" w:hAnsi="Calibri" w:cs="Calibri"/>
        </w:rPr>
        <w:t xml:space="preserve"> of</w:t>
      </w:r>
      <w:r w:rsidR="003968A1" w:rsidRPr="00BA466B">
        <w:rPr>
          <w:rFonts w:ascii="Calibri" w:hAnsi="Calibri" w:cs="Calibri"/>
        </w:rPr>
        <w:t xml:space="preserve"> regular meetings to review budget status</w:t>
      </w:r>
    </w:p>
    <w:p w:rsidR="001D672C" w:rsidRPr="00031CD5" w:rsidRDefault="001D672C" w:rsidP="001D672C">
      <w:pPr>
        <w:pStyle w:val="ListParagraph"/>
        <w:rPr>
          <w:rFonts w:ascii="Calibri" w:hAnsi="Calibri" w:cs="Calibri"/>
        </w:rPr>
      </w:pPr>
    </w:p>
    <w:p w:rsidR="001D672C" w:rsidRPr="001D672C" w:rsidRDefault="001D672C" w:rsidP="001D672C">
      <w:pPr>
        <w:pBdr>
          <w:top w:val="single" w:sz="4" w:space="1" w:color="auto"/>
        </w:pBdr>
        <w:autoSpaceDE w:val="0"/>
        <w:autoSpaceDN w:val="0"/>
        <w:adjustRightInd w:val="0"/>
        <w:spacing w:after="0" w:line="240" w:lineRule="auto"/>
        <w:rPr>
          <w:rFonts w:ascii="Calibri" w:hAnsi="Calibri" w:cs="Calibri"/>
          <w:b/>
          <w:bCs/>
          <w:color w:val="000000"/>
        </w:rPr>
      </w:pPr>
      <w:r w:rsidRPr="001D672C">
        <w:rPr>
          <w:rFonts w:ascii="Calibri" w:hAnsi="Calibri" w:cs="Calibri"/>
          <w:b/>
          <w:bCs/>
          <w:color w:val="000000"/>
        </w:rPr>
        <w:t>Outputs will be verified on (Date)</w:t>
      </w:r>
    </w:p>
    <w:p w:rsidR="001D672C" w:rsidRDefault="001D672C"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r w:rsidRPr="008A754E">
        <w:rPr>
          <w:rFonts w:ascii="Calibri" w:eastAsia="Times New Roman" w:hAnsi="Calibri" w:cs="Calibri"/>
          <w:b/>
          <w:bCs/>
          <w:szCs w:val="22"/>
          <w:lang w:val="en-US" w:bidi="ar-SA"/>
        </w:rPr>
        <w:t>Notes to the Facilitator</w:t>
      </w:r>
    </w:p>
    <w:p w:rsidR="008A754E" w:rsidRPr="008A754E" w:rsidRDefault="008A754E" w:rsidP="008A754E">
      <w:pPr>
        <w:autoSpaceDE w:val="0"/>
        <w:autoSpaceDN w:val="0"/>
        <w:adjustRightInd w:val="0"/>
        <w:spacing w:after="0" w:line="240" w:lineRule="auto"/>
        <w:jc w:val="both"/>
        <w:rPr>
          <w:rFonts w:ascii="Calibri" w:eastAsia="Times New Roman" w:hAnsi="Calibri" w:cs="DaunPenh"/>
          <w:szCs w:val="22"/>
          <w:lang w:val="en-US" w:bidi="ar-SA"/>
        </w:rPr>
      </w:pPr>
      <w:r w:rsidRPr="008A754E">
        <w:rPr>
          <w:rFonts w:ascii="Calibri" w:eastAsia="Times New Roman" w:hAnsi="Calibri" w:cs="DaunPenh"/>
          <w:szCs w:val="22"/>
          <w:lang w:val="en-US" w:bidi="ar-SA"/>
        </w:rPr>
        <w:t>Budgeting plays a key role in any organization or project. If a project spends money without having a set budget, money will start controlling the project. On the other hand, if a project has a budget, the money will be controlled as everybody knows how much has been spent, a</w:t>
      </w:r>
      <w:r w:rsidR="009A1389">
        <w:rPr>
          <w:rFonts w:ascii="Calibri" w:eastAsia="Times New Roman" w:hAnsi="Calibri" w:cs="DaunPenh"/>
          <w:szCs w:val="22"/>
          <w:lang w:val="en-US" w:bidi="ar-SA"/>
        </w:rPr>
        <w:t>nd how much is still to be spent</w:t>
      </w:r>
      <w:r w:rsidRPr="008A754E">
        <w:rPr>
          <w:rFonts w:ascii="Calibri" w:eastAsia="Times New Roman" w:hAnsi="Calibri" w:cs="DaunPenh"/>
          <w:szCs w:val="22"/>
          <w:lang w:val="en-US" w:bidi="ar-SA"/>
        </w:rPr>
        <w:t xml:space="preserve">, when and where. Can a major corporation or Government run their operations without a proper budget? No! Budget is the financial guide that tells them whether they are heading in the right direction and whether they will be able to achieve their set goals with the current financial strategies. This holds true for a grassroots organization, as well. The </w:t>
      </w:r>
      <w:r w:rsidR="009A1389">
        <w:rPr>
          <w:rFonts w:ascii="Calibri" w:eastAsia="Times New Roman" w:hAnsi="Calibri" w:cs="DaunPenh"/>
          <w:szCs w:val="22"/>
          <w:lang w:val="en-US" w:bidi="ar-SA"/>
        </w:rPr>
        <w:t xml:space="preserve">CLC </w:t>
      </w:r>
      <w:r w:rsidRPr="008A754E">
        <w:rPr>
          <w:rFonts w:ascii="Calibri" w:eastAsia="Times New Roman" w:hAnsi="Calibri" w:cs="DaunPenh"/>
          <w:szCs w:val="22"/>
          <w:lang w:val="en-US" w:bidi="ar-SA"/>
        </w:rPr>
        <w:t>has certain financial goals to achieve and, they need to follow certain guidelines in order to ensure success. Budgeting sets up those</w:t>
      </w:r>
      <w:r w:rsidR="009A1389">
        <w:rPr>
          <w:rFonts w:ascii="Calibri" w:eastAsia="Times New Roman" w:hAnsi="Calibri" w:cs="DaunPenh"/>
          <w:szCs w:val="22"/>
          <w:lang w:val="en-US" w:bidi="ar-SA"/>
        </w:rPr>
        <w:t xml:space="preserve"> guidelines for the CLC</w:t>
      </w:r>
      <w:r w:rsidRPr="008A754E">
        <w:rPr>
          <w:rFonts w:ascii="Calibri" w:eastAsia="Times New Roman" w:hAnsi="Calibri" w:cs="DaunPenh"/>
          <w:szCs w:val="22"/>
          <w:lang w:val="en-US" w:bidi="ar-SA"/>
        </w:rPr>
        <w:t>. It also helps to measure progress from time to time and implement some productive changes accordingly if needed.</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8A754E">
        <w:rPr>
          <w:rFonts w:ascii="Calibri" w:eastAsia="Times New Roman" w:hAnsi="Calibri" w:cs="Calibri"/>
          <w:b/>
          <w:bCs/>
          <w:szCs w:val="22"/>
          <w:lang w:val="en-US" w:bidi="ar-SA"/>
        </w:rPr>
        <w:t>Methodology</w:t>
      </w:r>
    </w:p>
    <w:p w:rsidR="008A754E" w:rsidRPr="008A754E" w:rsidRDefault="008A754E" w:rsidP="008A754E">
      <w:pPr>
        <w:autoSpaceDE w:val="0"/>
        <w:autoSpaceDN w:val="0"/>
        <w:adjustRightInd w:val="0"/>
        <w:spacing w:after="0" w:line="240" w:lineRule="auto"/>
        <w:rPr>
          <w:rFonts w:ascii="Calibri" w:eastAsia="Times New Roman" w:hAnsi="Calibri" w:cs="Calibri"/>
          <w:bCs/>
          <w:szCs w:val="22"/>
          <w:lang w:val="en-US" w:bidi="ar-SA"/>
        </w:rPr>
      </w:pPr>
      <w:r w:rsidRPr="008A754E">
        <w:rPr>
          <w:rFonts w:ascii="Calibri" w:eastAsia="Times New Roman" w:hAnsi="Calibri" w:cs="Calibri"/>
          <w:bCs/>
          <w:szCs w:val="22"/>
          <w:lang w:val="en-US" w:bidi="ar-SA"/>
        </w:rPr>
        <w:t>Group work/discussion and lecture</w:t>
      </w:r>
    </w:p>
    <w:p w:rsidR="008A754E" w:rsidRPr="008A754E" w:rsidRDefault="008A754E" w:rsidP="008A754E">
      <w:pPr>
        <w:autoSpaceDE w:val="0"/>
        <w:autoSpaceDN w:val="0"/>
        <w:adjustRightInd w:val="0"/>
        <w:spacing w:after="0" w:line="240" w:lineRule="auto"/>
        <w:rPr>
          <w:rFonts w:ascii="Calibri" w:eastAsia="Times New Roman" w:hAnsi="Calibri" w:cs="Calibri"/>
          <w:bCs/>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8A754E">
        <w:rPr>
          <w:rFonts w:ascii="Calibri" w:eastAsia="Times New Roman" w:hAnsi="Calibri" w:cs="Calibri"/>
          <w:b/>
          <w:bCs/>
          <w:szCs w:val="22"/>
          <w:lang w:val="en-US" w:bidi="ar-SA"/>
        </w:rPr>
        <w:t>Time:</w:t>
      </w:r>
    </w:p>
    <w:p w:rsidR="008A754E" w:rsidRPr="008A754E" w:rsidRDefault="00A2013F" w:rsidP="008A754E">
      <w:pPr>
        <w:autoSpaceDE w:val="0"/>
        <w:autoSpaceDN w:val="0"/>
        <w:adjustRightInd w:val="0"/>
        <w:spacing w:after="0" w:line="240" w:lineRule="auto"/>
        <w:rPr>
          <w:rFonts w:ascii="Calibri" w:eastAsia="Times New Roman" w:hAnsi="Calibri" w:cs="Calibri"/>
          <w:bCs/>
          <w:szCs w:val="22"/>
          <w:lang w:val="en-US" w:bidi="ar-SA"/>
        </w:rPr>
      </w:pPr>
      <w:r>
        <w:rPr>
          <w:rFonts w:ascii="Calibri" w:eastAsia="Times New Roman" w:hAnsi="Calibri" w:cs="Calibri"/>
          <w:bCs/>
          <w:szCs w:val="22"/>
          <w:lang w:val="en-US" w:bidi="ar-SA"/>
        </w:rPr>
        <w:t>1</w:t>
      </w:r>
      <w:r w:rsidR="008A754E" w:rsidRPr="008A754E">
        <w:rPr>
          <w:rFonts w:ascii="Calibri" w:eastAsia="Times New Roman" w:hAnsi="Calibri" w:cs="Calibri"/>
          <w:bCs/>
          <w:szCs w:val="22"/>
          <w:lang w:val="en-US" w:bidi="ar-SA"/>
        </w:rPr>
        <w:t xml:space="preserve"> hour</w:t>
      </w:r>
    </w:p>
    <w:p w:rsidR="008A754E" w:rsidRPr="008A754E" w:rsidRDefault="008A754E" w:rsidP="008A754E">
      <w:pPr>
        <w:autoSpaceDE w:val="0"/>
        <w:autoSpaceDN w:val="0"/>
        <w:adjustRightInd w:val="0"/>
        <w:spacing w:after="0" w:line="240" w:lineRule="auto"/>
        <w:rPr>
          <w:rFonts w:ascii="Calibri" w:eastAsia="Times New Roman" w:hAnsi="Calibri" w:cs="Calibri"/>
          <w:bCs/>
          <w:szCs w:val="22"/>
          <w:lang w:val="en-US" w:bidi="ar-SA"/>
        </w:rPr>
      </w:pPr>
    </w:p>
    <w:p w:rsidR="008A754E" w:rsidRP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8A754E">
        <w:rPr>
          <w:rFonts w:ascii="Calibri" w:eastAsia="Times New Roman" w:hAnsi="Calibri" w:cs="Calibri"/>
          <w:b/>
          <w:bCs/>
          <w:szCs w:val="22"/>
          <w:lang w:val="en-US" w:bidi="ar-SA"/>
        </w:rPr>
        <w:t>Materials Required</w:t>
      </w:r>
    </w:p>
    <w:p w:rsidR="008A754E" w:rsidRPr="008A754E" w:rsidRDefault="0040103F" w:rsidP="008A754E">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Slide, </w:t>
      </w:r>
      <w:r w:rsidR="008A754E" w:rsidRPr="008A754E">
        <w:rPr>
          <w:rFonts w:ascii="Calibri" w:eastAsia="Times New Roman" w:hAnsi="Calibri" w:cs="Calibri"/>
          <w:color w:val="000000"/>
          <w:szCs w:val="22"/>
          <w:lang w:val="en-US" w:bidi="ar-SA"/>
        </w:rPr>
        <w:t>Flipchart, marker and handout</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p>
    <w:p w:rsidR="008A754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8A754E">
        <w:rPr>
          <w:rFonts w:ascii="Calibri" w:eastAsia="Times New Roman" w:hAnsi="Calibri" w:cs="Calibri"/>
          <w:b/>
          <w:bCs/>
          <w:szCs w:val="22"/>
          <w:lang w:val="en-US" w:bidi="ar-SA"/>
        </w:rPr>
        <w:t>Activity Steps</w:t>
      </w:r>
    </w:p>
    <w:p w:rsidR="00791788" w:rsidRDefault="00791788"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791788" w:rsidRDefault="00E8061A" w:rsidP="008307C8">
      <w:pPr>
        <w:pStyle w:val="ListParagraph"/>
        <w:numPr>
          <w:ilvl w:val="0"/>
          <w:numId w:val="22"/>
        </w:numPr>
        <w:autoSpaceDE w:val="0"/>
        <w:autoSpaceDN w:val="0"/>
        <w:adjustRightInd w:val="0"/>
        <w:spacing w:after="0" w:line="240" w:lineRule="auto"/>
        <w:rPr>
          <w:rFonts w:ascii="Calibri" w:hAnsi="Calibri" w:cs="Calibri"/>
          <w:b/>
          <w:bCs/>
          <w:i/>
          <w:iCs/>
          <w:color w:val="000000"/>
        </w:rPr>
      </w:pPr>
      <w:r w:rsidRPr="00791788">
        <w:rPr>
          <w:rFonts w:ascii="Calibri" w:hAnsi="Calibri" w:cs="Calibri"/>
          <w:b/>
          <w:bCs/>
          <w:i/>
          <w:iCs/>
          <w:color w:val="000000"/>
        </w:rPr>
        <w:t>Ask the CLCMC</w:t>
      </w:r>
      <w:r w:rsidR="008A754E" w:rsidRPr="00791788">
        <w:rPr>
          <w:rFonts w:ascii="Calibri" w:hAnsi="Calibri" w:cs="Calibri"/>
          <w:b/>
          <w:bCs/>
          <w:i/>
          <w:iCs/>
          <w:color w:val="000000"/>
        </w:rPr>
        <w:t xml:space="preserve"> the following questions at the beginning of the lesson and use the following information to complement the discussion: </w:t>
      </w:r>
    </w:p>
    <w:p w:rsidR="008A754E" w:rsidRPr="008A754E" w:rsidRDefault="008A754E" w:rsidP="008307C8">
      <w:pPr>
        <w:numPr>
          <w:ilvl w:val="0"/>
          <w:numId w:val="25"/>
        </w:numPr>
        <w:autoSpaceDE w:val="0"/>
        <w:autoSpaceDN w:val="0"/>
        <w:adjustRightInd w:val="0"/>
        <w:spacing w:after="0" w:line="240" w:lineRule="auto"/>
        <w:contextualSpacing/>
        <w:rPr>
          <w:rFonts w:ascii="Calibri" w:eastAsia="Times New Roman" w:hAnsi="Calibri" w:cs="Calibri"/>
          <w:b/>
          <w:i/>
          <w:color w:val="000000"/>
          <w:szCs w:val="22"/>
          <w:lang w:val="en-US" w:bidi="ar-SA"/>
        </w:rPr>
      </w:pPr>
      <w:r w:rsidRPr="008A754E">
        <w:rPr>
          <w:rFonts w:ascii="Calibri" w:eastAsia="Times New Roman" w:hAnsi="Calibri" w:cs="Calibri"/>
          <w:b/>
          <w:i/>
          <w:color w:val="000000"/>
          <w:szCs w:val="22"/>
          <w:lang w:val="en-US" w:bidi="ar-SA"/>
        </w:rPr>
        <w:t xml:space="preserve">What is a budget? </w:t>
      </w:r>
    </w:p>
    <w:p w:rsidR="008A754E" w:rsidRPr="00AA1181" w:rsidRDefault="00791788" w:rsidP="008A754E">
      <w:pPr>
        <w:autoSpaceDE w:val="0"/>
        <w:autoSpaceDN w:val="0"/>
        <w:adjustRightInd w:val="0"/>
        <w:spacing w:after="0" w:line="240" w:lineRule="auto"/>
        <w:ind w:left="1170"/>
        <w:contextualSpacing/>
        <w:jc w:val="both"/>
        <w:rPr>
          <w:rFonts w:ascii="Calibri" w:eastAsia="Times New Roman" w:hAnsi="Calibri" w:cs="DaunPenh"/>
          <w:szCs w:val="22"/>
          <w:lang w:val="en-US" w:bidi="ar-SA"/>
        </w:rPr>
      </w:pPr>
      <w:r w:rsidRPr="00791788">
        <w:rPr>
          <w:rFonts w:ascii="Calibri" w:eastAsia="Times New Roman" w:hAnsi="Calibri" w:cs="DaunPenh"/>
          <w:sz w:val="32"/>
          <w:szCs w:val="29"/>
          <w:lang w:val="en-US" w:bidi="ar-SA"/>
        </w:rPr>
        <w:sym w:font="Wingdings" w:char="F046"/>
      </w:r>
      <w:r w:rsidR="00502BB3" w:rsidRPr="00711261">
        <w:rPr>
          <w:rFonts w:ascii="Calibri" w:eastAsia="Times New Roman" w:hAnsi="Calibri" w:cs="DaunPenh"/>
          <w:szCs w:val="22"/>
          <w:lang w:val="en-US" w:bidi="ar-SA"/>
        </w:rPr>
        <w:t>A</w:t>
      </w:r>
      <w:r w:rsidR="00502BB3">
        <w:rPr>
          <w:rFonts w:ascii="Calibri" w:eastAsia="Times New Roman" w:hAnsi="Calibri" w:cs="DaunPenh"/>
          <w:sz w:val="32"/>
          <w:szCs w:val="29"/>
          <w:lang w:val="en-US" w:bidi="ar-SA"/>
        </w:rPr>
        <w:t xml:space="preserve"> </w:t>
      </w:r>
      <w:r w:rsidR="00502BB3">
        <w:rPr>
          <w:rFonts w:ascii="Calibri" w:eastAsia="Times New Roman" w:hAnsi="Calibri" w:cs="DaunPenh"/>
          <w:szCs w:val="22"/>
          <w:lang w:val="en-US" w:bidi="ar-SA"/>
        </w:rPr>
        <w:t>b</w:t>
      </w:r>
      <w:r w:rsidR="008A754E" w:rsidRPr="00AA1181">
        <w:rPr>
          <w:rFonts w:ascii="Calibri" w:eastAsia="Times New Roman" w:hAnsi="Calibri" w:cs="DaunPenh"/>
          <w:szCs w:val="22"/>
          <w:lang w:val="en-US" w:bidi="ar-SA"/>
        </w:rPr>
        <w:t xml:space="preserve">udget is a document that translates plans into money - money that will need to be spent to get your planned activities done (expenditure) and money that will need to be generated to cover the costs of getting the work done (income). It is an estimate, or informed guess, about what you will need in monetary terms to do your work. </w:t>
      </w:r>
      <w:r w:rsidR="008A754E" w:rsidRPr="00AA1181">
        <w:rPr>
          <w:rFonts w:ascii="Calibri" w:eastAsia="Times New Roman" w:hAnsi="Calibri" w:cs="Calibri"/>
          <w:color w:val="000000"/>
          <w:szCs w:val="22"/>
          <w:lang w:val="en-US" w:bidi="ar-SA"/>
        </w:rPr>
        <w:t xml:space="preserve">A budget can take many different forms. </w:t>
      </w:r>
    </w:p>
    <w:p w:rsidR="00791788" w:rsidRPr="008A754E" w:rsidRDefault="00791788" w:rsidP="00791788">
      <w:pPr>
        <w:tabs>
          <w:tab w:val="left" w:pos="1980"/>
        </w:tabs>
        <w:autoSpaceDE w:val="0"/>
        <w:autoSpaceDN w:val="0"/>
        <w:adjustRightInd w:val="0"/>
        <w:spacing w:after="0" w:line="240" w:lineRule="auto"/>
        <w:ind w:left="1800"/>
        <w:contextualSpacing/>
        <w:jc w:val="both"/>
        <w:rPr>
          <w:rFonts w:ascii="Calibri" w:eastAsia="Times New Roman" w:hAnsi="Calibri" w:cs="Calibri"/>
          <w:color w:val="000000"/>
          <w:szCs w:val="22"/>
          <w:lang w:val="en-US" w:bidi="ar-SA"/>
        </w:rPr>
      </w:pPr>
    </w:p>
    <w:p w:rsidR="008A754E" w:rsidRPr="0002046F" w:rsidRDefault="0002046F" w:rsidP="0002046F">
      <w:pPr>
        <w:pStyle w:val="ListParagraph"/>
        <w:numPr>
          <w:ilvl w:val="0"/>
          <w:numId w:val="22"/>
        </w:numPr>
        <w:autoSpaceDE w:val="0"/>
        <w:autoSpaceDN w:val="0"/>
        <w:adjustRightInd w:val="0"/>
        <w:spacing w:after="0" w:line="240" w:lineRule="auto"/>
        <w:rPr>
          <w:rFonts w:ascii="Calibri" w:hAnsi="Calibri" w:cs="Calibri"/>
          <w:b/>
          <w:i/>
          <w:color w:val="000000"/>
        </w:rPr>
      </w:pPr>
      <w:r>
        <w:rPr>
          <w:rFonts w:ascii="Calibri" w:hAnsi="Calibri" w:cs="Calibri"/>
          <w:b/>
          <w:i/>
          <w:color w:val="000000"/>
        </w:rPr>
        <w:t xml:space="preserve">Ask to the CLCMCs </w:t>
      </w:r>
      <w:r w:rsidR="008A754E" w:rsidRPr="0002046F">
        <w:rPr>
          <w:rFonts w:ascii="Calibri" w:hAnsi="Calibri" w:cs="Calibri"/>
          <w:b/>
          <w:i/>
          <w:color w:val="000000"/>
        </w:rPr>
        <w:t xml:space="preserve">Why do we need to do budgeting? </w:t>
      </w:r>
    </w:p>
    <w:p w:rsidR="008A754E" w:rsidRPr="008A754E" w:rsidRDefault="008A754E" w:rsidP="008307C8">
      <w:pPr>
        <w:numPr>
          <w:ilvl w:val="0"/>
          <w:numId w:val="23"/>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The budget tells you how much money you need to carry out your activities. </w:t>
      </w:r>
    </w:p>
    <w:p w:rsidR="008A754E" w:rsidRPr="008A754E" w:rsidRDefault="008A754E" w:rsidP="008307C8">
      <w:pPr>
        <w:numPr>
          <w:ilvl w:val="0"/>
          <w:numId w:val="23"/>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The budget forces you to be rigorous in thinking through the implications of your activity planning. There are times when the realities of the budgeting process force you to rethink your action plans. </w:t>
      </w:r>
    </w:p>
    <w:p w:rsidR="008A754E" w:rsidRPr="008A754E" w:rsidRDefault="008A754E" w:rsidP="008307C8">
      <w:pPr>
        <w:numPr>
          <w:ilvl w:val="0"/>
          <w:numId w:val="23"/>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lastRenderedPageBreak/>
        <w:t xml:space="preserve">Use properly, the budget tells you </w:t>
      </w:r>
      <w:r w:rsidRPr="008A754E">
        <w:rPr>
          <w:rFonts w:ascii="Calibri" w:eastAsia="Times New Roman" w:hAnsi="Calibri" w:cs="Calibri"/>
          <w:bCs/>
          <w:color w:val="000000"/>
          <w:szCs w:val="22"/>
          <w:lang w:val="en-US" w:bidi="ar-SA"/>
        </w:rPr>
        <w:t xml:space="preserve">when </w:t>
      </w:r>
      <w:r w:rsidRPr="008A754E">
        <w:rPr>
          <w:rFonts w:ascii="Calibri" w:eastAsia="Times New Roman" w:hAnsi="Calibri" w:cs="Calibri"/>
          <w:color w:val="000000"/>
          <w:szCs w:val="22"/>
          <w:lang w:val="en-US" w:bidi="ar-SA"/>
        </w:rPr>
        <w:t xml:space="preserve">you will need certain amount of money to carry out your activities. </w:t>
      </w:r>
    </w:p>
    <w:p w:rsidR="008A754E" w:rsidRPr="008A754E" w:rsidRDefault="008A754E" w:rsidP="008307C8">
      <w:pPr>
        <w:numPr>
          <w:ilvl w:val="0"/>
          <w:numId w:val="23"/>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The budget enables you to monitor your income and expenditure and identify any problem. </w:t>
      </w:r>
    </w:p>
    <w:p w:rsidR="008A754E" w:rsidRPr="008A754E" w:rsidRDefault="008A754E" w:rsidP="008307C8">
      <w:pPr>
        <w:numPr>
          <w:ilvl w:val="0"/>
          <w:numId w:val="23"/>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The budget is a basis for financial accountability and transparency. When everyone can see how much should have been spent and received, they can ask questions about discrepancies. </w:t>
      </w:r>
    </w:p>
    <w:p w:rsidR="008A754E" w:rsidRDefault="008A754E" w:rsidP="008307C8">
      <w:pPr>
        <w:numPr>
          <w:ilvl w:val="0"/>
          <w:numId w:val="23"/>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8A754E">
        <w:rPr>
          <w:rFonts w:ascii="Calibri" w:eastAsia="Times New Roman" w:hAnsi="Calibri" w:cs="Calibri"/>
          <w:color w:val="000000"/>
          <w:szCs w:val="22"/>
          <w:lang w:val="en-US" w:bidi="ar-SA"/>
        </w:rPr>
        <w:t xml:space="preserve">You cannot raise money unless you have a budget. Donors use the budget as a basis for deciding whether what you are asking for is reasonable and well-planned. </w:t>
      </w:r>
    </w:p>
    <w:p w:rsidR="00791788" w:rsidRPr="008A754E" w:rsidRDefault="00791788" w:rsidP="00791788">
      <w:p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p>
    <w:p w:rsidR="008A754E" w:rsidRDefault="0002046F" w:rsidP="0002046F">
      <w:pPr>
        <w:numPr>
          <w:ilvl w:val="0"/>
          <w:numId w:val="22"/>
        </w:numPr>
        <w:autoSpaceDE w:val="0"/>
        <w:autoSpaceDN w:val="0"/>
        <w:adjustRightInd w:val="0"/>
        <w:spacing w:after="0" w:line="240" w:lineRule="auto"/>
        <w:contextualSpacing/>
        <w:rPr>
          <w:rFonts w:ascii="Calibri" w:eastAsia="Times New Roman" w:hAnsi="Calibri" w:cs="Calibri"/>
          <w:b/>
          <w:i/>
          <w:color w:val="000000"/>
          <w:szCs w:val="22"/>
          <w:lang w:val="en-US" w:bidi="ar-SA"/>
        </w:rPr>
      </w:pPr>
      <w:r>
        <w:rPr>
          <w:rFonts w:ascii="Calibri" w:eastAsia="Times New Roman" w:hAnsi="Calibri" w:cs="Calibri"/>
          <w:b/>
          <w:i/>
          <w:color w:val="000000"/>
          <w:szCs w:val="22"/>
          <w:lang w:val="en-US" w:bidi="ar-SA"/>
        </w:rPr>
        <w:t>Ask to the CLCMC; w</w:t>
      </w:r>
      <w:r w:rsidR="008A754E" w:rsidRPr="008A754E">
        <w:rPr>
          <w:rFonts w:ascii="Calibri" w:eastAsia="Times New Roman" w:hAnsi="Calibri" w:cs="Calibri"/>
          <w:b/>
          <w:i/>
          <w:color w:val="000000"/>
          <w:szCs w:val="22"/>
          <w:lang w:val="en-US" w:bidi="ar-SA"/>
        </w:rPr>
        <w:t xml:space="preserve">ho should get involved in budgeting? </w:t>
      </w:r>
    </w:p>
    <w:p w:rsidR="00524059" w:rsidRDefault="00524059" w:rsidP="00524059">
      <w:pPr>
        <w:autoSpaceDE w:val="0"/>
        <w:autoSpaceDN w:val="0"/>
        <w:adjustRightInd w:val="0"/>
        <w:spacing w:after="0" w:line="240" w:lineRule="auto"/>
        <w:ind w:left="786"/>
        <w:contextualSpacing/>
        <w:rPr>
          <w:rFonts w:ascii="Calibri" w:eastAsia="Times New Roman" w:hAnsi="Calibri" w:cs="Calibri"/>
          <w:b/>
          <w:i/>
          <w:color w:val="000000"/>
          <w:szCs w:val="22"/>
          <w:lang w:val="en-US" w:bidi="ar-SA"/>
        </w:rPr>
      </w:pPr>
    </w:p>
    <w:p w:rsidR="0002046F" w:rsidRDefault="008A754E" w:rsidP="008307C8">
      <w:pPr>
        <w:numPr>
          <w:ilvl w:val="0"/>
          <w:numId w:val="24"/>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2A7952">
        <w:rPr>
          <w:rFonts w:ascii="Calibri" w:eastAsia="Times New Roman" w:hAnsi="Calibri" w:cs="Calibri"/>
          <w:color w:val="000000"/>
          <w:szCs w:val="22"/>
          <w:lang w:val="en-US" w:bidi="ar-SA"/>
        </w:rPr>
        <w:t xml:space="preserve">The Director </w:t>
      </w:r>
    </w:p>
    <w:p w:rsidR="008A754E" w:rsidRDefault="008A754E" w:rsidP="008307C8">
      <w:pPr>
        <w:numPr>
          <w:ilvl w:val="0"/>
          <w:numId w:val="24"/>
        </w:num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r w:rsidRPr="002A7952">
        <w:rPr>
          <w:rFonts w:ascii="Calibri" w:eastAsia="Times New Roman" w:hAnsi="Calibri" w:cs="Calibri"/>
          <w:color w:val="000000"/>
          <w:szCs w:val="22"/>
          <w:lang w:val="en-US" w:bidi="ar-SA"/>
        </w:rPr>
        <w:t xml:space="preserve">The </w:t>
      </w:r>
      <w:r w:rsidR="002A7952">
        <w:rPr>
          <w:rFonts w:ascii="Calibri" w:eastAsia="Times New Roman" w:hAnsi="Calibri" w:cs="Calibri"/>
          <w:color w:val="000000"/>
          <w:szCs w:val="22"/>
          <w:lang w:val="en-US" w:bidi="ar-SA"/>
        </w:rPr>
        <w:t>Treasurer</w:t>
      </w:r>
    </w:p>
    <w:p w:rsidR="00032A63" w:rsidRPr="002A7952" w:rsidRDefault="00032A63" w:rsidP="00032A63">
      <w:pPr>
        <w:autoSpaceDE w:val="0"/>
        <w:autoSpaceDN w:val="0"/>
        <w:adjustRightInd w:val="0"/>
        <w:spacing w:after="0" w:line="240" w:lineRule="auto"/>
        <w:ind w:left="1800"/>
        <w:contextualSpacing/>
        <w:rPr>
          <w:rFonts w:ascii="Calibri" w:eastAsia="Times New Roman" w:hAnsi="Calibri" w:cs="Calibri"/>
          <w:color w:val="000000"/>
          <w:szCs w:val="22"/>
          <w:lang w:val="en-US" w:bidi="ar-SA"/>
        </w:rPr>
      </w:pPr>
    </w:p>
    <w:p w:rsidR="00C25B4D" w:rsidRDefault="00547129" w:rsidP="00B37E57">
      <w:pPr>
        <w:pStyle w:val="ListParagraph"/>
        <w:numPr>
          <w:ilvl w:val="0"/>
          <w:numId w:val="22"/>
        </w:numPr>
        <w:autoSpaceDE w:val="0"/>
        <w:autoSpaceDN w:val="0"/>
        <w:adjustRightInd w:val="0"/>
        <w:spacing w:after="0" w:line="240" w:lineRule="auto"/>
        <w:rPr>
          <w:rFonts w:ascii="Calibri" w:hAnsi="Calibri" w:cs="Calibri"/>
          <w:b/>
          <w:bCs/>
          <w:i/>
          <w:iCs/>
          <w:color w:val="000000"/>
        </w:rPr>
      </w:pPr>
      <w:r w:rsidRPr="00B37E57">
        <w:rPr>
          <w:rFonts w:ascii="Calibri" w:hAnsi="Calibri" w:cs="Calibri"/>
          <w:b/>
          <w:bCs/>
          <w:i/>
          <w:iCs/>
          <w:color w:val="000000"/>
        </w:rPr>
        <w:t>Explain to them that f</w:t>
      </w:r>
      <w:r w:rsidR="00C25B4D" w:rsidRPr="00B37E57">
        <w:rPr>
          <w:rFonts w:ascii="Calibri" w:hAnsi="Calibri" w:cs="Calibri"/>
          <w:b/>
          <w:bCs/>
          <w:i/>
          <w:iCs/>
          <w:color w:val="000000"/>
        </w:rPr>
        <w:t xml:space="preserve">or </w:t>
      </w:r>
      <w:r w:rsidR="00B35C7E">
        <w:rPr>
          <w:rFonts w:ascii="Calibri" w:hAnsi="Calibri" w:cs="Calibri"/>
          <w:b/>
          <w:bCs/>
          <w:i/>
          <w:iCs/>
          <w:color w:val="000000"/>
        </w:rPr>
        <w:t xml:space="preserve">a </w:t>
      </w:r>
      <w:r w:rsidR="00C25B4D" w:rsidRPr="00B37E57">
        <w:rPr>
          <w:rFonts w:ascii="Calibri" w:hAnsi="Calibri" w:cs="Calibri"/>
          <w:b/>
          <w:bCs/>
          <w:i/>
          <w:iCs/>
          <w:color w:val="000000"/>
        </w:rPr>
        <w:t xml:space="preserve">CLC, all CLCMC members must be responsible to </w:t>
      </w:r>
      <w:r w:rsidR="00731F0D" w:rsidRPr="00B37E57">
        <w:rPr>
          <w:rFonts w:ascii="Calibri" w:hAnsi="Calibri" w:cs="Calibri"/>
          <w:b/>
          <w:bCs/>
          <w:i/>
          <w:iCs/>
          <w:color w:val="000000"/>
        </w:rPr>
        <w:t xml:space="preserve">be </w:t>
      </w:r>
      <w:r w:rsidR="00C25B4D" w:rsidRPr="00B37E57">
        <w:rPr>
          <w:rFonts w:ascii="Calibri" w:hAnsi="Calibri" w:cs="Calibri"/>
          <w:b/>
          <w:bCs/>
          <w:i/>
          <w:iCs/>
          <w:color w:val="000000"/>
        </w:rPr>
        <w:t>involve</w:t>
      </w:r>
      <w:r w:rsidR="00731F0D" w:rsidRPr="00B37E57">
        <w:rPr>
          <w:rFonts w:ascii="Calibri" w:hAnsi="Calibri" w:cs="Calibri"/>
          <w:b/>
          <w:bCs/>
          <w:i/>
          <w:iCs/>
          <w:color w:val="000000"/>
        </w:rPr>
        <w:t>d</w:t>
      </w:r>
      <w:r w:rsidR="00C25B4D" w:rsidRPr="00B37E57">
        <w:rPr>
          <w:rFonts w:ascii="Calibri" w:hAnsi="Calibri" w:cs="Calibri"/>
          <w:b/>
          <w:bCs/>
          <w:i/>
          <w:iCs/>
          <w:color w:val="000000"/>
        </w:rPr>
        <w:t xml:space="preserve"> in budgeting</w:t>
      </w:r>
      <w:r w:rsidRPr="00B37E57">
        <w:rPr>
          <w:rFonts w:ascii="Calibri" w:hAnsi="Calibri" w:cs="Calibri"/>
          <w:b/>
          <w:bCs/>
          <w:i/>
          <w:iCs/>
          <w:color w:val="000000"/>
        </w:rPr>
        <w:t>.</w:t>
      </w:r>
    </w:p>
    <w:p w:rsidR="008A754E" w:rsidRPr="000901A5" w:rsidRDefault="008A754E" w:rsidP="000901A5">
      <w:pPr>
        <w:pStyle w:val="ListParagraph"/>
        <w:numPr>
          <w:ilvl w:val="0"/>
          <w:numId w:val="22"/>
        </w:numPr>
        <w:autoSpaceDE w:val="0"/>
        <w:autoSpaceDN w:val="0"/>
        <w:adjustRightInd w:val="0"/>
        <w:spacing w:after="0" w:line="240" w:lineRule="auto"/>
        <w:rPr>
          <w:rFonts w:ascii="Calibri" w:hAnsi="Calibri" w:cs="Calibri"/>
          <w:b/>
          <w:bCs/>
          <w:i/>
          <w:iCs/>
          <w:color w:val="000000"/>
        </w:rPr>
      </w:pPr>
      <w:r w:rsidRPr="000901A5">
        <w:rPr>
          <w:rFonts w:ascii="Calibri" w:hAnsi="Calibri" w:cs="Calibri"/>
          <w:b/>
          <w:bCs/>
          <w:i/>
          <w:iCs/>
          <w:color w:val="000000"/>
        </w:rPr>
        <w:t>Introduce the budget template below</w:t>
      </w:r>
      <w:r w:rsidR="0026224A" w:rsidRPr="000901A5">
        <w:rPr>
          <w:rFonts w:ascii="Calibri" w:hAnsi="Calibri" w:cs="Calibri"/>
          <w:b/>
          <w:bCs/>
          <w:i/>
          <w:iCs/>
          <w:color w:val="000000"/>
        </w:rPr>
        <w:t xml:space="preserve"> to the CLCMCs.</w:t>
      </w:r>
      <w:r w:rsidR="00D44621" w:rsidRPr="000901A5">
        <w:rPr>
          <w:rFonts w:ascii="Calibri" w:hAnsi="Calibri" w:cs="Calibri"/>
          <w:b/>
          <w:bCs/>
          <w:i/>
          <w:iCs/>
          <w:color w:val="000000"/>
        </w:rPr>
        <w:t xml:space="preserve"> </w:t>
      </w:r>
    </w:p>
    <w:p w:rsidR="008A754E" w:rsidRPr="008A754E" w:rsidRDefault="008A754E" w:rsidP="008A754E">
      <w:pPr>
        <w:autoSpaceDE w:val="0"/>
        <w:autoSpaceDN w:val="0"/>
        <w:adjustRightInd w:val="0"/>
        <w:spacing w:after="0" w:line="240" w:lineRule="auto"/>
        <w:jc w:val="center"/>
        <w:rPr>
          <w:rFonts w:ascii="Calibri" w:eastAsia="Times New Roman" w:hAnsi="Calibri" w:cs="DaunPenh"/>
          <w:b/>
          <w:i/>
          <w:szCs w:val="22"/>
          <w:lang w:val="en-US" w:bidi="ar-SA"/>
        </w:rPr>
      </w:pPr>
      <w:r w:rsidRPr="008A754E">
        <w:rPr>
          <w:rFonts w:ascii="Calibri" w:eastAsia="Times New Roman" w:hAnsi="Calibri" w:cs="DaunPenh"/>
          <w:b/>
          <w:i/>
          <w:szCs w:val="22"/>
          <w:lang w:val="en-US" w:bidi="ar-SA"/>
        </w:rPr>
        <w:t>Handout: Budget Template</w:t>
      </w:r>
    </w:p>
    <w:p w:rsidR="008A754E" w:rsidRPr="008A754E" w:rsidRDefault="008A754E" w:rsidP="008A754E">
      <w:pPr>
        <w:autoSpaceDE w:val="0"/>
        <w:autoSpaceDN w:val="0"/>
        <w:adjustRightInd w:val="0"/>
        <w:spacing w:after="0" w:line="240" w:lineRule="auto"/>
        <w:jc w:val="center"/>
        <w:rPr>
          <w:rFonts w:ascii="Calibri" w:eastAsia="Times New Roman" w:hAnsi="Calibri" w:cs="Calibri"/>
          <w:i/>
          <w:color w:val="000000"/>
          <w:sz w:val="10"/>
          <w:szCs w:val="10"/>
          <w:lang w:val="en-US" w:bidi="ar-SA"/>
        </w:rPr>
      </w:pPr>
    </w:p>
    <w:tbl>
      <w:tblPr>
        <w:tblStyle w:val="TableGrid3"/>
        <w:tblW w:w="0" w:type="auto"/>
        <w:tblInd w:w="360" w:type="dxa"/>
        <w:tblLook w:val="04A0" w:firstRow="1" w:lastRow="0" w:firstColumn="1" w:lastColumn="0" w:noHBand="0" w:noVBand="1"/>
      </w:tblPr>
      <w:tblGrid>
        <w:gridCol w:w="3208"/>
        <w:gridCol w:w="1410"/>
        <w:gridCol w:w="1416"/>
        <w:gridCol w:w="1433"/>
        <w:gridCol w:w="1415"/>
      </w:tblGrid>
      <w:tr w:rsidR="008A754E" w:rsidRPr="008A754E" w:rsidTr="002900C8">
        <w:tc>
          <w:tcPr>
            <w:tcW w:w="3348" w:type="dxa"/>
            <w:tcBorders>
              <w:bottom w:val="single" w:sz="4" w:space="0" w:color="000000" w:themeColor="text1"/>
            </w:tcBorders>
            <w:shd w:val="clear" w:color="auto" w:fill="A6A6A6" w:themeFill="background1" w:themeFillShade="A6"/>
            <w:vAlign w:val="center"/>
          </w:tcPr>
          <w:p w:rsidR="008A754E" w:rsidRPr="008A754E" w:rsidRDefault="008A754E" w:rsidP="008A754E">
            <w:pPr>
              <w:autoSpaceDE w:val="0"/>
              <w:autoSpaceDN w:val="0"/>
              <w:adjustRightInd w:val="0"/>
              <w:ind w:left="450" w:hanging="450"/>
              <w:jc w:val="center"/>
              <w:rPr>
                <w:rFonts w:ascii="Calibri" w:hAnsi="Calibri" w:cs="Calibri"/>
                <w:b/>
                <w:color w:val="000000"/>
              </w:rPr>
            </w:pPr>
            <w:r w:rsidRPr="008A754E">
              <w:rPr>
                <w:rFonts w:ascii="Calibri" w:hAnsi="Calibri" w:cs="Calibri"/>
                <w:b/>
                <w:color w:val="000000"/>
              </w:rPr>
              <w:t>Description</w:t>
            </w:r>
          </w:p>
        </w:tc>
        <w:tc>
          <w:tcPr>
            <w:tcW w:w="1467" w:type="dxa"/>
            <w:tcBorders>
              <w:bottom w:val="single" w:sz="4" w:space="0" w:color="000000" w:themeColor="text1"/>
            </w:tcBorders>
            <w:shd w:val="clear" w:color="auto" w:fill="A6A6A6" w:themeFill="background1" w:themeFillShade="A6"/>
            <w:vAlign w:val="center"/>
          </w:tcPr>
          <w:p w:rsidR="008A754E" w:rsidRPr="008A754E" w:rsidRDefault="008A754E" w:rsidP="008A754E">
            <w:pPr>
              <w:autoSpaceDE w:val="0"/>
              <w:autoSpaceDN w:val="0"/>
              <w:adjustRightInd w:val="0"/>
              <w:ind w:left="450" w:hanging="450"/>
              <w:jc w:val="center"/>
              <w:rPr>
                <w:rFonts w:ascii="Calibri" w:hAnsi="Calibri" w:cs="Calibri"/>
                <w:b/>
                <w:color w:val="000000"/>
              </w:rPr>
            </w:pPr>
            <w:r w:rsidRPr="008A754E">
              <w:rPr>
                <w:rFonts w:ascii="Calibri" w:hAnsi="Calibri" w:cs="Calibri"/>
                <w:b/>
                <w:color w:val="000000"/>
              </w:rPr>
              <w:t>Unit</w:t>
            </w:r>
          </w:p>
        </w:tc>
        <w:tc>
          <w:tcPr>
            <w:tcW w:w="1467" w:type="dxa"/>
            <w:tcBorders>
              <w:bottom w:val="single" w:sz="4" w:space="0" w:color="000000" w:themeColor="text1"/>
            </w:tcBorders>
            <w:shd w:val="clear" w:color="auto" w:fill="A6A6A6" w:themeFill="background1" w:themeFillShade="A6"/>
            <w:vAlign w:val="center"/>
          </w:tcPr>
          <w:p w:rsidR="008A754E" w:rsidRPr="008A754E" w:rsidRDefault="008A754E" w:rsidP="008A754E">
            <w:pPr>
              <w:autoSpaceDE w:val="0"/>
              <w:autoSpaceDN w:val="0"/>
              <w:adjustRightInd w:val="0"/>
              <w:ind w:left="450" w:hanging="450"/>
              <w:jc w:val="center"/>
              <w:rPr>
                <w:rFonts w:ascii="Calibri" w:hAnsi="Calibri" w:cs="Calibri"/>
                <w:b/>
                <w:color w:val="000000"/>
              </w:rPr>
            </w:pPr>
            <w:r w:rsidRPr="008A754E">
              <w:rPr>
                <w:rFonts w:ascii="Calibri" w:hAnsi="Calibri" w:cs="Calibri"/>
                <w:b/>
                <w:color w:val="000000"/>
              </w:rPr>
              <w:t>Unit Costs</w:t>
            </w:r>
          </w:p>
        </w:tc>
        <w:tc>
          <w:tcPr>
            <w:tcW w:w="1467" w:type="dxa"/>
            <w:tcBorders>
              <w:bottom w:val="single" w:sz="4" w:space="0" w:color="000000" w:themeColor="text1"/>
            </w:tcBorders>
            <w:shd w:val="clear" w:color="auto" w:fill="A6A6A6" w:themeFill="background1" w:themeFillShade="A6"/>
            <w:vAlign w:val="center"/>
          </w:tcPr>
          <w:p w:rsidR="008A754E" w:rsidRPr="008A754E" w:rsidRDefault="008A754E" w:rsidP="008A754E">
            <w:pPr>
              <w:autoSpaceDE w:val="0"/>
              <w:autoSpaceDN w:val="0"/>
              <w:adjustRightInd w:val="0"/>
              <w:ind w:left="450" w:hanging="450"/>
              <w:rPr>
                <w:rFonts w:ascii="Calibri" w:hAnsi="Calibri" w:cs="Calibri"/>
                <w:b/>
                <w:color w:val="000000"/>
              </w:rPr>
            </w:pPr>
            <w:r w:rsidRPr="008A754E">
              <w:rPr>
                <w:rFonts w:ascii="Calibri" w:hAnsi="Calibri" w:cs="Calibri"/>
                <w:b/>
                <w:color w:val="000000"/>
              </w:rPr>
              <w:t>Number of Units</w:t>
            </w:r>
          </w:p>
        </w:tc>
        <w:tc>
          <w:tcPr>
            <w:tcW w:w="1467" w:type="dxa"/>
            <w:tcBorders>
              <w:bottom w:val="single" w:sz="4" w:space="0" w:color="000000" w:themeColor="text1"/>
            </w:tcBorders>
            <w:shd w:val="clear" w:color="auto" w:fill="A6A6A6" w:themeFill="background1" w:themeFillShade="A6"/>
            <w:vAlign w:val="center"/>
          </w:tcPr>
          <w:p w:rsidR="008A754E" w:rsidRPr="008A754E" w:rsidRDefault="008A754E" w:rsidP="008A754E">
            <w:pPr>
              <w:autoSpaceDE w:val="0"/>
              <w:autoSpaceDN w:val="0"/>
              <w:adjustRightInd w:val="0"/>
              <w:ind w:left="450" w:hanging="450"/>
              <w:jc w:val="center"/>
              <w:rPr>
                <w:rFonts w:ascii="Calibri" w:hAnsi="Calibri" w:cs="Calibri"/>
                <w:b/>
                <w:color w:val="000000"/>
              </w:rPr>
            </w:pPr>
            <w:r w:rsidRPr="008A754E">
              <w:rPr>
                <w:rFonts w:ascii="Calibri" w:hAnsi="Calibri" w:cs="Calibri"/>
                <w:b/>
                <w:color w:val="000000"/>
              </w:rPr>
              <w:t>Total</w:t>
            </w:r>
          </w:p>
        </w:tc>
      </w:tr>
      <w:tr w:rsidR="008A754E" w:rsidRPr="008A754E" w:rsidTr="002900C8">
        <w:tc>
          <w:tcPr>
            <w:tcW w:w="9216" w:type="dxa"/>
            <w:gridSpan w:val="5"/>
            <w:shd w:val="clear" w:color="auto" w:fill="D6E3BC" w:themeFill="accent3" w:themeFillTint="66"/>
          </w:tcPr>
          <w:p w:rsidR="008A754E" w:rsidRPr="008A754E" w:rsidRDefault="008A754E" w:rsidP="008A754E">
            <w:pPr>
              <w:autoSpaceDE w:val="0"/>
              <w:autoSpaceDN w:val="0"/>
              <w:adjustRightInd w:val="0"/>
              <w:ind w:left="450" w:hanging="450"/>
              <w:rPr>
                <w:rFonts w:ascii="Calibri" w:hAnsi="Calibri" w:cs="Calibri"/>
                <w:b/>
                <w:i/>
                <w:color w:val="000000"/>
              </w:rPr>
            </w:pPr>
            <w:r w:rsidRPr="008A754E">
              <w:rPr>
                <w:rFonts w:ascii="Calibri" w:hAnsi="Calibri" w:cs="Calibri"/>
                <w:b/>
                <w:i/>
                <w:color w:val="000000"/>
              </w:rPr>
              <w:t>1. Human Resources (salaries, benefits)</w:t>
            </w: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7749" w:type="dxa"/>
            <w:gridSpan w:val="4"/>
          </w:tcPr>
          <w:p w:rsidR="008A754E" w:rsidRPr="008A754E" w:rsidRDefault="008A754E" w:rsidP="008A754E">
            <w:pPr>
              <w:autoSpaceDE w:val="0"/>
              <w:autoSpaceDN w:val="0"/>
              <w:adjustRightInd w:val="0"/>
              <w:ind w:left="450" w:hanging="450"/>
              <w:jc w:val="right"/>
              <w:rPr>
                <w:rFonts w:ascii="Calibri" w:hAnsi="Calibri" w:cs="Calibri"/>
                <w:b/>
                <w:i/>
                <w:color w:val="000000"/>
              </w:rPr>
            </w:pPr>
            <w:r w:rsidRPr="008A754E">
              <w:rPr>
                <w:rFonts w:ascii="Calibri" w:hAnsi="Calibri" w:cs="Calibri"/>
                <w:b/>
                <w:i/>
                <w:color w:val="000000"/>
              </w:rPr>
              <w:t>Subtotal</w:t>
            </w: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9216" w:type="dxa"/>
            <w:gridSpan w:val="5"/>
            <w:shd w:val="clear" w:color="auto" w:fill="D6E3BC" w:themeFill="accent3" w:themeFillTint="66"/>
          </w:tcPr>
          <w:p w:rsidR="008A754E" w:rsidRPr="008A754E" w:rsidRDefault="008A754E" w:rsidP="008A754E">
            <w:pPr>
              <w:autoSpaceDE w:val="0"/>
              <w:autoSpaceDN w:val="0"/>
              <w:adjustRightInd w:val="0"/>
              <w:ind w:left="450" w:hanging="450"/>
              <w:rPr>
                <w:rFonts w:ascii="Calibri" w:hAnsi="Calibri" w:cs="Calibri"/>
                <w:b/>
                <w:i/>
                <w:color w:val="000000"/>
              </w:rPr>
            </w:pPr>
            <w:r w:rsidRPr="008A754E">
              <w:rPr>
                <w:rFonts w:ascii="Calibri" w:hAnsi="Calibri" w:cs="Calibri"/>
                <w:b/>
                <w:i/>
                <w:color w:val="000000"/>
              </w:rPr>
              <w:t>2. Travel</w:t>
            </w: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7749" w:type="dxa"/>
            <w:gridSpan w:val="4"/>
          </w:tcPr>
          <w:p w:rsidR="008A754E" w:rsidRPr="008A754E" w:rsidRDefault="008A754E" w:rsidP="008A754E">
            <w:pPr>
              <w:autoSpaceDE w:val="0"/>
              <w:autoSpaceDN w:val="0"/>
              <w:adjustRightInd w:val="0"/>
              <w:ind w:left="450" w:hanging="450"/>
              <w:jc w:val="right"/>
              <w:rPr>
                <w:rFonts w:ascii="Calibri" w:hAnsi="Calibri" w:cs="Calibri"/>
                <w:b/>
                <w:i/>
                <w:color w:val="000000"/>
              </w:rPr>
            </w:pPr>
            <w:r w:rsidRPr="008A754E">
              <w:rPr>
                <w:rFonts w:ascii="Calibri" w:hAnsi="Calibri" w:cs="Calibri"/>
                <w:b/>
                <w:i/>
                <w:color w:val="000000"/>
              </w:rPr>
              <w:t>Subtotal</w:t>
            </w: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9216" w:type="dxa"/>
            <w:gridSpan w:val="5"/>
            <w:shd w:val="clear" w:color="auto" w:fill="D6E3BC" w:themeFill="accent3" w:themeFillTint="66"/>
          </w:tcPr>
          <w:p w:rsidR="008A754E" w:rsidRPr="008A754E" w:rsidRDefault="008A754E" w:rsidP="008A754E">
            <w:pPr>
              <w:autoSpaceDE w:val="0"/>
              <w:autoSpaceDN w:val="0"/>
              <w:adjustRightInd w:val="0"/>
              <w:ind w:left="450" w:hanging="450"/>
              <w:rPr>
                <w:rFonts w:ascii="Calibri" w:hAnsi="Calibri" w:cs="Calibri"/>
                <w:b/>
                <w:i/>
                <w:color w:val="000000"/>
              </w:rPr>
            </w:pPr>
            <w:r w:rsidRPr="008A754E">
              <w:rPr>
                <w:rFonts w:ascii="Calibri" w:hAnsi="Calibri" w:cs="Calibri"/>
                <w:b/>
                <w:i/>
                <w:color w:val="000000"/>
              </w:rPr>
              <w:t>3. Equipment and Supplies</w:t>
            </w: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7749" w:type="dxa"/>
            <w:gridSpan w:val="4"/>
          </w:tcPr>
          <w:p w:rsidR="008A754E" w:rsidRPr="008A754E" w:rsidRDefault="008A754E" w:rsidP="008A754E">
            <w:pPr>
              <w:autoSpaceDE w:val="0"/>
              <w:autoSpaceDN w:val="0"/>
              <w:adjustRightInd w:val="0"/>
              <w:ind w:left="450" w:hanging="450"/>
              <w:jc w:val="right"/>
              <w:rPr>
                <w:rFonts w:ascii="Calibri" w:hAnsi="Calibri" w:cs="Calibri"/>
                <w:b/>
                <w:i/>
                <w:color w:val="000000"/>
              </w:rPr>
            </w:pPr>
            <w:r w:rsidRPr="008A754E">
              <w:rPr>
                <w:rFonts w:ascii="Calibri" w:hAnsi="Calibri" w:cs="Calibri"/>
                <w:b/>
                <w:i/>
                <w:color w:val="000000"/>
              </w:rPr>
              <w:t>Subtotal</w:t>
            </w: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9216" w:type="dxa"/>
            <w:gridSpan w:val="5"/>
            <w:shd w:val="clear" w:color="auto" w:fill="D6E3BC" w:themeFill="accent3" w:themeFillTint="66"/>
          </w:tcPr>
          <w:p w:rsidR="008A754E" w:rsidRPr="008A754E" w:rsidRDefault="008A754E" w:rsidP="008A754E">
            <w:pPr>
              <w:autoSpaceDE w:val="0"/>
              <w:autoSpaceDN w:val="0"/>
              <w:adjustRightInd w:val="0"/>
              <w:ind w:left="450" w:hanging="450"/>
              <w:rPr>
                <w:rFonts w:ascii="Calibri" w:hAnsi="Calibri" w:cs="Calibri"/>
                <w:b/>
                <w:i/>
                <w:color w:val="000000"/>
              </w:rPr>
            </w:pPr>
            <w:r w:rsidRPr="008A754E">
              <w:rPr>
                <w:rFonts w:ascii="Calibri" w:hAnsi="Calibri" w:cs="Calibri"/>
                <w:b/>
                <w:i/>
                <w:color w:val="000000"/>
              </w:rPr>
              <w:t>4. Program Costs</w:t>
            </w: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7749" w:type="dxa"/>
            <w:gridSpan w:val="4"/>
          </w:tcPr>
          <w:p w:rsidR="008A754E" w:rsidRPr="008A754E" w:rsidRDefault="008A754E" w:rsidP="008A754E">
            <w:pPr>
              <w:autoSpaceDE w:val="0"/>
              <w:autoSpaceDN w:val="0"/>
              <w:adjustRightInd w:val="0"/>
              <w:ind w:left="450" w:hanging="450"/>
              <w:jc w:val="right"/>
              <w:rPr>
                <w:rFonts w:ascii="Calibri" w:hAnsi="Calibri" w:cs="Calibri"/>
                <w:b/>
                <w:i/>
                <w:color w:val="000000"/>
              </w:rPr>
            </w:pPr>
            <w:r w:rsidRPr="008A754E">
              <w:rPr>
                <w:rFonts w:ascii="Calibri" w:hAnsi="Calibri" w:cs="Calibri"/>
                <w:b/>
                <w:i/>
                <w:color w:val="000000"/>
              </w:rPr>
              <w:t>Subtotal</w:t>
            </w: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9216" w:type="dxa"/>
            <w:gridSpan w:val="5"/>
            <w:shd w:val="clear" w:color="auto" w:fill="D6E3BC" w:themeFill="accent3" w:themeFillTint="66"/>
          </w:tcPr>
          <w:p w:rsidR="008A754E" w:rsidRPr="008A754E" w:rsidRDefault="008A754E" w:rsidP="008A754E">
            <w:pPr>
              <w:autoSpaceDE w:val="0"/>
              <w:autoSpaceDN w:val="0"/>
              <w:adjustRightInd w:val="0"/>
              <w:ind w:left="450" w:hanging="450"/>
              <w:rPr>
                <w:rFonts w:ascii="Calibri" w:hAnsi="Calibri" w:cs="Calibri"/>
                <w:b/>
                <w:i/>
                <w:color w:val="000000"/>
              </w:rPr>
            </w:pPr>
            <w:r w:rsidRPr="008A754E">
              <w:rPr>
                <w:rFonts w:ascii="Calibri" w:hAnsi="Calibri" w:cs="Calibri"/>
                <w:b/>
                <w:i/>
                <w:color w:val="000000"/>
              </w:rPr>
              <w:t>5. Other Costs (Office rent, utilities, vehicle running costs, communication, etc.)</w:t>
            </w: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3348"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c>
          <w:tcPr>
            <w:tcW w:w="1467" w:type="dxa"/>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7749" w:type="dxa"/>
            <w:gridSpan w:val="4"/>
            <w:tcBorders>
              <w:bottom w:val="single" w:sz="4" w:space="0" w:color="000000" w:themeColor="text1"/>
            </w:tcBorders>
          </w:tcPr>
          <w:p w:rsidR="008A754E" w:rsidRPr="008A754E" w:rsidRDefault="008A754E" w:rsidP="008A754E">
            <w:pPr>
              <w:autoSpaceDE w:val="0"/>
              <w:autoSpaceDN w:val="0"/>
              <w:adjustRightInd w:val="0"/>
              <w:ind w:left="450" w:hanging="450"/>
              <w:jc w:val="right"/>
              <w:rPr>
                <w:rFonts w:ascii="Calibri" w:hAnsi="Calibri" w:cs="Calibri"/>
                <w:b/>
                <w:i/>
                <w:color w:val="000000"/>
              </w:rPr>
            </w:pPr>
            <w:r w:rsidRPr="008A754E">
              <w:rPr>
                <w:rFonts w:ascii="Calibri" w:hAnsi="Calibri" w:cs="Calibri"/>
                <w:b/>
                <w:i/>
                <w:color w:val="000000"/>
              </w:rPr>
              <w:t>Subtotal</w:t>
            </w:r>
          </w:p>
        </w:tc>
        <w:tc>
          <w:tcPr>
            <w:tcW w:w="1467" w:type="dxa"/>
            <w:tcBorders>
              <w:bottom w:val="single" w:sz="4" w:space="0" w:color="000000" w:themeColor="text1"/>
            </w:tcBorders>
          </w:tcPr>
          <w:p w:rsidR="008A754E" w:rsidRPr="008A754E" w:rsidRDefault="008A754E" w:rsidP="008A754E">
            <w:pPr>
              <w:autoSpaceDE w:val="0"/>
              <w:autoSpaceDN w:val="0"/>
              <w:adjustRightInd w:val="0"/>
              <w:ind w:left="450" w:hanging="450"/>
              <w:rPr>
                <w:rFonts w:ascii="Calibri" w:hAnsi="Calibri" w:cs="Calibri"/>
                <w:color w:val="000000"/>
              </w:rPr>
            </w:pPr>
          </w:p>
        </w:tc>
      </w:tr>
      <w:tr w:rsidR="008A754E" w:rsidRPr="008A754E" w:rsidTr="002900C8">
        <w:tc>
          <w:tcPr>
            <w:tcW w:w="7749" w:type="dxa"/>
            <w:gridSpan w:val="4"/>
            <w:shd w:val="clear" w:color="auto" w:fill="A6A6A6" w:themeFill="background1" w:themeFillShade="A6"/>
          </w:tcPr>
          <w:p w:rsidR="008A754E" w:rsidRPr="008A754E" w:rsidRDefault="008A754E" w:rsidP="008A754E">
            <w:pPr>
              <w:autoSpaceDE w:val="0"/>
              <w:autoSpaceDN w:val="0"/>
              <w:adjustRightInd w:val="0"/>
              <w:ind w:left="450" w:hanging="450"/>
              <w:jc w:val="right"/>
              <w:rPr>
                <w:rFonts w:ascii="Calibri" w:hAnsi="Calibri" w:cs="Calibri"/>
                <w:b/>
                <w:color w:val="000000"/>
              </w:rPr>
            </w:pPr>
            <w:r w:rsidRPr="008A754E">
              <w:rPr>
                <w:rFonts w:ascii="Calibri" w:hAnsi="Calibri" w:cs="Calibri"/>
                <w:b/>
                <w:color w:val="000000"/>
              </w:rPr>
              <w:t>Total Project Costs</w:t>
            </w:r>
          </w:p>
        </w:tc>
        <w:tc>
          <w:tcPr>
            <w:tcW w:w="1467" w:type="dxa"/>
            <w:shd w:val="clear" w:color="auto" w:fill="A6A6A6" w:themeFill="background1" w:themeFillShade="A6"/>
          </w:tcPr>
          <w:p w:rsidR="008A754E" w:rsidRPr="008A754E" w:rsidRDefault="008A754E" w:rsidP="008A754E">
            <w:pPr>
              <w:autoSpaceDE w:val="0"/>
              <w:autoSpaceDN w:val="0"/>
              <w:adjustRightInd w:val="0"/>
              <w:ind w:left="450" w:hanging="450"/>
              <w:rPr>
                <w:rFonts w:ascii="Calibri" w:hAnsi="Calibri" w:cs="Calibri"/>
                <w:color w:val="000000"/>
              </w:rPr>
            </w:pPr>
          </w:p>
        </w:tc>
      </w:tr>
    </w:tbl>
    <w:p w:rsidR="008A754E" w:rsidRPr="008A754E" w:rsidRDefault="008A754E" w:rsidP="00223634">
      <w:pPr>
        <w:autoSpaceDE w:val="0"/>
        <w:autoSpaceDN w:val="0"/>
        <w:adjustRightInd w:val="0"/>
        <w:spacing w:after="0" w:line="240" w:lineRule="auto"/>
        <w:rPr>
          <w:rFonts w:ascii="Calibri" w:eastAsia="Times New Roman" w:hAnsi="Calibri" w:cs="Calibri"/>
          <w:color w:val="000000"/>
          <w:szCs w:val="22"/>
          <w:lang w:val="en-US" w:bidi="ar-SA"/>
        </w:rPr>
      </w:pPr>
    </w:p>
    <w:p w:rsidR="008A754E" w:rsidRPr="008A754E" w:rsidRDefault="008A754E" w:rsidP="003F64C8">
      <w:pPr>
        <w:autoSpaceDE w:val="0"/>
        <w:autoSpaceDN w:val="0"/>
        <w:adjustRightInd w:val="0"/>
        <w:spacing w:after="0" w:line="240" w:lineRule="auto"/>
        <w:rPr>
          <w:rFonts w:ascii="Calibri" w:eastAsia="Times New Roman" w:hAnsi="Calibri" w:cs="Calibri"/>
          <w:color w:val="000000"/>
          <w:szCs w:val="22"/>
          <w:lang w:val="en-US" w:bidi="ar-SA"/>
        </w:rPr>
      </w:pPr>
    </w:p>
    <w:p w:rsidR="00B358AA" w:rsidRDefault="00B358AA" w:rsidP="009A1389">
      <w:pPr>
        <w:spacing w:after="0" w:line="240" w:lineRule="auto"/>
        <w:jc w:val="center"/>
        <w:rPr>
          <w:rFonts w:ascii="Calibri" w:eastAsia="Times New Roman" w:hAnsi="Calibri" w:cs="Calibri"/>
          <w:b/>
          <w:i/>
          <w:color w:val="000000"/>
          <w:szCs w:val="22"/>
          <w:lang w:val="en-US" w:bidi="ar-SA"/>
        </w:rPr>
      </w:pPr>
    </w:p>
    <w:p w:rsidR="00B358AA" w:rsidRDefault="00B358AA" w:rsidP="009A1389">
      <w:pPr>
        <w:spacing w:after="0" w:line="240" w:lineRule="auto"/>
        <w:jc w:val="center"/>
        <w:rPr>
          <w:rFonts w:ascii="Calibri" w:eastAsia="Times New Roman" w:hAnsi="Calibri" w:cs="Calibri"/>
          <w:b/>
          <w:i/>
          <w:color w:val="000000"/>
          <w:szCs w:val="22"/>
          <w:lang w:val="en-US" w:bidi="ar-SA"/>
        </w:rPr>
      </w:pPr>
    </w:p>
    <w:p w:rsidR="00932BD1" w:rsidRDefault="00932BD1" w:rsidP="009A1389">
      <w:pPr>
        <w:spacing w:after="0" w:line="240" w:lineRule="auto"/>
        <w:jc w:val="center"/>
        <w:rPr>
          <w:rFonts w:ascii="Calibri" w:eastAsia="Times New Roman" w:hAnsi="Calibri" w:cs="Calibri"/>
          <w:b/>
          <w:i/>
          <w:color w:val="000000"/>
          <w:szCs w:val="22"/>
          <w:lang w:val="en-US" w:bidi="ar-SA"/>
        </w:rPr>
      </w:pPr>
    </w:p>
    <w:p w:rsidR="009A1389" w:rsidRPr="008A754E" w:rsidRDefault="009A1389" w:rsidP="009A1389">
      <w:pPr>
        <w:spacing w:after="0" w:line="240" w:lineRule="auto"/>
        <w:jc w:val="center"/>
        <w:rPr>
          <w:rFonts w:ascii="Calibri" w:eastAsia="Times New Roman" w:hAnsi="Calibri" w:cs="DaunPenh"/>
          <w:b/>
          <w:i/>
          <w:szCs w:val="22"/>
          <w:lang w:val="en-US" w:bidi="ar-SA"/>
        </w:rPr>
      </w:pPr>
      <w:r w:rsidRPr="008A754E">
        <w:rPr>
          <w:rFonts w:ascii="Calibri" w:eastAsia="Times New Roman" w:hAnsi="Calibri" w:cs="Calibri"/>
          <w:b/>
          <w:i/>
          <w:color w:val="000000"/>
          <w:szCs w:val="22"/>
          <w:lang w:val="en-US" w:bidi="ar-SA"/>
        </w:rPr>
        <w:t>Handout: Balancing a Budget - Annual Income Expenditure List</w:t>
      </w:r>
      <w:r w:rsidR="00021247">
        <w:rPr>
          <w:rFonts w:ascii="Calibri" w:eastAsia="Times New Roman" w:hAnsi="Calibri" w:cs="Calibri"/>
          <w:b/>
          <w:i/>
          <w:color w:val="000000"/>
          <w:szCs w:val="22"/>
          <w:lang w:val="en-US" w:bidi="ar-SA"/>
        </w:rPr>
        <w:t xml:space="preserve"> </w:t>
      </w:r>
      <w:r w:rsidR="0027023D">
        <w:rPr>
          <w:rFonts w:ascii="Calibri" w:eastAsia="Times New Roman" w:hAnsi="Calibri" w:cs="Calibri"/>
          <w:b/>
          <w:i/>
          <w:color w:val="000000"/>
          <w:szCs w:val="22"/>
          <w:lang w:val="en-US" w:bidi="ar-SA"/>
        </w:rPr>
        <w:t>(budget from DNFE, and CIP)</w:t>
      </w:r>
      <w:r w:rsidR="0026224A">
        <w:rPr>
          <w:rFonts w:ascii="Calibri" w:eastAsia="Times New Roman" w:hAnsi="Calibri" w:cs="Calibri"/>
          <w:b/>
          <w:i/>
          <w:color w:val="000000"/>
          <w:szCs w:val="22"/>
          <w:lang w:val="en-US" w:bidi="ar-SA"/>
        </w:rPr>
        <w:t xml:space="preserve"> </w:t>
      </w:r>
    </w:p>
    <w:p w:rsidR="009A1389" w:rsidRPr="008A754E" w:rsidRDefault="009A1389" w:rsidP="009A1389">
      <w:pPr>
        <w:spacing w:after="0" w:line="240" w:lineRule="auto"/>
        <w:rPr>
          <w:rFonts w:ascii="Calibri" w:eastAsia="Times New Roman" w:hAnsi="Calibri" w:cs="DaunPenh"/>
          <w:sz w:val="10"/>
          <w:szCs w:val="10"/>
          <w:lang w:val="en-US" w:bidi="ar-SA"/>
        </w:rPr>
      </w:pPr>
    </w:p>
    <w:tbl>
      <w:tblPr>
        <w:tblStyle w:val="TableGrid3"/>
        <w:tblW w:w="0" w:type="auto"/>
        <w:tblLook w:val="04A0" w:firstRow="1" w:lastRow="0" w:firstColumn="1" w:lastColumn="0" w:noHBand="0" w:noVBand="1"/>
      </w:tblPr>
      <w:tblGrid>
        <w:gridCol w:w="610"/>
        <w:gridCol w:w="2717"/>
        <w:gridCol w:w="2120"/>
        <w:gridCol w:w="2165"/>
        <w:gridCol w:w="1630"/>
      </w:tblGrid>
      <w:tr w:rsidR="00950FF4" w:rsidRPr="008A754E" w:rsidTr="00950FF4">
        <w:tc>
          <w:tcPr>
            <w:tcW w:w="610" w:type="dxa"/>
            <w:shd w:val="pct20" w:color="auto" w:fill="auto"/>
          </w:tcPr>
          <w:p w:rsidR="00950FF4" w:rsidRPr="008A754E" w:rsidRDefault="00950FF4" w:rsidP="006C785D">
            <w:pPr>
              <w:jc w:val="center"/>
              <w:rPr>
                <w:rFonts w:ascii="Calibri" w:hAnsi="Calibri" w:cs="Calibri"/>
                <w:b/>
              </w:rPr>
            </w:pPr>
            <w:r w:rsidRPr="008A754E">
              <w:rPr>
                <w:rFonts w:ascii="Calibri" w:hAnsi="Calibri" w:cs="Calibri"/>
                <w:b/>
                <w:bCs/>
              </w:rPr>
              <w:t>No.</w:t>
            </w:r>
          </w:p>
        </w:tc>
        <w:tc>
          <w:tcPr>
            <w:tcW w:w="2717" w:type="dxa"/>
            <w:shd w:val="pct20" w:color="auto" w:fill="auto"/>
          </w:tcPr>
          <w:p w:rsidR="00950FF4" w:rsidRPr="008A754E" w:rsidRDefault="00950FF4" w:rsidP="006C785D">
            <w:pPr>
              <w:jc w:val="center"/>
              <w:rPr>
                <w:rFonts w:ascii="Calibri" w:hAnsi="Calibri" w:cs="Calibri"/>
                <w:b/>
              </w:rPr>
            </w:pPr>
            <w:r w:rsidRPr="008A754E">
              <w:rPr>
                <w:rFonts w:ascii="Calibri" w:hAnsi="Calibri" w:cs="Calibri"/>
                <w:b/>
              </w:rPr>
              <w:t>Particulars</w:t>
            </w:r>
          </w:p>
        </w:tc>
        <w:tc>
          <w:tcPr>
            <w:tcW w:w="2120" w:type="dxa"/>
            <w:shd w:val="pct20" w:color="auto" w:fill="auto"/>
          </w:tcPr>
          <w:p w:rsidR="00950FF4" w:rsidRPr="008A754E" w:rsidRDefault="00950FF4" w:rsidP="006C785D">
            <w:pPr>
              <w:jc w:val="center"/>
              <w:rPr>
                <w:rFonts w:ascii="Calibri" w:hAnsi="Calibri" w:cs="Calibri"/>
                <w:b/>
              </w:rPr>
            </w:pPr>
            <w:r w:rsidRPr="008A754E">
              <w:rPr>
                <w:rFonts w:ascii="Calibri" w:hAnsi="Calibri" w:cs="Calibri"/>
                <w:b/>
              </w:rPr>
              <w:t>Amount/Income</w:t>
            </w:r>
          </w:p>
        </w:tc>
        <w:tc>
          <w:tcPr>
            <w:tcW w:w="2165" w:type="dxa"/>
            <w:shd w:val="pct20" w:color="auto" w:fill="auto"/>
          </w:tcPr>
          <w:p w:rsidR="00950FF4" w:rsidRPr="008A754E" w:rsidRDefault="00950FF4" w:rsidP="006C785D">
            <w:pPr>
              <w:jc w:val="center"/>
              <w:rPr>
                <w:rFonts w:ascii="Calibri" w:hAnsi="Calibri" w:cs="Calibri"/>
                <w:b/>
              </w:rPr>
            </w:pPr>
            <w:r w:rsidRPr="008A754E">
              <w:rPr>
                <w:rFonts w:ascii="Calibri" w:hAnsi="Calibri" w:cs="Calibri"/>
                <w:b/>
              </w:rPr>
              <w:t>Amount/Expenditure</w:t>
            </w:r>
          </w:p>
        </w:tc>
        <w:tc>
          <w:tcPr>
            <w:tcW w:w="1630" w:type="dxa"/>
            <w:shd w:val="pct20" w:color="auto" w:fill="auto"/>
          </w:tcPr>
          <w:p w:rsidR="00950FF4" w:rsidRPr="00005BE0" w:rsidRDefault="00950FF4" w:rsidP="006C785D">
            <w:pPr>
              <w:jc w:val="center"/>
              <w:rPr>
                <w:rFonts w:ascii="Calibri" w:hAnsi="Calibri" w:cs="Calibri"/>
                <w:b/>
                <w:highlight w:val="yellow"/>
              </w:rPr>
            </w:pPr>
            <w:r w:rsidRPr="00005BE0">
              <w:rPr>
                <w:rFonts w:ascii="Calibri" w:hAnsi="Calibri" w:cs="Calibri"/>
                <w:b/>
              </w:rPr>
              <w:t>Total Amount</w:t>
            </w: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lastRenderedPageBreak/>
              <w:t>1</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jc w:val="center"/>
              <w:rPr>
                <w:rFonts w:ascii="Calibri" w:hAnsi="Calibri" w:cs="Calibri"/>
              </w:rPr>
            </w:pPr>
          </w:p>
        </w:tc>
        <w:tc>
          <w:tcPr>
            <w:tcW w:w="1630" w:type="dxa"/>
          </w:tcPr>
          <w:p w:rsidR="00950FF4" w:rsidRPr="00005BE0" w:rsidRDefault="00950FF4" w:rsidP="006C785D">
            <w:pPr>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2</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3</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4</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5</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6</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7</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8</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9</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EB59DB">
            <w:pPr>
              <w:autoSpaceDE w:val="0"/>
              <w:autoSpaceDN w:val="0"/>
              <w:adjustRightInd w:val="0"/>
              <w:jc w:val="center"/>
              <w:rPr>
                <w:rFonts w:ascii="Calibri" w:hAnsi="Calibri" w:cs="Calibri"/>
              </w:rPr>
            </w:pPr>
          </w:p>
        </w:tc>
        <w:tc>
          <w:tcPr>
            <w:tcW w:w="1630" w:type="dxa"/>
          </w:tcPr>
          <w:p w:rsidR="00950FF4" w:rsidRPr="00005BE0" w:rsidRDefault="00950FF4" w:rsidP="00EB59DB">
            <w:pPr>
              <w:autoSpaceDE w:val="0"/>
              <w:autoSpaceDN w:val="0"/>
              <w:adjustRightInd w:val="0"/>
              <w:jc w:val="center"/>
              <w:rPr>
                <w:rFonts w:ascii="Calibri" w:hAnsi="Calibri" w:cs="Calibri"/>
                <w:highlight w:val="yellow"/>
              </w:rPr>
            </w:pPr>
          </w:p>
        </w:tc>
      </w:tr>
      <w:tr w:rsidR="00950FF4" w:rsidRPr="008A754E" w:rsidTr="00950FF4">
        <w:tc>
          <w:tcPr>
            <w:tcW w:w="610" w:type="dxa"/>
          </w:tcPr>
          <w:p w:rsidR="00950FF4" w:rsidRPr="008A754E" w:rsidRDefault="00950FF4" w:rsidP="00950FF4">
            <w:pPr>
              <w:autoSpaceDE w:val="0"/>
              <w:autoSpaceDN w:val="0"/>
              <w:adjustRightInd w:val="0"/>
              <w:jc w:val="center"/>
              <w:rPr>
                <w:rFonts w:ascii="Calibri" w:hAnsi="Calibri" w:cs="Calibri"/>
              </w:rPr>
            </w:pPr>
            <w:r w:rsidRPr="008A754E">
              <w:rPr>
                <w:rFonts w:ascii="Calibri" w:hAnsi="Calibri" w:cs="Calibri"/>
              </w:rPr>
              <w:t>10</w:t>
            </w:r>
          </w:p>
        </w:tc>
        <w:tc>
          <w:tcPr>
            <w:tcW w:w="2717" w:type="dxa"/>
          </w:tcPr>
          <w:p w:rsidR="00950FF4" w:rsidRPr="008A754E" w:rsidRDefault="00950FF4" w:rsidP="006C785D">
            <w:pPr>
              <w:rPr>
                <w:rFonts w:ascii="Calibri" w:hAnsi="Calibri" w:cs="Calibri"/>
              </w:rPr>
            </w:pPr>
          </w:p>
        </w:tc>
        <w:tc>
          <w:tcPr>
            <w:tcW w:w="2120" w:type="dxa"/>
          </w:tcPr>
          <w:p w:rsidR="00950FF4" w:rsidRPr="008A754E" w:rsidRDefault="00950FF4" w:rsidP="006C785D">
            <w:pPr>
              <w:jc w:val="center"/>
              <w:rPr>
                <w:rFonts w:ascii="Calibri" w:hAnsi="Calibri" w:cs="Calibri"/>
              </w:rPr>
            </w:pPr>
          </w:p>
        </w:tc>
        <w:tc>
          <w:tcPr>
            <w:tcW w:w="2165" w:type="dxa"/>
          </w:tcPr>
          <w:p w:rsidR="00950FF4" w:rsidRPr="008A754E" w:rsidRDefault="00950FF4" w:rsidP="006C785D">
            <w:pPr>
              <w:autoSpaceDE w:val="0"/>
              <w:autoSpaceDN w:val="0"/>
              <w:adjustRightInd w:val="0"/>
              <w:jc w:val="center"/>
              <w:rPr>
                <w:rFonts w:ascii="Calibri" w:hAnsi="Calibri" w:cs="Calibri"/>
              </w:rPr>
            </w:pPr>
          </w:p>
        </w:tc>
        <w:tc>
          <w:tcPr>
            <w:tcW w:w="1630" w:type="dxa"/>
          </w:tcPr>
          <w:p w:rsidR="00950FF4" w:rsidRPr="00005BE0" w:rsidRDefault="00950FF4" w:rsidP="006C785D">
            <w:pPr>
              <w:autoSpaceDE w:val="0"/>
              <w:autoSpaceDN w:val="0"/>
              <w:adjustRightInd w:val="0"/>
              <w:jc w:val="center"/>
              <w:rPr>
                <w:rFonts w:ascii="Calibri" w:hAnsi="Calibri" w:cs="Calibri"/>
                <w:highlight w:val="yellow"/>
              </w:rPr>
            </w:pPr>
          </w:p>
        </w:tc>
      </w:tr>
    </w:tbl>
    <w:p w:rsidR="009A1389" w:rsidRPr="008A754E" w:rsidRDefault="009A1389" w:rsidP="009A1389">
      <w:pPr>
        <w:spacing w:after="0" w:line="240" w:lineRule="auto"/>
        <w:rPr>
          <w:rFonts w:ascii="Calibri" w:eastAsia="Times New Roman" w:hAnsi="Calibri" w:cs="DaunPenh"/>
          <w:szCs w:val="22"/>
          <w:lang w:val="en-US" w:bidi="ar-SA"/>
        </w:rPr>
      </w:pPr>
    </w:p>
    <w:p w:rsidR="00FA5006" w:rsidRDefault="00FA5006" w:rsidP="00FA5006">
      <w:pPr>
        <w:pStyle w:val="ListParagraph"/>
        <w:spacing w:after="0" w:line="240" w:lineRule="auto"/>
        <w:rPr>
          <w:rFonts w:ascii="Calibri" w:hAnsi="Calibri" w:cs="DaunPenh"/>
        </w:rPr>
      </w:pPr>
      <w:bookmarkStart w:id="8" w:name="_Toc237323226"/>
      <w:bookmarkStart w:id="9" w:name="_Toc360203080"/>
    </w:p>
    <w:p w:rsidR="00FA5006" w:rsidRPr="00C36EC5" w:rsidRDefault="00C05372" w:rsidP="00C36EC5">
      <w:pPr>
        <w:pStyle w:val="ListParagraph"/>
        <w:numPr>
          <w:ilvl w:val="0"/>
          <w:numId w:val="22"/>
        </w:numPr>
        <w:spacing w:after="0" w:line="240" w:lineRule="auto"/>
        <w:rPr>
          <w:rFonts w:cstheme="minorHAnsi"/>
          <w:sz w:val="24"/>
          <w:szCs w:val="24"/>
        </w:rPr>
      </w:pPr>
      <w:r w:rsidRPr="00C36EC5">
        <w:rPr>
          <w:rFonts w:cstheme="minorHAnsi"/>
          <w:b/>
          <w:bCs/>
          <w:iCs/>
          <w:szCs w:val="32"/>
        </w:rPr>
        <w:t>Explain to the CLCMCs on how to create</w:t>
      </w:r>
      <w:r w:rsidR="00FA5006" w:rsidRPr="00C36EC5">
        <w:rPr>
          <w:rFonts w:cstheme="minorHAnsi"/>
          <w:b/>
          <w:bCs/>
          <w:iCs/>
          <w:szCs w:val="32"/>
        </w:rPr>
        <w:t xml:space="preserve"> a budget</w:t>
      </w:r>
      <w:bookmarkEnd w:id="8"/>
      <w:bookmarkEnd w:id="9"/>
      <w:r w:rsidR="004F316F" w:rsidRPr="00C36EC5">
        <w:rPr>
          <w:rFonts w:cstheme="minorHAnsi"/>
          <w:b/>
          <w:bCs/>
          <w:iCs/>
          <w:szCs w:val="32"/>
        </w:rPr>
        <w:t xml:space="preserve"> </w:t>
      </w:r>
    </w:p>
    <w:p w:rsidR="00FA5006" w:rsidRPr="00C05372" w:rsidRDefault="00FA5006" w:rsidP="00FA5006">
      <w:pPr>
        <w:spacing w:after="0" w:line="240" w:lineRule="auto"/>
        <w:ind w:left="144"/>
        <w:jc w:val="both"/>
        <w:rPr>
          <w:rFonts w:eastAsia="Times New Roman" w:cstheme="minorHAnsi"/>
          <w:szCs w:val="22"/>
          <w:lang w:val="en-US" w:eastAsia="fr-FR" w:bidi="ar-SA"/>
        </w:rPr>
      </w:pPr>
      <w:r w:rsidRPr="00C05372">
        <w:rPr>
          <w:rFonts w:eastAsia="Times New Roman" w:cstheme="minorHAnsi"/>
          <w:szCs w:val="22"/>
          <w:lang w:val="en-US" w:eastAsia="fr-FR" w:bidi="ar-SA"/>
        </w:rPr>
        <w:t>Budgeting consists in determining the total cost of a program to achieve objectives relative to identi</w:t>
      </w:r>
      <w:smartTag w:uri="urn:schemas-microsoft-com:office:smarttags" w:element="PersonName">
        <w:r w:rsidRPr="00C05372">
          <w:rPr>
            <w:rFonts w:eastAsia="Times New Roman" w:cstheme="minorHAnsi"/>
            <w:szCs w:val="22"/>
            <w:lang w:val="en-US" w:eastAsia="fr-FR" w:bidi="ar-SA"/>
          </w:rPr>
          <w:t>fi</w:t>
        </w:r>
      </w:smartTag>
      <w:r w:rsidRPr="00C05372">
        <w:rPr>
          <w:rFonts w:eastAsia="Times New Roman" w:cstheme="minorHAnsi"/>
          <w:szCs w:val="22"/>
          <w:lang w:val="en-US" w:eastAsia="fr-FR" w:bidi="ar-SA"/>
        </w:rPr>
        <w:t>ed needs. There are three stages:</w:t>
      </w:r>
    </w:p>
    <w:p w:rsidR="00FA5006" w:rsidRPr="00C05372" w:rsidRDefault="00FA5006" w:rsidP="00FA5006">
      <w:pPr>
        <w:autoSpaceDE w:val="0"/>
        <w:autoSpaceDN w:val="0"/>
        <w:spacing w:after="120" w:line="240" w:lineRule="auto"/>
        <w:jc w:val="both"/>
        <w:rPr>
          <w:rFonts w:eastAsia="Calibri" w:cstheme="minorHAnsi"/>
          <w:b/>
          <w:szCs w:val="22"/>
          <w:lang w:val="en-GB" w:eastAsia="fr-FR" w:bidi="ar-SA"/>
        </w:rPr>
      </w:pPr>
    </w:p>
    <w:p w:rsidR="00FA5006" w:rsidRPr="00C05372" w:rsidRDefault="00FA5006" w:rsidP="00FA5006">
      <w:pPr>
        <w:autoSpaceDE w:val="0"/>
        <w:autoSpaceDN w:val="0"/>
        <w:spacing w:after="120" w:line="240" w:lineRule="auto"/>
        <w:ind w:left="720"/>
        <w:jc w:val="both"/>
        <w:rPr>
          <w:rFonts w:eastAsia="Calibri" w:cstheme="minorHAnsi"/>
          <w:b/>
          <w:szCs w:val="22"/>
          <w:lang w:val="en-GB" w:eastAsia="fr-FR" w:bidi="ar-SA"/>
        </w:rPr>
      </w:pPr>
      <w:r w:rsidRPr="00C05372">
        <w:rPr>
          <w:rFonts w:eastAsia="Calibri" w:cstheme="minorHAnsi"/>
          <w:b/>
          <w:szCs w:val="22"/>
          <w:lang w:val="en-GB" w:eastAsia="fr-FR" w:bidi="ar-SA"/>
        </w:rPr>
        <w:t>STAGE 1: Estimation of resources and quantities</w:t>
      </w:r>
    </w:p>
    <w:p w:rsidR="00FA5006" w:rsidRPr="00C05372" w:rsidRDefault="00FA5006" w:rsidP="00FA5006">
      <w:pPr>
        <w:spacing w:after="0" w:line="240" w:lineRule="auto"/>
        <w:jc w:val="both"/>
        <w:rPr>
          <w:rFonts w:eastAsia="Times New Roman" w:cstheme="minorHAnsi"/>
          <w:szCs w:val="22"/>
          <w:lang w:val="en-GB" w:bidi="ar-SA"/>
        </w:rPr>
      </w:pPr>
    </w:p>
    <w:p w:rsidR="00FA5006" w:rsidRPr="00C05372" w:rsidRDefault="00FA5006" w:rsidP="00FA5006">
      <w:pPr>
        <w:spacing w:after="0" w:line="240" w:lineRule="auto"/>
        <w:ind w:left="144"/>
        <w:jc w:val="both"/>
        <w:rPr>
          <w:rFonts w:eastAsia="Times New Roman" w:cstheme="minorHAnsi"/>
          <w:szCs w:val="22"/>
          <w:lang w:val="en-US" w:eastAsia="fr-FR" w:bidi="ar-SA"/>
        </w:rPr>
      </w:pPr>
      <w:r w:rsidRPr="00C05372">
        <w:rPr>
          <w:rFonts w:eastAsia="Times New Roman" w:cstheme="minorHAnsi"/>
          <w:szCs w:val="22"/>
          <w:lang w:val="en-US" w:eastAsia="fr-FR" w:bidi="ar-SA"/>
        </w:rPr>
        <w:t xml:space="preserve">Working with the activity management team to identify the following information: </w:t>
      </w:r>
    </w:p>
    <w:p w:rsidR="00FA5006" w:rsidRPr="00C05372" w:rsidRDefault="00FA5006" w:rsidP="00FA5006">
      <w:pPr>
        <w:spacing w:after="0" w:line="240" w:lineRule="auto"/>
        <w:ind w:left="144"/>
        <w:jc w:val="both"/>
        <w:rPr>
          <w:rFonts w:eastAsia="Times New Roman" w:cstheme="minorHAnsi"/>
          <w:szCs w:val="22"/>
          <w:lang w:val="en-US" w:eastAsia="fr-FR" w:bidi="ar-SA"/>
        </w:rPr>
      </w:pPr>
    </w:p>
    <w:p w:rsidR="00FA5006" w:rsidRPr="00C05372" w:rsidRDefault="00FA5006" w:rsidP="00FA5006">
      <w:pPr>
        <w:numPr>
          <w:ilvl w:val="0"/>
          <w:numId w:val="39"/>
        </w:numPr>
        <w:spacing w:after="0" w:line="240" w:lineRule="auto"/>
        <w:jc w:val="both"/>
        <w:rPr>
          <w:rFonts w:eastAsia="Times New Roman" w:cstheme="minorHAnsi"/>
          <w:szCs w:val="22"/>
          <w:lang w:val="fr-FR" w:eastAsia="fr-FR" w:bidi="ar-SA"/>
        </w:rPr>
      </w:pPr>
      <w:r w:rsidRPr="00C05372">
        <w:rPr>
          <w:rFonts w:eastAsia="Times New Roman" w:cstheme="minorHAnsi"/>
          <w:szCs w:val="22"/>
          <w:lang w:val="fr-FR" w:eastAsia="fr-FR" w:bidi="ar-SA"/>
        </w:rPr>
        <w:t xml:space="preserve">The objective of the </w:t>
      </w:r>
      <w:proofErr w:type="spellStart"/>
      <w:r w:rsidRPr="00C05372">
        <w:rPr>
          <w:rFonts w:eastAsia="Times New Roman" w:cstheme="minorHAnsi"/>
          <w:szCs w:val="22"/>
          <w:lang w:val="fr-FR" w:eastAsia="fr-FR" w:bidi="ar-SA"/>
        </w:rPr>
        <w:t>project</w:t>
      </w:r>
      <w:proofErr w:type="spellEnd"/>
      <w:r w:rsidRPr="00C05372">
        <w:rPr>
          <w:rFonts w:eastAsia="Times New Roman" w:cstheme="minorHAnsi"/>
          <w:szCs w:val="22"/>
          <w:lang w:val="fr-FR" w:eastAsia="fr-FR" w:bidi="ar-SA"/>
        </w:rPr>
        <w:t xml:space="preserve"> </w:t>
      </w:r>
    </w:p>
    <w:p w:rsidR="00FA5006" w:rsidRPr="00C05372" w:rsidRDefault="00FA5006" w:rsidP="00FA5006">
      <w:pPr>
        <w:numPr>
          <w:ilvl w:val="0"/>
          <w:numId w:val="39"/>
        </w:numPr>
        <w:spacing w:after="0" w:line="240" w:lineRule="auto"/>
        <w:jc w:val="both"/>
        <w:rPr>
          <w:rFonts w:eastAsia="Times New Roman" w:cstheme="minorHAnsi"/>
          <w:szCs w:val="22"/>
          <w:lang w:val="fr-FR" w:eastAsia="fr-FR" w:bidi="ar-SA"/>
        </w:rPr>
      </w:pPr>
      <w:r w:rsidRPr="00C05372">
        <w:rPr>
          <w:rFonts w:eastAsia="Times New Roman" w:cstheme="minorHAnsi"/>
          <w:szCs w:val="22"/>
          <w:lang w:val="fr-FR" w:eastAsia="fr-FR" w:bidi="ar-SA"/>
        </w:rPr>
        <w:t xml:space="preserve">The </w:t>
      </w:r>
      <w:proofErr w:type="spellStart"/>
      <w:r w:rsidRPr="00C05372">
        <w:rPr>
          <w:rFonts w:eastAsia="Times New Roman" w:cstheme="minorHAnsi"/>
          <w:szCs w:val="22"/>
          <w:lang w:val="fr-FR" w:eastAsia="fr-FR" w:bidi="ar-SA"/>
        </w:rPr>
        <w:t>different</w:t>
      </w:r>
      <w:proofErr w:type="spellEnd"/>
      <w:r w:rsidRPr="00C05372">
        <w:rPr>
          <w:rFonts w:eastAsia="Times New Roman" w:cstheme="minorHAnsi"/>
          <w:szCs w:val="22"/>
          <w:lang w:val="fr-FR" w:eastAsia="fr-FR" w:bidi="ar-SA"/>
        </w:rPr>
        <w:t xml:space="preserve"> </w:t>
      </w:r>
      <w:proofErr w:type="spellStart"/>
      <w:r w:rsidRPr="00C05372">
        <w:rPr>
          <w:rFonts w:eastAsia="Times New Roman" w:cstheme="minorHAnsi"/>
          <w:szCs w:val="22"/>
          <w:lang w:val="fr-FR" w:eastAsia="fr-FR" w:bidi="ar-SA"/>
        </w:rPr>
        <w:t>activities</w:t>
      </w:r>
      <w:proofErr w:type="spellEnd"/>
      <w:r w:rsidRPr="00C05372">
        <w:rPr>
          <w:rFonts w:eastAsia="Times New Roman" w:cstheme="minorHAnsi"/>
          <w:szCs w:val="22"/>
          <w:lang w:val="fr-FR" w:eastAsia="fr-FR" w:bidi="ar-SA"/>
        </w:rPr>
        <w:t xml:space="preserve"> </w:t>
      </w:r>
    </w:p>
    <w:p w:rsidR="00FA5006" w:rsidRPr="00C05372" w:rsidRDefault="00FA5006" w:rsidP="00FA5006">
      <w:pPr>
        <w:numPr>
          <w:ilvl w:val="0"/>
          <w:numId w:val="39"/>
        </w:numPr>
        <w:spacing w:after="0" w:line="240" w:lineRule="auto"/>
        <w:jc w:val="both"/>
        <w:rPr>
          <w:rFonts w:eastAsia="Times New Roman" w:cstheme="minorHAnsi"/>
          <w:szCs w:val="22"/>
          <w:lang w:val="en-US" w:eastAsia="fr-FR" w:bidi="ar-SA"/>
        </w:rPr>
      </w:pPr>
      <w:r w:rsidRPr="00C05372">
        <w:rPr>
          <w:rFonts w:eastAsia="Times New Roman" w:cstheme="minorHAnsi"/>
          <w:szCs w:val="22"/>
          <w:lang w:val="en-US" w:eastAsia="fr-FR" w:bidi="ar-SA"/>
        </w:rPr>
        <w:t>The duration of the project or</w:t>
      </w:r>
      <w:r w:rsidRPr="004F316F">
        <w:rPr>
          <w:rFonts w:eastAsia="Times New Roman" w:cstheme="minorHAnsi"/>
          <w:szCs w:val="22"/>
          <w:lang w:val="en-US" w:eastAsia="fr-FR" w:bidi="ar-SA"/>
        </w:rPr>
        <w:t xml:space="preserve"> </w:t>
      </w:r>
      <w:hyperlink w:anchor="_GLOSSARY_OF_TERMS" w:tgtFrame="_top" w:history="1">
        <w:r w:rsidRPr="004F316F">
          <w:rPr>
            <w:rFonts w:eastAsia="Times New Roman" w:cstheme="minorHAnsi"/>
            <w:szCs w:val="22"/>
            <w:lang w:val="en-US" w:eastAsia="fr-FR" w:bidi="ar-SA"/>
          </w:rPr>
          <w:t>grant</w:t>
        </w:r>
      </w:hyperlink>
    </w:p>
    <w:p w:rsidR="00FA5006" w:rsidRPr="00C05372" w:rsidRDefault="00FA5006" w:rsidP="00FA5006">
      <w:pPr>
        <w:numPr>
          <w:ilvl w:val="0"/>
          <w:numId w:val="39"/>
        </w:numPr>
        <w:spacing w:after="0" w:line="240" w:lineRule="auto"/>
        <w:jc w:val="both"/>
        <w:rPr>
          <w:rFonts w:eastAsia="Times New Roman" w:cstheme="minorHAnsi"/>
          <w:szCs w:val="22"/>
          <w:lang w:val="en-US" w:eastAsia="fr-FR" w:bidi="ar-SA"/>
        </w:rPr>
      </w:pPr>
      <w:r w:rsidRPr="00C05372">
        <w:rPr>
          <w:rFonts w:eastAsia="Times New Roman" w:cstheme="minorHAnsi"/>
          <w:szCs w:val="22"/>
          <w:lang w:val="en-US" w:eastAsia="fr-FR" w:bidi="ar-SA"/>
        </w:rPr>
        <w:t xml:space="preserve">Activity </w:t>
      </w:r>
      <w:proofErr w:type="spellStart"/>
      <w:r w:rsidRPr="00C05372">
        <w:rPr>
          <w:rFonts w:eastAsia="Times New Roman" w:cstheme="minorHAnsi"/>
          <w:szCs w:val="22"/>
          <w:lang w:val="en-US" w:eastAsia="fr-FR" w:bidi="ar-SA"/>
        </w:rPr>
        <w:t>workplan</w:t>
      </w:r>
      <w:proofErr w:type="spellEnd"/>
      <w:r w:rsidRPr="00C05372">
        <w:rPr>
          <w:rFonts w:eastAsia="Times New Roman" w:cstheme="minorHAnsi"/>
          <w:szCs w:val="22"/>
          <w:lang w:val="en-US" w:eastAsia="fr-FR" w:bidi="ar-SA"/>
        </w:rPr>
        <w:t xml:space="preserve"> (When each activity should be implemented during the length of the project?)</w:t>
      </w:r>
    </w:p>
    <w:p w:rsidR="00FA5006" w:rsidRPr="00C05372" w:rsidRDefault="00FA5006" w:rsidP="00FA5006">
      <w:pPr>
        <w:numPr>
          <w:ilvl w:val="0"/>
          <w:numId w:val="39"/>
        </w:numPr>
        <w:spacing w:after="0" w:line="240" w:lineRule="auto"/>
        <w:jc w:val="both"/>
        <w:rPr>
          <w:rFonts w:eastAsia="Times New Roman" w:cstheme="minorHAnsi"/>
          <w:szCs w:val="22"/>
          <w:lang w:val="en-US" w:eastAsia="fr-FR" w:bidi="ar-SA"/>
        </w:rPr>
      </w:pPr>
      <w:r w:rsidRPr="00C05372">
        <w:rPr>
          <w:rFonts w:eastAsia="Times New Roman" w:cstheme="minorHAnsi"/>
          <w:szCs w:val="22"/>
          <w:lang w:val="en-US" w:eastAsia="fr-FR" w:bidi="ar-SA"/>
        </w:rPr>
        <w:t>Budget limits (What are the minimum and the maximum of the total budget allowed by the donor?)</w:t>
      </w:r>
    </w:p>
    <w:p w:rsidR="00FA5006" w:rsidRPr="00C05372" w:rsidRDefault="00FA5006" w:rsidP="00FA5006">
      <w:pPr>
        <w:numPr>
          <w:ilvl w:val="0"/>
          <w:numId w:val="39"/>
        </w:numPr>
        <w:spacing w:after="0" w:line="240" w:lineRule="auto"/>
        <w:jc w:val="both"/>
        <w:rPr>
          <w:rFonts w:eastAsia="Times New Roman" w:cstheme="minorHAnsi"/>
          <w:szCs w:val="22"/>
          <w:lang w:val="fr-FR" w:eastAsia="fr-FR" w:bidi="ar-SA"/>
        </w:rPr>
      </w:pPr>
      <w:r w:rsidRPr="00C05372">
        <w:rPr>
          <w:rFonts w:eastAsia="Times New Roman" w:cstheme="minorHAnsi"/>
          <w:szCs w:val="22"/>
          <w:lang w:val="en-US" w:eastAsia="fr-FR" w:bidi="ar-SA"/>
        </w:rPr>
        <w:t xml:space="preserve">Allocation conditions (Is there a limit of share for certain types of costs? </w:t>
      </w:r>
      <w:r w:rsidRPr="00C05372">
        <w:rPr>
          <w:rFonts w:eastAsia="Times New Roman" w:cstheme="minorHAnsi"/>
          <w:szCs w:val="22"/>
          <w:lang w:val="fr-FR" w:eastAsia="fr-FR" w:bidi="ar-SA"/>
        </w:rPr>
        <w:t xml:space="preserve">(For </w:t>
      </w:r>
      <w:proofErr w:type="spellStart"/>
      <w:r w:rsidRPr="00C05372">
        <w:rPr>
          <w:rFonts w:eastAsia="Times New Roman" w:cstheme="minorHAnsi"/>
          <w:szCs w:val="22"/>
          <w:lang w:val="fr-FR" w:eastAsia="fr-FR" w:bidi="ar-SA"/>
        </w:rPr>
        <w:t>example</w:t>
      </w:r>
      <w:proofErr w:type="spellEnd"/>
      <w:r w:rsidRPr="00C05372">
        <w:rPr>
          <w:rFonts w:eastAsia="Times New Roman" w:cstheme="minorHAnsi"/>
          <w:szCs w:val="22"/>
          <w:lang w:val="fr-FR" w:eastAsia="fr-FR" w:bidi="ar-SA"/>
        </w:rPr>
        <w:t xml:space="preserve">: </w:t>
      </w:r>
      <w:proofErr w:type="spellStart"/>
      <w:r w:rsidRPr="00C05372">
        <w:rPr>
          <w:rFonts w:eastAsia="Times New Roman" w:cstheme="minorHAnsi"/>
          <w:szCs w:val="22"/>
          <w:lang w:val="fr-FR" w:eastAsia="fr-FR" w:bidi="ar-SA"/>
        </w:rPr>
        <w:t>Human</w:t>
      </w:r>
      <w:proofErr w:type="spellEnd"/>
      <w:r w:rsidRPr="00C05372">
        <w:rPr>
          <w:rFonts w:eastAsia="Times New Roman" w:cstheme="minorHAnsi"/>
          <w:szCs w:val="22"/>
          <w:lang w:val="fr-FR" w:eastAsia="fr-FR" w:bidi="ar-SA"/>
        </w:rPr>
        <w:t xml:space="preserve"> Resource </w:t>
      </w:r>
      <w:proofErr w:type="spellStart"/>
      <w:r w:rsidRPr="00C05372">
        <w:rPr>
          <w:rFonts w:eastAsia="Times New Roman" w:cstheme="minorHAnsi"/>
          <w:szCs w:val="22"/>
          <w:lang w:val="fr-FR" w:eastAsia="fr-FR" w:bidi="ar-SA"/>
        </w:rPr>
        <w:t>cannot</w:t>
      </w:r>
      <w:proofErr w:type="spellEnd"/>
      <w:r w:rsidRPr="00C05372">
        <w:rPr>
          <w:rFonts w:eastAsia="Times New Roman" w:cstheme="minorHAnsi"/>
          <w:szCs w:val="22"/>
          <w:lang w:val="fr-FR" w:eastAsia="fr-FR" w:bidi="ar-SA"/>
        </w:rPr>
        <w:t xml:space="preserve"> </w:t>
      </w:r>
      <w:proofErr w:type="spellStart"/>
      <w:r w:rsidRPr="00C05372">
        <w:rPr>
          <w:rFonts w:eastAsia="Times New Roman" w:cstheme="minorHAnsi"/>
          <w:szCs w:val="22"/>
          <w:lang w:val="fr-FR" w:eastAsia="fr-FR" w:bidi="ar-SA"/>
        </w:rPr>
        <w:t>exceed</w:t>
      </w:r>
      <w:proofErr w:type="spellEnd"/>
      <w:r w:rsidRPr="00C05372">
        <w:rPr>
          <w:rFonts w:eastAsia="Times New Roman" w:cstheme="minorHAnsi"/>
          <w:szCs w:val="22"/>
          <w:lang w:val="fr-FR" w:eastAsia="fr-FR" w:bidi="ar-SA"/>
        </w:rPr>
        <w:t xml:space="preserve"> 20% of total budget.)</w:t>
      </w:r>
    </w:p>
    <w:p w:rsidR="00FA5006" w:rsidRPr="00C05372" w:rsidRDefault="00FA5006" w:rsidP="00FA5006">
      <w:pPr>
        <w:numPr>
          <w:ilvl w:val="0"/>
          <w:numId w:val="39"/>
        </w:numPr>
        <w:spacing w:after="0" w:line="240" w:lineRule="auto"/>
        <w:jc w:val="both"/>
        <w:rPr>
          <w:rFonts w:eastAsia="Times New Roman" w:cstheme="minorHAnsi"/>
          <w:szCs w:val="22"/>
          <w:lang w:val="en-US" w:eastAsia="fr-FR" w:bidi="ar-SA"/>
        </w:rPr>
      </w:pPr>
      <w:r w:rsidRPr="00C05372">
        <w:rPr>
          <w:rFonts w:eastAsia="Times New Roman" w:cstheme="minorHAnsi"/>
          <w:szCs w:val="22"/>
          <w:lang w:val="en-US" w:eastAsia="fr-FR" w:bidi="ar-SA"/>
        </w:rPr>
        <w:t>Eligibility of costs (Are certain types of expenses not eligible?)</w:t>
      </w:r>
    </w:p>
    <w:p w:rsidR="00FA5006" w:rsidRPr="00C05372" w:rsidRDefault="00FA5006" w:rsidP="00FA5006">
      <w:pPr>
        <w:spacing w:after="0" w:line="240" w:lineRule="auto"/>
        <w:ind w:left="144"/>
        <w:jc w:val="both"/>
        <w:rPr>
          <w:rFonts w:eastAsia="Times New Roman" w:cstheme="minorHAnsi"/>
          <w:szCs w:val="22"/>
          <w:lang w:val="en-US" w:eastAsia="fr-FR" w:bidi="ar-SA"/>
        </w:rPr>
      </w:pPr>
    </w:p>
    <w:p w:rsidR="00FA5006" w:rsidRPr="00C05372" w:rsidRDefault="00FA5006" w:rsidP="00FA5006">
      <w:pPr>
        <w:spacing w:after="0" w:line="240" w:lineRule="auto"/>
        <w:ind w:left="144"/>
        <w:jc w:val="both"/>
        <w:rPr>
          <w:rFonts w:eastAsia="Times New Roman" w:cstheme="minorHAnsi"/>
          <w:szCs w:val="22"/>
          <w:lang w:val="en-US" w:eastAsia="fr-FR" w:bidi="ar-SA"/>
        </w:rPr>
      </w:pPr>
      <w:r w:rsidRPr="00C05372">
        <w:rPr>
          <w:rFonts w:eastAsia="Times New Roman" w:cstheme="minorHAnsi"/>
          <w:szCs w:val="22"/>
          <w:lang w:val="en-US" w:eastAsia="fr-FR" w:bidi="ar-SA"/>
        </w:rPr>
        <w:t>For each activity, make a list of needs.</w:t>
      </w:r>
    </w:p>
    <w:p w:rsidR="00FA5006" w:rsidRPr="00C05372" w:rsidRDefault="00FA5006" w:rsidP="00FA5006">
      <w:pPr>
        <w:autoSpaceDE w:val="0"/>
        <w:autoSpaceDN w:val="0"/>
        <w:spacing w:after="120" w:line="240" w:lineRule="auto"/>
        <w:jc w:val="both"/>
        <w:rPr>
          <w:rFonts w:eastAsia="Calibri" w:cstheme="minorHAnsi"/>
          <w:b/>
          <w:szCs w:val="22"/>
          <w:lang w:val="en-GB" w:eastAsia="fr-FR" w:bidi="ar-SA"/>
        </w:rPr>
      </w:pPr>
    </w:p>
    <w:p w:rsidR="00FA5006" w:rsidRPr="00C05372" w:rsidRDefault="00FA5006" w:rsidP="00FA5006">
      <w:pPr>
        <w:autoSpaceDE w:val="0"/>
        <w:autoSpaceDN w:val="0"/>
        <w:spacing w:after="120" w:line="240" w:lineRule="auto"/>
        <w:ind w:left="720"/>
        <w:jc w:val="both"/>
        <w:rPr>
          <w:rFonts w:eastAsia="Calibri" w:cstheme="minorHAnsi"/>
          <w:b/>
          <w:szCs w:val="22"/>
          <w:lang w:val="en-GB" w:eastAsia="fr-FR" w:bidi="ar-SA"/>
        </w:rPr>
      </w:pPr>
      <w:r w:rsidRPr="00C05372">
        <w:rPr>
          <w:rFonts w:eastAsia="Calibri" w:cstheme="minorHAnsi"/>
          <w:b/>
          <w:szCs w:val="22"/>
          <w:lang w:val="en-GB" w:eastAsia="fr-FR" w:bidi="ar-SA"/>
        </w:rPr>
        <w:t>STAGE 2: Budget repartition</w:t>
      </w:r>
    </w:p>
    <w:p w:rsidR="00FA5006" w:rsidRPr="00C05372" w:rsidRDefault="00FA5006" w:rsidP="00FA5006">
      <w:pPr>
        <w:spacing w:after="0" w:line="240" w:lineRule="auto"/>
        <w:jc w:val="both"/>
        <w:rPr>
          <w:rFonts w:eastAsia="Times New Roman" w:cstheme="minorHAnsi"/>
          <w:szCs w:val="22"/>
          <w:lang w:val="en-GB" w:bidi="ar-SA"/>
        </w:rPr>
      </w:pPr>
    </w:p>
    <w:p w:rsidR="00FA5006" w:rsidRPr="00950FF4" w:rsidRDefault="00FA5006" w:rsidP="00950FF4">
      <w:pPr>
        <w:spacing w:after="0" w:line="240" w:lineRule="auto"/>
        <w:ind w:left="144"/>
        <w:jc w:val="both"/>
        <w:rPr>
          <w:rFonts w:eastAsia="Times New Roman" w:cstheme="minorHAnsi"/>
          <w:iCs/>
          <w:szCs w:val="22"/>
          <w:lang w:val="en-US" w:eastAsia="fr-FR" w:bidi="ar-SA"/>
        </w:rPr>
      </w:pPr>
      <w:r w:rsidRPr="00C05372">
        <w:rPr>
          <w:rFonts w:eastAsia="Times New Roman" w:cstheme="minorHAnsi"/>
          <w:iCs/>
          <w:szCs w:val="22"/>
          <w:lang w:val="en-US" w:eastAsia="fr-FR" w:bidi="ar-SA"/>
        </w:rPr>
        <w:t>The budget should be detailed</w:t>
      </w:r>
      <w:r w:rsidR="001F24A7">
        <w:rPr>
          <w:rFonts w:eastAsia="Times New Roman" w:cstheme="minorHAnsi"/>
          <w:iCs/>
          <w:szCs w:val="22"/>
          <w:lang w:val="en-US" w:eastAsia="fr-FR" w:bidi="ar-SA"/>
        </w:rPr>
        <w:t xml:space="preserve"> enough to be understandable, </w:t>
      </w:r>
      <w:r w:rsidRPr="00C05372">
        <w:rPr>
          <w:rFonts w:eastAsia="Times New Roman" w:cstheme="minorHAnsi"/>
          <w:iCs/>
          <w:szCs w:val="22"/>
          <w:lang w:val="en-US" w:eastAsia="fr-FR" w:bidi="ar-SA"/>
        </w:rPr>
        <w:t>but gathering different expenses under one budget line will also allow more flexibility for later changing the allocation of budget b</w:t>
      </w:r>
      <w:r w:rsidR="00950FF4">
        <w:rPr>
          <w:rFonts w:eastAsia="Times New Roman" w:cstheme="minorHAnsi"/>
          <w:iCs/>
          <w:szCs w:val="22"/>
          <w:lang w:val="en-US" w:eastAsia="fr-FR" w:bidi="ar-SA"/>
        </w:rPr>
        <w:t>etween these different expenses</w:t>
      </w:r>
    </w:p>
    <w:p w:rsidR="00FA5006" w:rsidRPr="00C05372" w:rsidRDefault="00FA5006" w:rsidP="00FA5006">
      <w:pPr>
        <w:autoSpaceDE w:val="0"/>
        <w:autoSpaceDN w:val="0"/>
        <w:spacing w:after="120" w:line="240" w:lineRule="auto"/>
        <w:ind w:left="720"/>
        <w:jc w:val="both"/>
        <w:rPr>
          <w:rFonts w:eastAsia="Calibri" w:cstheme="minorHAnsi"/>
          <w:b/>
          <w:szCs w:val="22"/>
          <w:lang w:val="en-GB" w:eastAsia="fr-FR" w:bidi="ar-SA"/>
        </w:rPr>
      </w:pPr>
    </w:p>
    <w:p w:rsidR="00FA5006" w:rsidRPr="00C05372" w:rsidRDefault="00FA5006" w:rsidP="00FA5006">
      <w:pPr>
        <w:autoSpaceDE w:val="0"/>
        <w:autoSpaceDN w:val="0"/>
        <w:spacing w:after="120" w:line="240" w:lineRule="auto"/>
        <w:ind w:left="720"/>
        <w:jc w:val="both"/>
        <w:rPr>
          <w:rFonts w:eastAsia="Calibri" w:cstheme="minorHAnsi"/>
          <w:b/>
          <w:szCs w:val="22"/>
          <w:lang w:val="en-GB" w:eastAsia="fr-FR" w:bidi="ar-SA"/>
        </w:rPr>
      </w:pPr>
      <w:r w:rsidRPr="00C05372">
        <w:rPr>
          <w:rFonts w:eastAsia="Calibri" w:cstheme="minorHAnsi"/>
          <w:b/>
          <w:szCs w:val="22"/>
          <w:lang w:val="en-GB" w:eastAsia="fr-FR" w:bidi="ar-SA"/>
        </w:rPr>
        <w:t xml:space="preserve">STAGE 3: Estimation of costs </w:t>
      </w:r>
    </w:p>
    <w:p w:rsidR="00FA5006" w:rsidRPr="00C05372" w:rsidRDefault="00FA5006" w:rsidP="00FA5006">
      <w:pPr>
        <w:spacing w:after="0" w:line="240" w:lineRule="auto"/>
        <w:jc w:val="both"/>
        <w:rPr>
          <w:rFonts w:eastAsia="Times New Roman" w:cstheme="minorHAnsi"/>
          <w:szCs w:val="22"/>
          <w:lang w:val="en-GB" w:bidi="ar-SA"/>
        </w:rPr>
      </w:pPr>
    </w:p>
    <w:p w:rsidR="00FA5006" w:rsidRPr="00C05372" w:rsidRDefault="00FA5006" w:rsidP="00FA5006">
      <w:pPr>
        <w:spacing w:after="0" w:line="240" w:lineRule="auto"/>
        <w:ind w:left="144"/>
        <w:jc w:val="both"/>
        <w:rPr>
          <w:rFonts w:eastAsia="Times New Roman" w:cstheme="minorHAnsi"/>
          <w:szCs w:val="22"/>
          <w:lang w:val="en-US" w:eastAsia="fr-FR" w:bidi="ar-SA"/>
        </w:rPr>
      </w:pPr>
      <w:r w:rsidRPr="00C05372">
        <w:rPr>
          <w:rFonts w:eastAsia="Times New Roman" w:cstheme="minorHAnsi"/>
          <w:szCs w:val="22"/>
          <w:lang w:val="en-US" w:eastAsia="fr-FR" w:bidi="ar-SA"/>
        </w:rPr>
        <w:t xml:space="preserve">Determine the costs of the various "items" of expenditures. The </w:t>
      </w:r>
      <w:smartTag w:uri="urn:schemas-microsoft-com:office:smarttags" w:element="PersonName">
        <w:r w:rsidRPr="00C05372">
          <w:rPr>
            <w:rFonts w:eastAsia="Times New Roman" w:cstheme="minorHAnsi"/>
            <w:szCs w:val="22"/>
            <w:lang w:val="en-US" w:eastAsia="fr-FR" w:bidi="ar-SA"/>
          </w:rPr>
          <w:t>fi</w:t>
        </w:r>
      </w:smartTag>
      <w:r w:rsidRPr="00C05372">
        <w:rPr>
          <w:rFonts w:eastAsia="Times New Roman" w:cstheme="minorHAnsi"/>
          <w:szCs w:val="22"/>
          <w:lang w:val="en-US" w:eastAsia="fr-FR" w:bidi="ar-SA"/>
        </w:rPr>
        <w:t xml:space="preserve">nal budget should only show amount per line and per quarter, but some detail sheet can be created to show breakdown of cost per category. </w:t>
      </w:r>
    </w:p>
    <w:p w:rsidR="00FA5006" w:rsidRPr="00C05372" w:rsidRDefault="00FA5006" w:rsidP="00FA5006">
      <w:pPr>
        <w:autoSpaceDE w:val="0"/>
        <w:autoSpaceDN w:val="0"/>
        <w:spacing w:after="120" w:line="240" w:lineRule="auto"/>
        <w:ind w:left="720"/>
        <w:jc w:val="both"/>
        <w:rPr>
          <w:rFonts w:eastAsia="Calibri" w:cstheme="minorHAnsi"/>
          <w:b/>
          <w:szCs w:val="22"/>
          <w:lang w:val="en-GB" w:eastAsia="fr-FR" w:bidi="ar-SA"/>
        </w:rPr>
      </w:pPr>
    </w:p>
    <w:p w:rsidR="00FA5006" w:rsidRPr="00C05372" w:rsidRDefault="00B624B0" w:rsidP="00FA5006">
      <w:pPr>
        <w:autoSpaceDE w:val="0"/>
        <w:autoSpaceDN w:val="0"/>
        <w:spacing w:after="120" w:line="240" w:lineRule="auto"/>
        <w:ind w:left="720"/>
        <w:jc w:val="both"/>
        <w:rPr>
          <w:rFonts w:eastAsia="Calibri" w:cstheme="minorHAnsi"/>
          <w:b/>
          <w:szCs w:val="22"/>
          <w:lang w:val="en-GB" w:eastAsia="fr-FR" w:bidi="ar-SA"/>
        </w:rPr>
      </w:pPr>
      <w:r>
        <w:rPr>
          <w:rFonts w:eastAsia="Calibri" w:cstheme="minorHAnsi"/>
          <w:b/>
          <w:szCs w:val="22"/>
          <w:lang w:val="en-GB" w:eastAsia="fr-FR" w:bidi="ar-SA"/>
        </w:rPr>
        <w:t xml:space="preserve">Give them some </w:t>
      </w:r>
      <w:r w:rsidR="00FA5006" w:rsidRPr="00C05372">
        <w:rPr>
          <w:rFonts w:eastAsia="Calibri" w:cstheme="minorHAnsi"/>
          <w:b/>
          <w:szCs w:val="22"/>
          <w:lang w:val="en-GB" w:eastAsia="fr-FR" w:bidi="ar-SA"/>
        </w:rPr>
        <w:t>Tips for estimation of costs per item</w:t>
      </w:r>
    </w:p>
    <w:p w:rsidR="00FA5006" w:rsidRPr="00C05372" w:rsidRDefault="00FA5006" w:rsidP="00FA5006">
      <w:pPr>
        <w:spacing w:after="0" w:line="240" w:lineRule="auto"/>
        <w:jc w:val="both"/>
        <w:rPr>
          <w:rFonts w:eastAsia="Times New Roman" w:cstheme="minorHAnsi"/>
          <w:szCs w:val="22"/>
          <w:u w:val="single"/>
          <w:lang w:val="en-GB" w:bidi="ar-SA"/>
        </w:rPr>
      </w:pPr>
    </w:p>
    <w:tbl>
      <w:tblPr>
        <w:tblW w:w="8863"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2"/>
        <w:gridCol w:w="6161"/>
      </w:tblGrid>
      <w:tr w:rsidR="00FA5006" w:rsidRPr="00C05372" w:rsidTr="001F24A7">
        <w:trPr>
          <w:trHeight w:val="288"/>
          <w:jc w:val="center"/>
        </w:trPr>
        <w:tc>
          <w:tcPr>
            <w:tcW w:w="8863" w:type="dxa"/>
            <w:gridSpan w:val="2"/>
            <w:shd w:val="clear" w:color="auto" w:fill="C0C0C0"/>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HUMAN RESOURCES</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lastRenderedPageBreak/>
              <w:t>Staff</w:t>
            </w:r>
            <w:r w:rsidR="00932BD1">
              <w:rPr>
                <w:rFonts w:eastAsia="Times New Roman" w:cstheme="minorHAnsi"/>
                <w:szCs w:val="22"/>
                <w:lang w:val="en-US" w:bidi="ar-SA"/>
              </w:rPr>
              <w:t xml:space="preserve"> (Teachers/CLCMC)</w:t>
            </w:r>
          </w:p>
        </w:tc>
        <w:tc>
          <w:tcPr>
            <w:tcW w:w="6161" w:type="dxa"/>
            <w:shd w:val="clear" w:color="auto" w:fill="auto"/>
            <w:vAlign w:val="center"/>
          </w:tcPr>
          <w:p w:rsidR="00FA5006" w:rsidRPr="00C05372" w:rsidRDefault="00932BD1" w:rsidP="00932BD1">
            <w:pPr>
              <w:spacing w:after="0" w:line="240" w:lineRule="auto"/>
              <w:rPr>
                <w:rFonts w:eastAsia="Times New Roman" w:cstheme="minorHAnsi"/>
                <w:szCs w:val="22"/>
                <w:lang w:val="en-US" w:bidi="ar-SA"/>
              </w:rPr>
            </w:pPr>
            <w:r>
              <w:rPr>
                <w:rFonts w:eastAsia="Times New Roman" w:cstheme="minorHAnsi"/>
                <w:szCs w:val="22"/>
                <w:lang w:val="en-US" w:bidi="ar-SA"/>
              </w:rPr>
              <w:t>Gross salary</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p>
        </w:tc>
        <w:tc>
          <w:tcPr>
            <w:tcW w:w="6161" w:type="dxa"/>
            <w:shd w:val="clear" w:color="auto" w:fill="auto"/>
            <w:noWrap/>
            <w:vAlign w:val="center"/>
          </w:tcPr>
          <w:p w:rsidR="00FA5006" w:rsidRPr="00C05372" w:rsidRDefault="00FA5006" w:rsidP="00FA5006">
            <w:pPr>
              <w:spacing w:after="0" w:line="240" w:lineRule="auto"/>
              <w:rPr>
                <w:rFonts w:eastAsia="Times New Roman" w:cstheme="minorHAnsi"/>
                <w:szCs w:val="22"/>
                <w:lang w:val="en-US" w:bidi="ar-SA"/>
              </w:rPr>
            </w:pPr>
          </w:p>
        </w:tc>
      </w:tr>
      <w:tr w:rsidR="00FA5006" w:rsidRPr="00C05372" w:rsidTr="001F24A7">
        <w:trPr>
          <w:trHeight w:val="288"/>
          <w:jc w:val="center"/>
        </w:trPr>
        <w:tc>
          <w:tcPr>
            <w:tcW w:w="8863" w:type="dxa"/>
            <w:gridSpan w:val="2"/>
            <w:shd w:val="clear" w:color="auto" w:fill="C0C0C0"/>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ACTIVITIES</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Training</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Per diem, rental of room, transport, snacks and drinks, training material, stationary</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Monitoring and Evaluation</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Per diem, transport, stationary</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p>
        </w:tc>
      </w:tr>
      <w:tr w:rsidR="00FA5006" w:rsidRPr="00C05372" w:rsidTr="001F24A7">
        <w:trPr>
          <w:trHeight w:val="288"/>
          <w:jc w:val="center"/>
        </w:trPr>
        <w:tc>
          <w:tcPr>
            <w:tcW w:w="8863" w:type="dxa"/>
            <w:gridSpan w:val="2"/>
            <w:shd w:val="clear" w:color="auto" w:fill="C0C0C0"/>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PROCUREMENT</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 xml:space="preserve">Equipment </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 xml:space="preserve">All items that use power (electricity or batteries). Must correspond to a detailed procurement plan. </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Furniture</w:t>
            </w:r>
          </w:p>
        </w:tc>
        <w:tc>
          <w:tcPr>
            <w:tcW w:w="6161" w:type="dxa"/>
            <w:shd w:val="clear" w:color="auto" w:fill="auto"/>
            <w:noWrap/>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Must correspond to a detail procurement plan</w:t>
            </w:r>
          </w:p>
        </w:tc>
      </w:tr>
      <w:tr w:rsidR="00FA5006" w:rsidRPr="00C05372" w:rsidTr="001F24A7">
        <w:trPr>
          <w:trHeight w:val="288"/>
          <w:jc w:val="center"/>
        </w:trPr>
        <w:tc>
          <w:tcPr>
            <w:tcW w:w="8863" w:type="dxa"/>
            <w:gridSpan w:val="2"/>
            <w:shd w:val="clear" w:color="auto" w:fill="C0C0C0"/>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GENERAL OPERATING COSTS</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Of</w:t>
            </w:r>
            <w:smartTag w:uri="urn:schemas-microsoft-com:office:smarttags" w:element="PersonName">
              <w:r w:rsidRPr="00C05372">
                <w:rPr>
                  <w:rFonts w:eastAsia="Times New Roman" w:cstheme="minorHAnsi"/>
                  <w:szCs w:val="22"/>
                  <w:lang w:val="en-US" w:bidi="ar-SA"/>
                </w:rPr>
                <w:t>fi</w:t>
              </w:r>
            </w:smartTag>
            <w:r w:rsidRPr="00C05372">
              <w:rPr>
                <w:rFonts w:eastAsia="Times New Roman" w:cstheme="minorHAnsi"/>
                <w:szCs w:val="22"/>
                <w:lang w:val="en-US" w:bidi="ar-SA"/>
              </w:rPr>
              <w:t>ce rental</w:t>
            </w:r>
          </w:p>
        </w:tc>
        <w:tc>
          <w:tcPr>
            <w:tcW w:w="6161" w:type="dxa"/>
            <w:shd w:val="clear" w:color="auto" w:fill="auto"/>
            <w:vAlign w:val="center"/>
          </w:tcPr>
          <w:p w:rsidR="00FA5006" w:rsidRPr="00C05372" w:rsidRDefault="00FA5006" w:rsidP="002F7507">
            <w:pPr>
              <w:spacing w:after="0" w:line="240" w:lineRule="auto"/>
              <w:rPr>
                <w:rFonts w:eastAsia="Times New Roman" w:cstheme="minorHAnsi"/>
                <w:szCs w:val="22"/>
                <w:lang w:val="en-US" w:bidi="ar-SA"/>
              </w:rPr>
            </w:pPr>
            <w:r w:rsidRPr="00C05372">
              <w:rPr>
                <w:rFonts w:eastAsia="Times New Roman" w:cstheme="minorHAnsi"/>
                <w:szCs w:val="22"/>
                <w:lang w:val="en-US" w:bidi="ar-SA"/>
              </w:rPr>
              <w:t>Rental per mo</w:t>
            </w:r>
            <w:r w:rsidR="002F7507">
              <w:rPr>
                <w:rFonts w:eastAsia="Times New Roman" w:cstheme="minorHAnsi"/>
                <w:szCs w:val="22"/>
                <w:lang w:val="en-US" w:bidi="ar-SA"/>
              </w:rPr>
              <w:t>nth</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Utilities</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Electricity, water, fuel for generator, gas for kitchen cooker</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Communication costs</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Internet, phone, phone cards for staff</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Security</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Guards</w:t>
            </w:r>
          </w:p>
        </w:tc>
      </w:tr>
      <w:tr w:rsidR="00FA5006" w:rsidRPr="00C05372" w:rsidTr="001F24A7">
        <w:trPr>
          <w:trHeight w:val="288"/>
          <w:jc w:val="center"/>
        </w:trPr>
        <w:tc>
          <w:tcPr>
            <w:tcW w:w="2702" w:type="dxa"/>
            <w:shd w:val="clear" w:color="auto" w:fill="auto"/>
            <w:noWrap/>
            <w:vAlign w:val="center"/>
          </w:tcPr>
          <w:p w:rsidR="00FA5006" w:rsidRPr="00C05372" w:rsidRDefault="00FA5006" w:rsidP="00FA5006">
            <w:pPr>
              <w:spacing w:after="0" w:line="240" w:lineRule="auto"/>
              <w:jc w:val="both"/>
              <w:rPr>
                <w:rFonts w:eastAsia="Times New Roman" w:cstheme="minorHAnsi"/>
                <w:szCs w:val="22"/>
                <w:lang w:val="en-US" w:bidi="ar-SA"/>
              </w:rPr>
            </w:pPr>
            <w:r w:rsidRPr="00C05372">
              <w:rPr>
                <w:rFonts w:eastAsia="Times New Roman" w:cstheme="minorHAnsi"/>
                <w:szCs w:val="22"/>
                <w:lang w:val="en-US" w:bidi="ar-SA"/>
              </w:rPr>
              <w:t>Others</w:t>
            </w:r>
          </w:p>
        </w:tc>
        <w:tc>
          <w:tcPr>
            <w:tcW w:w="6161" w:type="dxa"/>
            <w:shd w:val="clear" w:color="auto" w:fill="auto"/>
            <w:vAlign w:val="center"/>
          </w:tcPr>
          <w:p w:rsidR="00FA5006" w:rsidRPr="00C05372" w:rsidRDefault="00FA5006" w:rsidP="00FA5006">
            <w:pPr>
              <w:spacing w:after="0" w:line="240" w:lineRule="auto"/>
              <w:rPr>
                <w:rFonts w:eastAsia="Times New Roman" w:cstheme="minorHAnsi"/>
                <w:szCs w:val="22"/>
                <w:lang w:val="en-US" w:bidi="ar-SA"/>
              </w:rPr>
            </w:pPr>
            <w:r w:rsidRPr="00C05372">
              <w:rPr>
                <w:rFonts w:eastAsia="Times New Roman" w:cstheme="minorHAnsi"/>
                <w:szCs w:val="22"/>
                <w:lang w:val="en-US" w:bidi="ar-SA"/>
              </w:rPr>
              <w:t>Lump sum for unpredictable costs (bank fees, translation, visa, membership fees, farewell party, lunch allowance, magazine subscriptions, parking fee, etc.)</w:t>
            </w:r>
          </w:p>
        </w:tc>
      </w:tr>
    </w:tbl>
    <w:p w:rsidR="00B624B0" w:rsidRDefault="00B624B0" w:rsidP="008A754E">
      <w:pPr>
        <w:autoSpaceDE w:val="0"/>
        <w:autoSpaceDN w:val="0"/>
        <w:adjustRightInd w:val="0"/>
        <w:spacing w:after="0" w:line="240" w:lineRule="auto"/>
        <w:rPr>
          <w:rFonts w:eastAsia="Times New Roman" w:cstheme="minorHAnsi"/>
          <w:color w:val="000000"/>
          <w:sz w:val="24"/>
          <w:szCs w:val="24"/>
          <w:lang w:val="en-US" w:bidi="ar-SA"/>
        </w:rPr>
      </w:pPr>
    </w:p>
    <w:p w:rsidR="00465830" w:rsidRDefault="00B624B0" w:rsidP="008A754E">
      <w:pPr>
        <w:autoSpaceDE w:val="0"/>
        <w:autoSpaceDN w:val="0"/>
        <w:adjustRightInd w:val="0"/>
        <w:spacing w:after="0" w:line="240" w:lineRule="auto"/>
        <w:rPr>
          <w:rFonts w:ascii="Calibri" w:eastAsia="Times New Roman" w:hAnsi="Calibri" w:cs="Calibri"/>
          <w:b/>
          <w:bCs/>
          <w:i/>
          <w:iCs/>
          <w:color w:val="000000"/>
          <w:szCs w:val="22"/>
          <w:lang w:val="en-US" w:bidi="ar-SA"/>
        </w:rPr>
      </w:pPr>
      <w:r w:rsidRPr="00B624B0">
        <w:rPr>
          <w:rFonts w:ascii="Calibri" w:eastAsia="Times New Roman" w:hAnsi="Calibri" w:cs="Calibri"/>
          <w:b/>
          <w:bCs/>
          <w:i/>
          <w:iCs/>
          <w:color w:val="000000"/>
          <w:sz w:val="28"/>
          <w:szCs w:val="28"/>
          <w:lang w:val="en-US" w:bidi="ar-SA"/>
        </w:rPr>
        <w:sym w:font="Wingdings" w:char="F046"/>
      </w:r>
      <w:r w:rsidRPr="00B624B0">
        <w:rPr>
          <w:rFonts w:ascii="Calibri" w:eastAsia="Times New Roman" w:hAnsi="Calibri" w:cs="Calibri"/>
          <w:b/>
          <w:bCs/>
          <w:i/>
          <w:iCs/>
          <w:color w:val="000000"/>
          <w:szCs w:val="22"/>
          <w:lang w:val="en-US" w:bidi="ar-SA"/>
        </w:rPr>
        <w:t>The template is just an example, so we could divide them into group to discuss on the CLC estimate cost per item</w:t>
      </w:r>
    </w:p>
    <w:p w:rsidR="00B624B0" w:rsidRPr="00B624B0" w:rsidRDefault="00B624B0" w:rsidP="008A754E">
      <w:pPr>
        <w:autoSpaceDE w:val="0"/>
        <w:autoSpaceDN w:val="0"/>
        <w:adjustRightInd w:val="0"/>
        <w:spacing w:after="0" w:line="240" w:lineRule="auto"/>
        <w:rPr>
          <w:rFonts w:ascii="Calibri" w:eastAsia="Times New Roman" w:hAnsi="Calibri" w:cs="Calibri"/>
          <w:b/>
          <w:bCs/>
          <w:i/>
          <w:iCs/>
          <w:color w:val="000000"/>
          <w:szCs w:val="22"/>
          <w:lang w:val="en-US" w:bidi="ar-SA"/>
        </w:rPr>
      </w:pPr>
    </w:p>
    <w:p w:rsidR="004F316F" w:rsidRDefault="004F316F" w:rsidP="008A754E">
      <w:pPr>
        <w:autoSpaceDE w:val="0"/>
        <w:autoSpaceDN w:val="0"/>
        <w:adjustRightInd w:val="0"/>
        <w:spacing w:after="0" w:line="240" w:lineRule="auto"/>
        <w:rPr>
          <w:rFonts w:ascii="Calibri" w:eastAsia="Times New Roman" w:hAnsi="Calibri" w:cs="Calibri"/>
          <w:color w:val="000000"/>
          <w:szCs w:val="22"/>
          <w:lang w:val="en-US" w:bidi="ar-SA"/>
        </w:rPr>
      </w:pPr>
    </w:p>
    <w:p w:rsidR="00A00A1A" w:rsidRPr="004F316F" w:rsidRDefault="004F316F" w:rsidP="004F316F">
      <w:pPr>
        <w:pStyle w:val="ListParagraph"/>
        <w:numPr>
          <w:ilvl w:val="0"/>
          <w:numId w:val="30"/>
        </w:numPr>
        <w:autoSpaceDE w:val="0"/>
        <w:autoSpaceDN w:val="0"/>
        <w:adjustRightInd w:val="0"/>
        <w:spacing w:after="0" w:line="240" w:lineRule="auto"/>
        <w:rPr>
          <w:rFonts w:ascii="Calibri" w:hAnsi="Calibri" w:cs="Calibri"/>
          <w:b/>
          <w:bCs/>
          <w:color w:val="000000"/>
          <w:sz w:val="24"/>
          <w:szCs w:val="24"/>
        </w:rPr>
      </w:pPr>
      <w:r w:rsidRPr="004F316F">
        <w:rPr>
          <w:rFonts w:ascii="Calibri" w:hAnsi="Calibri" w:cs="Calibri"/>
          <w:b/>
          <w:bCs/>
          <w:i/>
          <w:iCs/>
          <w:color w:val="000000"/>
        </w:rPr>
        <w:t>Ask to the CLCMCs what is</w:t>
      </w:r>
      <w:r w:rsidRPr="004F316F">
        <w:rPr>
          <w:rFonts w:ascii="Calibri" w:hAnsi="Calibri" w:cs="Calibri"/>
          <w:color w:val="000000"/>
        </w:rPr>
        <w:t xml:space="preserve"> </w:t>
      </w:r>
      <w:r w:rsidRPr="004F316F">
        <w:rPr>
          <w:rFonts w:ascii="Calibri" w:hAnsi="Calibri" w:cs="Calibri"/>
          <w:b/>
          <w:bCs/>
          <w:i/>
          <w:iCs/>
          <w:color w:val="000000"/>
          <w:sz w:val="24"/>
          <w:szCs w:val="24"/>
        </w:rPr>
        <w:t>a</w:t>
      </w:r>
      <w:r w:rsidR="00A00A1A" w:rsidRPr="004F316F">
        <w:rPr>
          <w:rFonts w:ascii="Calibri" w:hAnsi="Calibri" w:cs="Calibri"/>
          <w:b/>
          <w:bCs/>
          <w:i/>
          <w:iCs/>
          <w:color w:val="000000"/>
          <w:sz w:val="24"/>
          <w:szCs w:val="24"/>
        </w:rPr>
        <w:t>ccounting</w:t>
      </w:r>
      <w:r w:rsidRPr="004F316F">
        <w:rPr>
          <w:rFonts w:ascii="Calibri" w:hAnsi="Calibri" w:cs="Calibri"/>
          <w:b/>
          <w:bCs/>
          <w:i/>
          <w:iCs/>
          <w:color w:val="000000"/>
          <w:sz w:val="24"/>
          <w:szCs w:val="24"/>
        </w:rPr>
        <w:t>?</w:t>
      </w:r>
      <w:r w:rsidRPr="004F316F">
        <w:rPr>
          <w:rFonts w:ascii="Calibri" w:hAnsi="Calibri" w:cs="Calibri"/>
          <w:b/>
          <w:bCs/>
          <w:color w:val="000000"/>
          <w:sz w:val="24"/>
          <w:szCs w:val="24"/>
        </w:rPr>
        <w:t xml:space="preserve"> </w:t>
      </w:r>
    </w:p>
    <w:p w:rsidR="00A00A1A" w:rsidRDefault="004F316F" w:rsidP="004F316F">
      <w:pPr>
        <w:autoSpaceDE w:val="0"/>
        <w:autoSpaceDN w:val="0"/>
        <w:adjustRightInd w:val="0"/>
        <w:spacing w:after="0" w:line="240" w:lineRule="auto"/>
        <w:jc w:val="both"/>
        <w:rPr>
          <w:rFonts w:ascii="Calibri" w:eastAsia="Times New Roman" w:hAnsi="Calibri" w:cs="Calibri"/>
          <w:i/>
          <w:iCs/>
          <w:color w:val="000000"/>
          <w:szCs w:val="22"/>
          <w:lang w:val="en-US" w:bidi="ar-SA"/>
        </w:rPr>
      </w:pPr>
      <w:r w:rsidRPr="004F316F">
        <w:rPr>
          <w:rFonts w:ascii="Calibri" w:eastAsia="Times New Roman" w:hAnsi="Calibri" w:cs="Calibri"/>
          <w:i/>
          <w:iCs/>
          <w:color w:val="000000"/>
          <w:szCs w:val="22"/>
          <w:lang w:val="en-US" w:bidi="ar-SA"/>
        </w:rPr>
        <w:t>……………………………………………………………………………………………………………………………………………………………………………………………………………………………………………………………………………………………………………………………………………………………………</w:t>
      </w:r>
      <w:r>
        <w:rPr>
          <w:rFonts w:ascii="Calibri" w:eastAsia="Times New Roman" w:hAnsi="Calibri" w:cs="Calibri"/>
          <w:i/>
          <w:iCs/>
          <w:color w:val="000000"/>
          <w:szCs w:val="22"/>
          <w:lang w:val="en-US" w:bidi="ar-SA"/>
        </w:rPr>
        <w:t>……………………………………………………………………………………………………………….</w:t>
      </w:r>
    </w:p>
    <w:p w:rsidR="00B35C7E" w:rsidRDefault="00B35C7E" w:rsidP="004F316F">
      <w:pPr>
        <w:autoSpaceDE w:val="0"/>
        <w:autoSpaceDN w:val="0"/>
        <w:adjustRightInd w:val="0"/>
        <w:spacing w:after="0" w:line="240" w:lineRule="auto"/>
        <w:jc w:val="both"/>
        <w:rPr>
          <w:rFonts w:ascii="Calibri" w:eastAsia="Times New Roman" w:hAnsi="Calibri" w:cs="Calibri"/>
          <w:i/>
          <w:iCs/>
          <w:color w:val="000000"/>
          <w:szCs w:val="22"/>
          <w:lang w:val="en-US" w:bidi="ar-SA"/>
        </w:rPr>
      </w:pPr>
    </w:p>
    <w:p w:rsidR="004F316F" w:rsidRDefault="004F316F" w:rsidP="00751D32">
      <w:pPr>
        <w:pStyle w:val="ListParagraph"/>
        <w:numPr>
          <w:ilvl w:val="0"/>
          <w:numId w:val="30"/>
        </w:numPr>
        <w:autoSpaceDE w:val="0"/>
        <w:autoSpaceDN w:val="0"/>
        <w:adjustRightInd w:val="0"/>
        <w:spacing w:after="0" w:line="240" w:lineRule="auto"/>
        <w:ind w:left="360"/>
        <w:jc w:val="both"/>
        <w:rPr>
          <w:rFonts w:ascii="Calibri" w:hAnsi="Calibri" w:cs="Calibri"/>
          <w:b/>
          <w:bCs/>
          <w:i/>
          <w:iCs/>
          <w:color w:val="000000"/>
        </w:rPr>
      </w:pPr>
      <w:r w:rsidRPr="004F316F">
        <w:rPr>
          <w:rFonts w:ascii="Calibri" w:hAnsi="Calibri" w:cs="Calibri"/>
          <w:b/>
          <w:bCs/>
          <w:i/>
          <w:iCs/>
          <w:color w:val="000000"/>
        </w:rPr>
        <w:t>Explain</w:t>
      </w:r>
      <w:r w:rsidR="00B624B0">
        <w:rPr>
          <w:rFonts w:ascii="Calibri" w:hAnsi="Calibri" w:cs="Calibri"/>
          <w:b/>
          <w:bCs/>
          <w:i/>
          <w:iCs/>
          <w:color w:val="000000"/>
        </w:rPr>
        <w:t xml:space="preserve"> to the CLCMCs about Accounting</w:t>
      </w:r>
    </w:p>
    <w:p w:rsidR="004F316F" w:rsidRPr="004F316F" w:rsidRDefault="004F316F" w:rsidP="004F316F">
      <w:pPr>
        <w:pStyle w:val="ListParagraph"/>
        <w:autoSpaceDE w:val="0"/>
        <w:autoSpaceDN w:val="0"/>
        <w:adjustRightInd w:val="0"/>
        <w:spacing w:after="0" w:line="240" w:lineRule="auto"/>
        <w:jc w:val="both"/>
        <w:rPr>
          <w:rFonts w:ascii="Calibri" w:hAnsi="Calibri" w:cs="Calibri"/>
          <w:b/>
          <w:bCs/>
          <w:i/>
          <w:iCs/>
          <w:color w:val="000000"/>
        </w:rPr>
      </w:pPr>
    </w:p>
    <w:p w:rsidR="00751D32" w:rsidRDefault="00751D32" w:rsidP="00A00A1A">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 xml:space="preserve">The accounting system used </w:t>
      </w:r>
      <w:r w:rsidR="00A00A1A" w:rsidRPr="00A00A1A">
        <w:rPr>
          <w:rFonts w:ascii="Calibri" w:eastAsia="Times New Roman" w:hAnsi="Calibri" w:cs="Calibri"/>
          <w:color w:val="000000"/>
          <w:szCs w:val="22"/>
          <w:lang w:val="en-US" w:bidi="ar-SA"/>
        </w:rPr>
        <w:t>in Cambodia is EXCEL software</w:t>
      </w:r>
    </w:p>
    <w:p w:rsidR="002F7507" w:rsidRPr="00A00A1A" w:rsidRDefault="002F7507"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Pr="00C81651" w:rsidRDefault="00751D32" w:rsidP="00A00A1A">
      <w:pPr>
        <w:autoSpaceDE w:val="0"/>
        <w:autoSpaceDN w:val="0"/>
        <w:adjustRightInd w:val="0"/>
        <w:spacing w:after="0" w:line="240" w:lineRule="auto"/>
        <w:rPr>
          <w:rFonts w:ascii="Calibri" w:eastAsia="Times New Roman" w:hAnsi="Calibri" w:cs="Calibri"/>
          <w:b/>
          <w:bCs/>
          <w:i/>
          <w:iCs/>
          <w:color w:val="000000"/>
          <w:szCs w:val="22"/>
          <w:lang w:val="en-US" w:bidi="ar-SA"/>
        </w:rPr>
      </w:pPr>
      <w:r>
        <w:rPr>
          <w:rFonts w:ascii="Calibri" w:eastAsia="Times New Roman" w:hAnsi="Calibri" w:cs="Calibri"/>
          <w:b/>
          <w:bCs/>
          <w:i/>
          <w:iCs/>
          <w:color w:val="000000"/>
          <w:szCs w:val="22"/>
          <w:lang w:val="en-US" w:bidi="ar-SA"/>
        </w:rPr>
        <w:t>12</w:t>
      </w:r>
      <w:r w:rsidR="0082797D">
        <w:rPr>
          <w:rFonts w:ascii="Calibri" w:eastAsia="Times New Roman" w:hAnsi="Calibri" w:cs="Calibri"/>
          <w:b/>
          <w:bCs/>
          <w:i/>
          <w:iCs/>
          <w:color w:val="000000"/>
          <w:szCs w:val="22"/>
          <w:lang w:val="en-US" w:bidi="ar-SA"/>
        </w:rPr>
        <w:t xml:space="preserve">. </w:t>
      </w:r>
      <w:r w:rsidR="0082797D" w:rsidRPr="0082797D">
        <w:rPr>
          <w:rFonts w:ascii="Calibri" w:eastAsia="Times New Roman" w:hAnsi="Calibri" w:cs="Calibri"/>
          <w:b/>
          <w:bCs/>
          <w:i/>
          <w:iCs/>
          <w:color w:val="000000"/>
          <w:szCs w:val="22"/>
          <w:lang w:val="en-US" w:bidi="ar-SA"/>
        </w:rPr>
        <w:t>Show and explain to the CLCMC about the</w:t>
      </w:r>
      <w:r w:rsidR="00A00A1A" w:rsidRPr="0082797D">
        <w:rPr>
          <w:rFonts w:ascii="Calibri" w:eastAsia="Times New Roman" w:hAnsi="Calibri" w:cs="Calibri"/>
          <w:b/>
          <w:bCs/>
          <w:i/>
          <w:iCs/>
          <w:color w:val="000000"/>
          <w:szCs w:val="22"/>
          <w:lang w:val="en-US" w:bidi="ar-SA"/>
        </w:rPr>
        <w:t xml:space="preserve"> voucher</w:t>
      </w:r>
      <w:r w:rsidR="00014523">
        <w:rPr>
          <w:rFonts w:ascii="Calibri" w:eastAsia="Times New Roman" w:hAnsi="Calibri" w:cs="Calibri"/>
          <w:b/>
          <w:bCs/>
          <w:i/>
          <w:iCs/>
          <w:color w:val="000000"/>
          <w:szCs w:val="22"/>
          <w:lang w:val="en-US" w:bidi="ar-SA"/>
        </w:rPr>
        <w:t xml:space="preserve"> with that</w:t>
      </w:r>
      <w:r w:rsidR="0082797D">
        <w:rPr>
          <w:rFonts w:ascii="Calibri" w:eastAsia="Times New Roman" w:hAnsi="Calibri" w:cs="Calibri"/>
          <w:b/>
          <w:bCs/>
          <w:i/>
          <w:iCs/>
          <w:color w:val="000000"/>
          <w:szCs w:val="22"/>
          <w:lang w:val="en-US" w:bidi="ar-SA"/>
        </w:rPr>
        <w:t xml:space="preserve"> clear information</w:t>
      </w:r>
      <w:r w:rsidR="00014523">
        <w:rPr>
          <w:rFonts w:ascii="Calibri" w:eastAsia="Times New Roman" w:hAnsi="Calibri" w:cs="Calibri"/>
          <w:b/>
          <w:bCs/>
          <w:i/>
          <w:iCs/>
          <w:color w:val="000000"/>
          <w:szCs w:val="22"/>
          <w:lang w:val="en-US" w:bidi="ar-SA"/>
        </w:rPr>
        <w:t>.</w:t>
      </w:r>
      <w:r w:rsidR="0082797D">
        <w:rPr>
          <w:rFonts w:ascii="Calibri" w:eastAsia="Times New Roman" w:hAnsi="Calibri" w:cs="Calibri"/>
          <w:b/>
          <w:bCs/>
          <w:i/>
          <w:iCs/>
          <w:color w:val="000000"/>
          <w:szCs w:val="22"/>
          <w:lang w:val="en-US" w:bidi="ar-SA"/>
        </w:rPr>
        <w:t xml:space="preserve"> </w:t>
      </w:r>
      <w:r w:rsidR="00014523" w:rsidRPr="00C81651">
        <w:rPr>
          <w:rFonts w:ascii="Calibri" w:eastAsia="Times New Roman" w:hAnsi="Calibri" w:cs="Calibri"/>
          <w:b/>
          <w:bCs/>
          <w:i/>
          <w:iCs/>
          <w:szCs w:val="22"/>
          <w:lang w:val="en-US" w:bidi="ar-SA"/>
        </w:rPr>
        <w:t>Facilitator will show the CLCMCs the</w:t>
      </w:r>
      <w:r w:rsidR="00FC2BC3" w:rsidRPr="00C81651">
        <w:rPr>
          <w:rFonts w:ascii="Calibri" w:eastAsia="Times New Roman" w:hAnsi="Calibri" w:cs="Calibri"/>
          <w:b/>
          <w:bCs/>
          <w:i/>
          <w:iCs/>
          <w:szCs w:val="22"/>
          <w:lang w:val="en-US" w:bidi="ar-SA"/>
        </w:rPr>
        <w:t xml:space="preserve"> </w:t>
      </w:r>
      <w:r w:rsidR="00014523" w:rsidRPr="00C81651">
        <w:rPr>
          <w:rFonts w:ascii="Calibri" w:eastAsia="Times New Roman" w:hAnsi="Calibri" w:cs="Calibri"/>
          <w:b/>
          <w:bCs/>
          <w:i/>
          <w:iCs/>
          <w:szCs w:val="22"/>
          <w:lang w:val="en-US" w:bidi="ar-SA"/>
        </w:rPr>
        <w:t xml:space="preserve">attached </w:t>
      </w:r>
      <w:r w:rsidR="0018121E">
        <w:rPr>
          <w:rFonts w:ascii="Calibri" w:eastAsia="Times New Roman" w:hAnsi="Calibri" w:cs="Calibri"/>
          <w:b/>
          <w:bCs/>
          <w:i/>
          <w:iCs/>
          <w:szCs w:val="22"/>
          <w:lang w:val="en-US" w:bidi="ar-SA"/>
        </w:rPr>
        <w:t xml:space="preserve"> sample voucher model </w:t>
      </w:r>
    </w:p>
    <w:p w:rsidR="00963A2E" w:rsidRPr="0082797D" w:rsidRDefault="00963A2E" w:rsidP="00A00A1A">
      <w:pPr>
        <w:autoSpaceDE w:val="0"/>
        <w:autoSpaceDN w:val="0"/>
        <w:adjustRightInd w:val="0"/>
        <w:spacing w:after="0" w:line="240" w:lineRule="auto"/>
        <w:rPr>
          <w:rFonts w:ascii="Calibri" w:eastAsia="Times New Roman" w:hAnsi="Calibri" w:cs="Calibri"/>
          <w:color w:val="FF0000"/>
          <w:szCs w:val="22"/>
          <w:lang w:val="en-US" w:bidi="ar-SA"/>
        </w:rPr>
      </w:pPr>
    </w:p>
    <w:p w:rsidR="00963A2E" w:rsidRPr="00014523" w:rsidRDefault="00014523" w:rsidP="00751D32">
      <w:pPr>
        <w:autoSpaceDE w:val="0"/>
        <w:autoSpaceDN w:val="0"/>
        <w:adjustRightInd w:val="0"/>
        <w:spacing w:after="0" w:line="240" w:lineRule="auto"/>
        <w:rPr>
          <w:rFonts w:ascii="Calibri" w:eastAsia="Times New Roman" w:hAnsi="Calibri" w:cs="Calibri"/>
          <w:b/>
          <w:bCs/>
          <w:i/>
          <w:iCs/>
          <w:color w:val="000000"/>
          <w:szCs w:val="22"/>
          <w:lang w:val="en-US" w:bidi="ar-SA"/>
        </w:rPr>
      </w:pPr>
      <w:r w:rsidRPr="00014523">
        <w:rPr>
          <w:rFonts w:ascii="Calibri" w:eastAsia="Times New Roman" w:hAnsi="Calibri" w:cs="Calibri"/>
          <w:b/>
          <w:bCs/>
          <w:i/>
          <w:iCs/>
          <w:color w:val="000000"/>
          <w:sz w:val="36"/>
          <w:lang w:val="en-US" w:bidi="ar-SA"/>
        </w:rPr>
        <w:sym w:font="Wingdings" w:char="F046"/>
      </w:r>
      <w:r w:rsidRPr="00014523">
        <w:rPr>
          <w:rFonts w:ascii="Calibri" w:eastAsia="Times New Roman" w:hAnsi="Calibri" w:cs="Calibri"/>
          <w:b/>
          <w:bCs/>
          <w:i/>
          <w:iCs/>
          <w:color w:val="000000"/>
          <w:szCs w:val="22"/>
          <w:lang w:val="en-US" w:bidi="ar-SA"/>
        </w:rPr>
        <w:t>The</w:t>
      </w:r>
      <w:r>
        <w:rPr>
          <w:rFonts w:ascii="Calibri" w:eastAsia="Times New Roman" w:hAnsi="Calibri" w:cs="Calibri"/>
          <w:b/>
          <w:bCs/>
          <w:i/>
          <w:iCs/>
          <w:color w:val="000000"/>
          <w:szCs w:val="22"/>
          <w:lang w:val="en-US" w:bidi="ar-SA"/>
        </w:rPr>
        <w:t>n</w:t>
      </w:r>
      <w:r w:rsidRPr="00014523">
        <w:rPr>
          <w:rFonts w:ascii="Calibri" w:eastAsia="Times New Roman" w:hAnsi="Calibri" w:cs="Calibri"/>
          <w:b/>
          <w:bCs/>
          <w:i/>
          <w:iCs/>
          <w:color w:val="000000"/>
          <w:szCs w:val="22"/>
          <w:lang w:val="en-US" w:bidi="ar-SA"/>
        </w:rPr>
        <w:t xml:space="preserve"> explain to the CLCMCs on by one step;</w:t>
      </w:r>
    </w:p>
    <w:p w:rsidR="00A00A1A" w:rsidRPr="00404B18" w:rsidRDefault="0082797D" w:rsidP="00751D32">
      <w:pPr>
        <w:autoSpaceDE w:val="0"/>
        <w:autoSpaceDN w:val="0"/>
        <w:adjustRightInd w:val="0"/>
        <w:spacing w:after="0" w:line="240" w:lineRule="auto"/>
        <w:rPr>
          <w:rFonts w:ascii="Calibri" w:eastAsia="Times New Roman" w:hAnsi="Calibri" w:cs="Calibri"/>
          <w:b/>
          <w:bCs/>
          <w:color w:val="000000"/>
          <w:szCs w:val="22"/>
          <w:lang w:val="en-US" w:bidi="ar-SA"/>
        </w:rPr>
      </w:pPr>
      <w:r>
        <w:rPr>
          <w:rFonts w:ascii="Calibri" w:eastAsia="Times New Roman" w:hAnsi="Calibri" w:cs="Calibri"/>
          <w:b/>
          <w:bCs/>
          <w:color w:val="000000"/>
          <w:szCs w:val="22"/>
          <w:lang w:val="en-US" w:bidi="ar-SA"/>
        </w:rPr>
        <w:t>1-</w:t>
      </w:r>
      <w:r w:rsidR="00A00A1A" w:rsidRPr="00404B18">
        <w:rPr>
          <w:rFonts w:ascii="Calibri" w:eastAsia="Times New Roman" w:hAnsi="Calibri" w:cs="Calibri"/>
          <w:b/>
          <w:bCs/>
          <w:color w:val="000000"/>
          <w:szCs w:val="22"/>
          <w:lang w:val="en-US" w:bidi="ar-SA"/>
        </w:rPr>
        <w:t xml:space="preserve">Complete the </w:t>
      </w:r>
      <w:r w:rsidR="007B418F">
        <w:rPr>
          <w:rFonts w:ascii="Calibri" w:eastAsia="Times New Roman" w:hAnsi="Calibri" w:cs="Calibri"/>
          <w:b/>
          <w:bCs/>
          <w:color w:val="000000"/>
          <w:szCs w:val="22"/>
          <w:lang w:val="en-US" w:bidi="ar-SA"/>
        </w:rPr>
        <w:t>voucher</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r w:rsidRPr="00A00A1A">
        <w:rPr>
          <w:rFonts w:ascii="Calibri" w:eastAsia="Times New Roman" w:hAnsi="Calibri" w:cs="Calibri"/>
          <w:color w:val="000000"/>
          <w:szCs w:val="22"/>
          <w:lang w:val="en-US" w:bidi="ar-SA"/>
        </w:rPr>
        <w:t xml:space="preserve">All columns and boxes need to be filled in, without deletions. Amounts should all be expressed in the same currency (voucher's </w:t>
      </w:r>
      <w:r w:rsidR="007B418F">
        <w:rPr>
          <w:rFonts w:ascii="Calibri" w:eastAsia="Times New Roman" w:hAnsi="Calibri" w:cs="Calibri"/>
          <w:color w:val="000000"/>
          <w:szCs w:val="22"/>
          <w:lang w:val="en-US" w:bidi="ar-SA"/>
        </w:rPr>
        <w:t>voucher</w:t>
      </w:r>
      <w:r w:rsidRPr="00A00A1A">
        <w:rPr>
          <w:rFonts w:ascii="Calibri" w:eastAsia="Times New Roman" w:hAnsi="Calibri" w:cs="Calibri"/>
          <w:color w:val="000000"/>
          <w:szCs w:val="22"/>
          <w:lang w:val="en-US" w:bidi="ar-SA"/>
        </w:rPr>
        <w:t xml:space="preserve"> and invoice).</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r w:rsidRPr="00A00A1A">
        <w:rPr>
          <w:rFonts w:ascii="Calibri" w:eastAsia="Times New Roman" w:hAnsi="Calibri" w:cs="Calibri"/>
          <w:color w:val="000000"/>
          <w:szCs w:val="22"/>
          <w:lang w:val="en-US" w:bidi="ar-SA"/>
        </w:rPr>
        <w:t xml:space="preserve">This information is fundamental to a good understanding of the invoices. Information in the </w:t>
      </w:r>
      <w:r w:rsidR="007B418F">
        <w:rPr>
          <w:rFonts w:ascii="Calibri" w:eastAsia="Times New Roman" w:hAnsi="Calibri" w:cs="Calibri"/>
          <w:color w:val="000000"/>
          <w:szCs w:val="22"/>
          <w:lang w:val="en-US" w:bidi="ar-SA"/>
        </w:rPr>
        <w:t>voucher</w:t>
      </w:r>
      <w:r w:rsidRPr="00A00A1A">
        <w:rPr>
          <w:rFonts w:ascii="Calibri" w:eastAsia="Times New Roman" w:hAnsi="Calibri" w:cs="Calibri"/>
          <w:color w:val="000000"/>
          <w:szCs w:val="22"/>
          <w:lang w:val="en-US" w:bidi="ar-SA"/>
        </w:rPr>
        <w:t xml:space="preserve"> should be exactly the same as information recorded in EXCEL.</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r w:rsidRPr="00A00A1A">
        <w:rPr>
          <w:rFonts w:ascii="Calibri" w:eastAsia="Times New Roman" w:hAnsi="Calibri" w:cs="Calibri"/>
          <w:color w:val="000000"/>
          <w:szCs w:val="22"/>
          <w:lang w:val="en-US" w:bidi="ar-SA"/>
        </w:rPr>
        <w:t>Wording: Write as much relevant information as possible.</w:t>
      </w:r>
    </w:p>
    <w:p w:rsidR="00751D32" w:rsidRDefault="00751D32"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r w:rsidRPr="00A00A1A">
        <w:rPr>
          <w:rFonts w:ascii="Calibri" w:eastAsia="Times New Roman" w:hAnsi="Calibri" w:cs="Calibri"/>
          <w:color w:val="000000"/>
          <w:szCs w:val="22"/>
          <w:lang w:val="en-US" w:bidi="ar-SA"/>
        </w:rPr>
        <w:t>Attach the invoice:</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r w:rsidRPr="00A00A1A">
        <w:rPr>
          <w:rFonts w:ascii="Calibri" w:eastAsia="Times New Roman" w:hAnsi="Calibri" w:cs="Calibri"/>
          <w:color w:val="000000"/>
          <w:szCs w:val="22"/>
          <w:lang w:val="en-US" w:bidi="ar-SA"/>
        </w:rPr>
        <w:t>All invoices must include:</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Default="00A00A1A" w:rsidP="0082797D">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Company letterhead (supplier’s name and telephone number)</w:t>
      </w:r>
    </w:p>
    <w:p w:rsidR="00A27C79" w:rsidRDefault="0018121E" w:rsidP="0018121E">
      <w:pPr>
        <w:pStyle w:val="ListParagraph"/>
        <w:numPr>
          <w:ilvl w:val="0"/>
          <w:numId w:val="41"/>
        </w:numPr>
        <w:autoSpaceDE w:val="0"/>
        <w:autoSpaceDN w:val="0"/>
        <w:adjustRightInd w:val="0"/>
        <w:spacing w:after="0" w:line="240" w:lineRule="auto"/>
        <w:rPr>
          <w:rFonts w:ascii="Calibri" w:hAnsi="Calibri" w:cs="Calibri"/>
          <w:color w:val="000000"/>
        </w:rPr>
      </w:pPr>
      <w:r>
        <w:rPr>
          <w:rFonts w:ascii="Calibri" w:hAnsi="Calibri" w:cs="Calibri"/>
          <w:color w:val="000000"/>
        </w:rPr>
        <w:t>CLC Name</w:t>
      </w:r>
    </w:p>
    <w:p w:rsidR="00A00A1A" w:rsidRPr="0018121E" w:rsidRDefault="00A00A1A" w:rsidP="0018121E">
      <w:pPr>
        <w:pStyle w:val="ListParagraph"/>
        <w:numPr>
          <w:ilvl w:val="0"/>
          <w:numId w:val="41"/>
        </w:numPr>
        <w:autoSpaceDE w:val="0"/>
        <w:autoSpaceDN w:val="0"/>
        <w:adjustRightInd w:val="0"/>
        <w:spacing w:after="0" w:line="240" w:lineRule="auto"/>
        <w:rPr>
          <w:rFonts w:ascii="Calibri" w:hAnsi="Calibri" w:cs="Calibri"/>
          <w:color w:val="000000"/>
        </w:rPr>
      </w:pPr>
      <w:r w:rsidRPr="0018121E">
        <w:rPr>
          <w:rFonts w:ascii="Calibri" w:hAnsi="Calibri" w:cs="Calibri"/>
          <w:color w:val="000000"/>
        </w:rPr>
        <w:lastRenderedPageBreak/>
        <w:t>Nature of the purchase</w:t>
      </w:r>
    </w:p>
    <w:p w:rsidR="00A00A1A"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 xml:space="preserve">Date  </w:t>
      </w:r>
    </w:p>
    <w:p w:rsidR="00A00A1A"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Place</w:t>
      </w:r>
    </w:p>
    <w:p w:rsidR="00A00A1A"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Unit price</w:t>
      </w:r>
    </w:p>
    <w:p w:rsidR="00A00A1A"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Quantity</w:t>
      </w:r>
    </w:p>
    <w:p w:rsidR="00A00A1A"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Total price</w:t>
      </w:r>
    </w:p>
    <w:p w:rsidR="00A00A1A"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Currency</w:t>
      </w:r>
    </w:p>
    <w:p w:rsidR="00A00A1A" w:rsidRDefault="0018121E" w:rsidP="00A00A1A">
      <w:pPr>
        <w:pStyle w:val="ListParagraph"/>
        <w:numPr>
          <w:ilvl w:val="0"/>
          <w:numId w:val="41"/>
        </w:numPr>
        <w:autoSpaceDE w:val="0"/>
        <w:autoSpaceDN w:val="0"/>
        <w:adjustRightInd w:val="0"/>
        <w:spacing w:after="0" w:line="240" w:lineRule="auto"/>
        <w:rPr>
          <w:rFonts w:ascii="Calibri" w:hAnsi="Calibri" w:cs="Calibri"/>
          <w:color w:val="000000"/>
        </w:rPr>
      </w:pPr>
      <w:r>
        <w:rPr>
          <w:rFonts w:ascii="Calibri" w:hAnsi="Calibri" w:cs="Calibri"/>
          <w:color w:val="000000"/>
        </w:rPr>
        <w:t>The date on which the invoice was paid</w:t>
      </w:r>
    </w:p>
    <w:p w:rsidR="00A00A1A" w:rsidRPr="0082797D" w:rsidRDefault="00A00A1A" w:rsidP="00A00A1A">
      <w:pPr>
        <w:pStyle w:val="ListParagraph"/>
        <w:numPr>
          <w:ilvl w:val="0"/>
          <w:numId w:val="41"/>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Signature of the seller/supplier</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r w:rsidRPr="00A00A1A">
        <w:rPr>
          <w:rFonts w:ascii="Calibri" w:eastAsia="Times New Roman" w:hAnsi="Calibri" w:cs="Calibri"/>
          <w:color w:val="000000"/>
          <w:szCs w:val="22"/>
          <w:lang w:val="en-US" w:bidi="ar-SA"/>
        </w:rPr>
        <w:t xml:space="preserve">In cases where it is not possible to obtain an invoice containing all of this information, the buyer should issue a receipt (preferably from a numbered receipt book), which should include: </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 xml:space="preserve">Seller/supplier’s full name </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Date</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Place</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Nature of the purchase</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 xml:space="preserve">Details of the purchase, detailing: </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Description, (Unit price * quantity) = Total</w:t>
      </w:r>
    </w:p>
    <w:p w:rsidR="00A00A1A"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Currency used</w:t>
      </w:r>
    </w:p>
    <w:p w:rsidR="00A00A1A" w:rsidRPr="0082797D" w:rsidRDefault="00A00A1A" w:rsidP="00A00A1A">
      <w:pPr>
        <w:pStyle w:val="ListParagraph"/>
        <w:numPr>
          <w:ilvl w:val="0"/>
          <w:numId w:val="42"/>
        </w:numPr>
        <w:autoSpaceDE w:val="0"/>
        <w:autoSpaceDN w:val="0"/>
        <w:adjustRightInd w:val="0"/>
        <w:spacing w:after="0" w:line="240" w:lineRule="auto"/>
        <w:rPr>
          <w:rFonts w:ascii="Calibri" w:hAnsi="Calibri" w:cs="Calibri"/>
          <w:color w:val="000000"/>
        </w:rPr>
      </w:pPr>
      <w:r w:rsidRPr="0082797D">
        <w:rPr>
          <w:rFonts w:ascii="Calibri" w:hAnsi="Calibri" w:cs="Calibri"/>
          <w:color w:val="000000"/>
        </w:rPr>
        <w:t>Signature of the seller/supplier</w:t>
      </w:r>
    </w:p>
    <w:p w:rsidR="00A00A1A" w:rsidRPr="00A00A1A" w:rsidRDefault="00A00A1A" w:rsidP="00A00A1A">
      <w:pPr>
        <w:autoSpaceDE w:val="0"/>
        <w:autoSpaceDN w:val="0"/>
        <w:adjustRightInd w:val="0"/>
        <w:spacing w:after="0" w:line="240" w:lineRule="auto"/>
        <w:rPr>
          <w:rFonts w:ascii="Calibri" w:eastAsia="Times New Roman" w:hAnsi="Calibri" w:cs="Calibri"/>
          <w:color w:val="000000"/>
          <w:szCs w:val="22"/>
          <w:lang w:val="en-US" w:bidi="ar-SA"/>
        </w:rPr>
      </w:pPr>
    </w:p>
    <w:p w:rsidR="00A00A1A" w:rsidRDefault="0082797D" w:rsidP="00A00A1A">
      <w:pPr>
        <w:autoSpaceDE w:val="0"/>
        <w:autoSpaceDN w:val="0"/>
        <w:adjustRightInd w:val="0"/>
        <w:spacing w:after="0" w:line="240" w:lineRule="auto"/>
        <w:rPr>
          <w:rFonts w:ascii="Calibri" w:eastAsia="Times New Roman" w:hAnsi="Calibri" w:cs="Calibri"/>
          <w:color w:val="000000"/>
          <w:szCs w:val="22"/>
          <w:lang w:val="en-US" w:bidi="ar-SA"/>
        </w:rPr>
      </w:pPr>
      <w:r w:rsidRPr="00780758">
        <w:rPr>
          <w:rFonts w:ascii="Calibri" w:eastAsia="Times New Roman" w:hAnsi="Calibri" w:cs="Calibri"/>
          <w:color w:val="000000"/>
          <w:sz w:val="36"/>
          <w:lang w:val="en-US" w:bidi="ar-SA"/>
        </w:rPr>
        <w:sym w:font="Wingdings" w:char="F046"/>
      </w:r>
      <w:r w:rsidR="00A00A1A" w:rsidRPr="00774DDB">
        <w:rPr>
          <w:rFonts w:ascii="Calibri" w:eastAsia="Times New Roman" w:hAnsi="Calibri" w:cs="Calibri"/>
          <w:b/>
          <w:bCs/>
          <w:i/>
          <w:iCs/>
          <w:color w:val="000000"/>
          <w:szCs w:val="22"/>
          <w:lang w:val="en-US" w:bidi="ar-SA"/>
        </w:rPr>
        <w:t>Staple or glue the invoice or receipt to the voucher.</w:t>
      </w:r>
      <w:r w:rsidR="00A00A1A" w:rsidRPr="00A00A1A">
        <w:rPr>
          <w:rFonts w:ascii="Calibri" w:eastAsia="Times New Roman" w:hAnsi="Calibri" w:cs="Calibri"/>
          <w:color w:val="000000"/>
          <w:szCs w:val="22"/>
          <w:lang w:val="en-US" w:bidi="ar-SA"/>
        </w:rPr>
        <w:t xml:space="preserve"> </w:t>
      </w:r>
    </w:p>
    <w:p w:rsidR="003B0D9E" w:rsidRDefault="003B0D9E" w:rsidP="00A00A1A">
      <w:pPr>
        <w:autoSpaceDE w:val="0"/>
        <w:autoSpaceDN w:val="0"/>
        <w:adjustRightInd w:val="0"/>
        <w:spacing w:after="0" w:line="240" w:lineRule="auto"/>
        <w:rPr>
          <w:rFonts w:ascii="Calibri" w:eastAsia="Times New Roman" w:hAnsi="Calibri" w:cs="Calibri"/>
          <w:color w:val="000000"/>
          <w:szCs w:val="22"/>
          <w:lang w:val="en-US" w:bidi="ar-SA"/>
        </w:rPr>
      </w:pPr>
    </w:p>
    <w:p w:rsidR="00404B18" w:rsidRPr="00404B18" w:rsidRDefault="0082797D" w:rsidP="00751D32">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b/>
          <w:bCs/>
          <w:color w:val="000000"/>
          <w:szCs w:val="22"/>
          <w:lang w:val="en-US" w:bidi="ar-SA"/>
        </w:rPr>
        <w:t xml:space="preserve">2. </w:t>
      </w:r>
      <w:r w:rsidR="00404B18" w:rsidRPr="00404B18">
        <w:rPr>
          <w:rFonts w:ascii="Calibri" w:eastAsia="Times New Roman" w:hAnsi="Calibri" w:cs="Calibri"/>
          <w:b/>
          <w:bCs/>
          <w:color w:val="000000"/>
          <w:szCs w:val="22"/>
          <w:lang w:val="en-US" w:bidi="ar-SA"/>
        </w:rPr>
        <w:t>Adjustment of mistakes</w:t>
      </w:r>
    </w:p>
    <w:p w:rsidR="00404B18" w:rsidRPr="00404B18"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r w:rsidRPr="00404B18">
        <w:rPr>
          <w:rFonts w:ascii="Calibri" w:eastAsia="Times New Roman" w:hAnsi="Calibri" w:cs="Calibri"/>
          <w:color w:val="000000"/>
          <w:szCs w:val="22"/>
          <w:lang w:val="en-US" w:bidi="ar-SA"/>
        </w:rPr>
        <w:t>When adjustment is necessary to correct the previous month’s mistake on allocation of expenses or amount, a special voucher for adjustment must be used, clearly explaining the situation in the description. For correction of repartition, the adjustment voucher must be done in 2 copies: one for the additional income and the other for the deduction of the same amount.</w:t>
      </w:r>
    </w:p>
    <w:p w:rsidR="00751D32" w:rsidRDefault="00751D32" w:rsidP="00404B18">
      <w:pPr>
        <w:autoSpaceDE w:val="0"/>
        <w:autoSpaceDN w:val="0"/>
        <w:adjustRightInd w:val="0"/>
        <w:spacing w:after="0" w:line="240" w:lineRule="auto"/>
        <w:rPr>
          <w:rFonts w:ascii="Calibri" w:eastAsia="Times New Roman" w:hAnsi="Calibri" w:cs="Calibri"/>
          <w:color w:val="000000"/>
          <w:szCs w:val="22"/>
          <w:lang w:val="en-US" w:bidi="ar-SA"/>
        </w:rPr>
      </w:pPr>
    </w:p>
    <w:p w:rsidR="00404B18" w:rsidRDefault="00404B18" w:rsidP="00404B18">
      <w:pPr>
        <w:autoSpaceDE w:val="0"/>
        <w:autoSpaceDN w:val="0"/>
        <w:adjustRightInd w:val="0"/>
        <w:spacing w:after="0" w:line="240" w:lineRule="auto"/>
        <w:rPr>
          <w:rFonts w:ascii="Calibri" w:eastAsia="Times New Roman" w:hAnsi="Calibri" w:cs="Calibri"/>
          <w:color w:val="000000"/>
          <w:szCs w:val="22"/>
          <w:u w:val="single"/>
          <w:lang w:val="en-US" w:bidi="ar-SA"/>
        </w:rPr>
      </w:pPr>
      <w:r w:rsidRPr="00711261">
        <w:rPr>
          <w:rFonts w:ascii="Calibri" w:eastAsia="Times New Roman" w:hAnsi="Calibri" w:cs="Calibri"/>
          <w:color w:val="000000"/>
          <w:szCs w:val="22"/>
          <w:u w:val="single"/>
          <w:lang w:val="en-US" w:bidi="ar-SA"/>
        </w:rPr>
        <w:t xml:space="preserve">Expenses paid by </w:t>
      </w:r>
      <w:proofErr w:type="spellStart"/>
      <w:r w:rsidRPr="00711261">
        <w:rPr>
          <w:rFonts w:ascii="Calibri" w:eastAsia="Times New Roman" w:hAnsi="Calibri" w:cs="Calibri"/>
          <w:color w:val="000000"/>
          <w:szCs w:val="22"/>
          <w:u w:val="single"/>
          <w:lang w:val="en-US" w:bidi="ar-SA"/>
        </w:rPr>
        <w:t>cheque</w:t>
      </w:r>
      <w:proofErr w:type="spellEnd"/>
      <w:r w:rsidRPr="00711261">
        <w:rPr>
          <w:rFonts w:ascii="Calibri" w:eastAsia="Times New Roman" w:hAnsi="Calibri" w:cs="Calibri"/>
          <w:color w:val="000000"/>
          <w:szCs w:val="22"/>
          <w:u w:val="single"/>
          <w:lang w:val="en-US" w:bidi="ar-SA"/>
        </w:rPr>
        <w:t>.</w:t>
      </w:r>
    </w:p>
    <w:p w:rsidR="007072EA" w:rsidRPr="00711261" w:rsidRDefault="007072EA" w:rsidP="00404B18">
      <w:pPr>
        <w:autoSpaceDE w:val="0"/>
        <w:autoSpaceDN w:val="0"/>
        <w:adjustRightInd w:val="0"/>
        <w:spacing w:after="0" w:line="240" w:lineRule="auto"/>
        <w:rPr>
          <w:rFonts w:ascii="Calibri" w:eastAsia="Times New Roman" w:hAnsi="Calibri" w:cs="Calibri"/>
          <w:color w:val="000000"/>
          <w:szCs w:val="22"/>
          <w:u w:val="single"/>
          <w:lang w:val="en-US" w:bidi="ar-SA"/>
        </w:rPr>
      </w:pPr>
    </w:p>
    <w:p w:rsidR="00404B18"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r w:rsidRPr="00404B18">
        <w:rPr>
          <w:rFonts w:ascii="Calibri" w:eastAsia="Times New Roman" w:hAnsi="Calibri" w:cs="Calibri"/>
          <w:color w:val="000000"/>
          <w:szCs w:val="22"/>
          <w:lang w:val="en-US" w:bidi="ar-SA"/>
        </w:rPr>
        <w:t xml:space="preserve">For all expenses paid by </w:t>
      </w:r>
      <w:proofErr w:type="spellStart"/>
      <w:r w:rsidRPr="00404B18">
        <w:rPr>
          <w:rFonts w:ascii="Calibri" w:eastAsia="Times New Roman" w:hAnsi="Calibri" w:cs="Calibri"/>
          <w:color w:val="000000"/>
          <w:szCs w:val="22"/>
          <w:lang w:val="en-US" w:bidi="ar-SA"/>
        </w:rPr>
        <w:t>cheque</w:t>
      </w:r>
      <w:proofErr w:type="spellEnd"/>
      <w:r w:rsidRPr="00404B18">
        <w:rPr>
          <w:rFonts w:ascii="Calibri" w:eastAsia="Times New Roman" w:hAnsi="Calibri" w:cs="Calibri"/>
          <w:color w:val="000000"/>
          <w:szCs w:val="22"/>
          <w:lang w:val="en-US" w:bidi="ar-SA"/>
        </w:rPr>
        <w:t xml:space="preserve">, a copy of the </w:t>
      </w:r>
      <w:proofErr w:type="spellStart"/>
      <w:r w:rsidRPr="00404B18">
        <w:rPr>
          <w:rFonts w:ascii="Calibri" w:eastAsia="Times New Roman" w:hAnsi="Calibri" w:cs="Calibri"/>
          <w:color w:val="000000"/>
          <w:szCs w:val="22"/>
          <w:lang w:val="en-US" w:bidi="ar-SA"/>
        </w:rPr>
        <w:t>cheque</w:t>
      </w:r>
      <w:proofErr w:type="spellEnd"/>
      <w:r w:rsidRPr="00404B18">
        <w:rPr>
          <w:rFonts w:ascii="Calibri" w:eastAsia="Times New Roman" w:hAnsi="Calibri" w:cs="Calibri"/>
          <w:color w:val="000000"/>
          <w:szCs w:val="22"/>
          <w:lang w:val="en-US" w:bidi="ar-SA"/>
        </w:rPr>
        <w:t xml:space="preserve"> should be attached to the voucher, as well as a copy of the ID card of the supplier.</w:t>
      </w:r>
    </w:p>
    <w:p w:rsidR="00751D32" w:rsidRPr="00404B18" w:rsidRDefault="00751D32" w:rsidP="00404B18">
      <w:pPr>
        <w:autoSpaceDE w:val="0"/>
        <w:autoSpaceDN w:val="0"/>
        <w:adjustRightInd w:val="0"/>
        <w:spacing w:after="0" w:line="240" w:lineRule="auto"/>
        <w:rPr>
          <w:rFonts w:ascii="Calibri" w:eastAsia="Times New Roman" w:hAnsi="Calibri" w:cs="Calibri"/>
          <w:color w:val="000000"/>
          <w:szCs w:val="22"/>
          <w:lang w:val="en-US" w:bidi="ar-SA"/>
        </w:rPr>
      </w:pPr>
    </w:p>
    <w:p w:rsidR="00404B18" w:rsidRPr="003B0D9E" w:rsidRDefault="00404B18" w:rsidP="00751D32">
      <w:pPr>
        <w:pStyle w:val="ListParagraph"/>
        <w:numPr>
          <w:ilvl w:val="0"/>
          <w:numId w:val="24"/>
        </w:numPr>
        <w:autoSpaceDE w:val="0"/>
        <w:autoSpaceDN w:val="0"/>
        <w:adjustRightInd w:val="0"/>
        <w:spacing w:after="0" w:line="240" w:lineRule="auto"/>
        <w:ind w:left="360"/>
        <w:rPr>
          <w:rFonts w:ascii="Calibri" w:hAnsi="Calibri" w:cs="Calibri"/>
          <w:b/>
          <w:bCs/>
          <w:color w:val="000000"/>
        </w:rPr>
      </w:pPr>
      <w:r w:rsidRPr="003B0D9E">
        <w:rPr>
          <w:rFonts w:ascii="Calibri" w:hAnsi="Calibri" w:cs="Calibri"/>
          <w:b/>
          <w:bCs/>
          <w:color w:val="000000"/>
        </w:rPr>
        <w:t>Exchange rate</w:t>
      </w:r>
    </w:p>
    <w:p w:rsidR="00404B18" w:rsidRPr="00404B18"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r w:rsidRPr="00404B18">
        <w:rPr>
          <w:rFonts w:ascii="Calibri" w:eastAsia="Times New Roman" w:hAnsi="Calibri" w:cs="Calibri"/>
          <w:color w:val="000000"/>
          <w:szCs w:val="22"/>
          <w:lang w:val="en-US" w:bidi="ar-SA"/>
        </w:rPr>
        <w:t>All expenses can be paid in KHR or in USD depending on the currency used by the seller. The exchange rate used shall be the rate which was used previously at the bank when exchanging USD to KHR (based on the receipt issued by the bank).</w:t>
      </w:r>
    </w:p>
    <w:p w:rsidR="00751D32" w:rsidRDefault="00751D32" w:rsidP="00751D32">
      <w:pPr>
        <w:pStyle w:val="ListParagraph"/>
        <w:autoSpaceDE w:val="0"/>
        <w:autoSpaceDN w:val="0"/>
        <w:adjustRightInd w:val="0"/>
        <w:spacing w:after="0" w:line="240" w:lineRule="auto"/>
        <w:ind w:left="360"/>
        <w:rPr>
          <w:rFonts w:ascii="Calibri" w:hAnsi="Calibri" w:cs="Calibri"/>
          <w:b/>
          <w:bCs/>
          <w:color w:val="000000"/>
        </w:rPr>
      </w:pPr>
    </w:p>
    <w:p w:rsidR="00404B18" w:rsidRPr="0082797D" w:rsidRDefault="00404B18" w:rsidP="00751D32">
      <w:pPr>
        <w:pStyle w:val="ListParagraph"/>
        <w:numPr>
          <w:ilvl w:val="0"/>
          <w:numId w:val="24"/>
        </w:numPr>
        <w:autoSpaceDE w:val="0"/>
        <w:autoSpaceDN w:val="0"/>
        <w:adjustRightInd w:val="0"/>
        <w:spacing w:after="0" w:line="240" w:lineRule="auto"/>
        <w:ind w:left="360"/>
        <w:rPr>
          <w:rFonts w:ascii="Calibri" w:hAnsi="Calibri" w:cs="Calibri"/>
          <w:b/>
          <w:bCs/>
          <w:color w:val="000000"/>
        </w:rPr>
      </w:pPr>
      <w:r w:rsidRPr="0082797D">
        <w:rPr>
          <w:rFonts w:ascii="Calibri" w:hAnsi="Calibri" w:cs="Calibri"/>
          <w:b/>
          <w:bCs/>
          <w:color w:val="000000"/>
        </w:rPr>
        <w:t>Advances</w:t>
      </w:r>
    </w:p>
    <w:p w:rsidR="00404B18" w:rsidRPr="00404B18" w:rsidRDefault="0018121E" w:rsidP="00404B18">
      <w:pPr>
        <w:autoSpaceDE w:val="0"/>
        <w:autoSpaceDN w:val="0"/>
        <w:adjustRightInd w:val="0"/>
        <w:spacing w:after="0" w:line="240" w:lineRule="auto"/>
        <w:rPr>
          <w:rFonts w:ascii="Calibri" w:eastAsia="Times New Roman" w:hAnsi="Calibri" w:cs="Calibri"/>
          <w:color w:val="000000"/>
          <w:szCs w:val="22"/>
          <w:lang w:val="en-US" w:bidi="ar-SA"/>
        </w:rPr>
      </w:pPr>
      <w:r>
        <w:rPr>
          <w:rFonts w:ascii="Calibri" w:eastAsia="Times New Roman" w:hAnsi="Calibri" w:cs="Calibri"/>
          <w:color w:val="000000"/>
          <w:szCs w:val="22"/>
          <w:lang w:val="en-US" w:bidi="ar-SA"/>
        </w:rPr>
        <w:t>CLC</w:t>
      </w:r>
      <w:r w:rsidRPr="00404B18">
        <w:rPr>
          <w:rFonts w:ascii="Calibri" w:eastAsia="Times New Roman" w:hAnsi="Calibri" w:cs="Calibri"/>
          <w:color w:val="000000"/>
          <w:szCs w:val="22"/>
          <w:lang w:val="en-US" w:bidi="ar-SA"/>
        </w:rPr>
        <w:t xml:space="preserve"> </w:t>
      </w:r>
      <w:r w:rsidR="00404B18" w:rsidRPr="00404B18">
        <w:rPr>
          <w:rFonts w:ascii="Calibri" w:eastAsia="Times New Roman" w:hAnsi="Calibri" w:cs="Calibri"/>
          <w:color w:val="000000"/>
          <w:szCs w:val="22"/>
          <w:lang w:val="en-US" w:bidi="ar-SA"/>
        </w:rPr>
        <w:t xml:space="preserve">staff can receive advances for paying per diem and other small expenses. </w:t>
      </w:r>
      <w:r>
        <w:rPr>
          <w:rFonts w:ascii="Calibri" w:eastAsia="Times New Roman" w:hAnsi="Calibri" w:cs="Calibri"/>
          <w:color w:val="000000"/>
          <w:szCs w:val="22"/>
          <w:lang w:val="en-US" w:bidi="ar-SA"/>
        </w:rPr>
        <w:t>CLC</w:t>
      </w:r>
      <w:r w:rsidRPr="00404B18">
        <w:rPr>
          <w:rFonts w:ascii="Calibri" w:eastAsia="Times New Roman" w:hAnsi="Calibri" w:cs="Calibri"/>
          <w:color w:val="000000"/>
          <w:szCs w:val="22"/>
          <w:lang w:val="en-US" w:bidi="ar-SA"/>
        </w:rPr>
        <w:t xml:space="preserve"> </w:t>
      </w:r>
      <w:r w:rsidR="00404B18" w:rsidRPr="00404B18">
        <w:rPr>
          <w:rFonts w:ascii="Calibri" w:eastAsia="Times New Roman" w:hAnsi="Calibri" w:cs="Calibri"/>
          <w:color w:val="000000"/>
          <w:szCs w:val="22"/>
          <w:lang w:val="en-US" w:bidi="ar-SA"/>
        </w:rPr>
        <w:t xml:space="preserve">staff cannot receive advance for personal use. </w:t>
      </w:r>
    </w:p>
    <w:p w:rsidR="00404B18" w:rsidRPr="00404B18"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p>
    <w:p w:rsidR="00404B18"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r w:rsidRPr="00404B18">
        <w:rPr>
          <w:rFonts w:ascii="Calibri" w:eastAsia="Times New Roman" w:hAnsi="Calibri" w:cs="Calibri"/>
          <w:color w:val="000000"/>
          <w:szCs w:val="22"/>
          <w:lang w:val="en-US" w:bidi="ar-SA"/>
        </w:rPr>
        <w:t xml:space="preserve">Advance requests below 50 USD must be approved by the </w:t>
      </w:r>
      <w:r w:rsidR="00751D32">
        <w:rPr>
          <w:rFonts w:ascii="Calibri" w:eastAsia="Times New Roman" w:hAnsi="Calibri" w:cs="Calibri"/>
          <w:color w:val="000000"/>
          <w:szCs w:val="22"/>
          <w:lang w:val="en-US" w:bidi="ar-SA"/>
        </w:rPr>
        <w:t xml:space="preserve">Treasurer </w:t>
      </w:r>
      <w:r w:rsidRPr="00404B18">
        <w:rPr>
          <w:rFonts w:ascii="Calibri" w:eastAsia="Times New Roman" w:hAnsi="Calibri" w:cs="Calibri"/>
          <w:color w:val="000000"/>
          <w:szCs w:val="22"/>
          <w:lang w:val="en-US" w:bidi="ar-SA"/>
        </w:rPr>
        <w:t xml:space="preserve">and signed by the staff member who received the amount. </w:t>
      </w:r>
    </w:p>
    <w:p w:rsidR="00751D32" w:rsidRPr="00404B18" w:rsidRDefault="00751D32" w:rsidP="00404B18">
      <w:pPr>
        <w:autoSpaceDE w:val="0"/>
        <w:autoSpaceDN w:val="0"/>
        <w:adjustRightInd w:val="0"/>
        <w:spacing w:after="0" w:line="240" w:lineRule="auto"/>
        <w:rPr>
          <w:rFonts w:ascii="Calibri" w:eastAsia="Times New Roman" w:hAnsi="Calibri" w:cs="Calibri"/>
          <w:color w:val="000000"/>
          <w:szCs w:val="22"/>
          <w:lang w:val="en-US" w:bidi="ar-SA"/>
        </w:rPr>
      </w:pPr>
    </w:p>
    <w:p w:rsidR="00404B18"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r w:rsidRPr="00404B18">
        <w:rPr>
          <w:rFonts w:ascii="Calibri" w:eastAsia="Times New Roman" w:hAnsi="Calibri" w:cs="Calibri"/>
          <w:color w:val="000000"/>
          <w:szCs w:val="22"/>
          <w:lang w:val="en-US" w:bidi="ar-SA"/>
        </w:rPr>
        <w:t xml:space="preserve">Advance requests over 50 USD must be approved by </w:t>
      </w:r>
      <w:r w:rsidR="00206032" w:rsidRPr="00404B18">
        <w:rPr>
          <w:rFonts w:ascii="Calibri" w:eastAsia="Times New Roman" w:hAnsi="Calibri" w:cs="Calibri"/>
          <w:color w:val="000000"/>
          <w:szCs w:val="22"/>
          <w:lang w:val="en-US" w:bidi="ar-SA"/>
        </w:rPr>
        <w:t xml:space="preserve">the </w:t>
      </w:r>
      <w:r w:rsidR="00751D32">
        <w:rPr>
          <w:rFonts w:ascii="Calibri" w:eastAsia="Times New Roman" w:hAnsi="Calibri" w:cs="Calibri"/>
          <w:color w:val="000000"/>
          <w:szCs w:val="22"/>
          <w:lang w:val="en-US" w:bidi="ar-SA"/>
        </w:rPr>
        <w:t>CLC Director</w:t>
      </w:r>
      <w:r w:rsidRPr="00404B18">
        <w:rPr>
          <w:rFonts w:ascii="Calibri" w:eastAsia="Times New Roman" w:hAnsi="Calibri" w:cs="Calibri"/>
          <w:color w:val="000000"/>
          <w:szCs w:val="22"/>
          <w:lang w:val="en-US" w:bidi="ar-SA"/>
        </w:rPr>
        <w:t xml:space="preserve"> and signed by the staff member who received the amount.</w:t>
      </w:r>
    </w:p>
    <w:p w:rsidR="00751D32" w:rsidRPr="00404B18" w:rsidRDefault="00751D32" w:rsidP="00404B18">
      <w:pPr>
        <w:autoSpaceDE w:val="0"/>
        <w:autoSpaceDN w:val="0"/>
        <w:adjustRightInd w:val="0"/>
        <w:spacing w:after="0" w:line="240" w:lineRule="auto"/>
        <w:rPr>
          <w:rFonts w:ascii="Calibri" w:eastAsia="Times New Roman" w:hAnsi="Calibri" w:cs="Calibri"/>
          <w:color w:val="000000"/>
          <w:szCs w:val="22"/>
          <w:lang w:val="en-US" w:bidi="ar-SA"/>
        </w:rPr>
      </w:pPr>
    </w:p>
    <w:p w:rsidR="0056717D" w:rsidRDefault="00404B18" w:rsidP="00404B18">
      <w:pPr>
        <w:autoSpaceDE w:val="0"/>
        <w:autoSpaceDN w:val="0"/>
        <w:adjustRightInd w:val="0"/>
        <w:spacing w:after="0" w:line="240" w:lineRule="auto"/>
        <w:rPr>
          <w:rFonts w:ascii="Calibri" w:eastAsia="Times New Roman" w:hAnsi="Calibri" w:cs="Calibri"/>
          <w:color w:val="000000"/>
          <w:szCs w:val="22"/>
          <w:lang w:val="en-US" w:bidi="ar-SA"/>
        </w:rPr>
      </w:pPr>
      <w:r w:rsidRPr="00404B18">
        <w:rPr>
          <w:rFonts w:ascii="Calibri" w:eastAsia="Times New Roman" w:hAnsi="Calibri" w:cs="Calibri"/>
          <w:color w:val="000000"/>
          <w:szCs w:val="22"/>
          <w:lang w:val="en-US" w:bidi="ar-SA"/>
        </w:rPr>
        <w:t>Advances must be reimbursed in cash or cancelled within</w:t>
      </w:r>
      <w:r w:rsidR="0018121E">
        <w:rPr>
          <w:rFonts w:ascii="Calibri" w:eastAsia="Times New Roman" w:hAnsi="Calibri" w:cs="Calibri"/>
          <w:color w:val="000000"/>
          <w:szCs w:val="22"/>
          <w:lang w:val="en-US" w:bidi="ar-SA"/>
        </w:rPr>
        <w:t>1</w:t>
      </w:r>
      <w:r w:rsidRPr="00404B18">
        <w:rPr>
          <w:rFonts w:ascii="Calibri" w:eastAsia="Times New Roman" w:hAnsi="Calibri" w:cs="Calibri"/>
          <w:color w:val="000000"/>
          <w:szCs w:val="22"/>
          <w:lang w:val="en-US" w:bidi="ar-SA"/>
        </w:rPr>
        <w:t xml:space="preserve"> week of receiving receipts of payment.</w:t>
      </w:r>
    </w:p>
    <w:p w:rsidR="0056717D" w:rsidRDefault="0056717D" w:rsidP="008A754E">
      <w:pPr>
        <w:autoSpaceDE w:val="0"/>
        <w:autoSpaceDN w:val="0"/>
        <w:adjustRightInd w:val="0"/>
        <w:spacing w:after="0" w:line="240" w:lineRule="auto"/>
        <w:rPr>
          <w:rFonts w:ascii="Calibri" w:eastAsia="Times New Roman" w:hAnsi="Calibri" w:cs="Calibri"/>
          <w:color w:val="000000"/>
          <w:szCs w:val="22"/>
          <w:lang w:val="en-US" w:bidi="ar-SA"/>
        </w:rPr>
      </w:pPr>
    </w:p>
    <w:p w:rsidR="00E12596" w:rsidRDefault="00E12596" w:rsidP="008A754E">
      <w:pPr>
        <w:autoSpaceDE w:val="0"/>
        <w:autoSpaceDN w:val="0"/>
        <w:adjustRightInd w:val="0"/>
        <w:spacing w:after="0" w:line="240" w:lineRule="auto"/>
        <w:rPr>
          <w:rFonts w:ascii="Calibri" w:eastAsia="Times New Roman" w:hAnsi="Calibri" w:cs="Calibri"/>
          <w:color w:val="000000"/>
          <w:szCs w:val="22"/>
          <w:lang w:val="en-US" w:bidi="ar-SA"/>
        </w:rPr>
      </w:pPr>
    </w:p>
    <w:p w:rsidR="00E12596" w:rsidRPr="008A754E" w:rsidRDefault="00E12596" w:rsidP="008A754E">
      <w:pPr>
        <w:autoSpaceDE w:val="0"/>
        <w:autoSpaceDN w:val="0"/>
        <w:adjustRightInd w:val="0"/>
        <w:spacing w:after="0" w:line="240" w:lineRule="auto"/>
        <w:rPr>
          <w:rFonts w:ascii="Calibri" w:eastAsia="Times New Roman" w:hAnsi="Calibri" w:cs="Calibri"/>
          <w:color w:val="000000"/>
          <w:szCs w:val="22"/>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780758" w:rsidRDefault="00780758"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780758" w:rsidRDefault="00780758"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6A1B2E" w:rsidRDefault="006A1B2E"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6A1B2E" w:rsidRDefault="006A1B2E"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6A1B2E" w:rsidRDefault="006A1B2E"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65352E" w:rsidRDefault="0065352E"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4F316F" w:rsidRDefault="004F316F" w:rsidP="00046CE9">
      <w:pPr>
        <w:autoSpaceDE w:val="0"/>
        <w:autoSpaceDN w:val="0"/>
        <w:adjustRightInd w:val="0"/>
        <w:spacing w:after="0" w:line="240" w:lineRule="auto"/>
        <w:rPr>
          <w:rFonts w:ascii="Calibri" w:eastAsia="Times New Roman" w:hAnsi="Calibri" w:cs="Calibri"/>
          <w:b/>
          <w:bCs/>
          <w:sz w:val="24"/>
          <w:szCs w:val="24"/>
          <w:lang w:val="en-US" w:bidi="ar-SA"/>
        </w:rPr>
      </w:pPr>
    </w:p>
    <w:p w:rsidR="00E26746" w:rsidRDefault="00E26746"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p>
    <w:p w:rsidR="002F7507" w:rsidRDefault="002F7507">
      <w:pPr>
        <w:rPr>
          <w:rFonts w:ascii="Calibri" w:eastAsia="Times New Roman" w:hAnsi="Calibri" w:cs="Calibri"/>
          <w:b/>
          <w:bCs/>
          <w:sz w:val="24"/>
          <w:szCs w:val="24"/>
          <w:lang w:val="en-US" w:bidi="ar-SA"/>
        </w:rPr>
      </w:pPr>
      <w:r>
        <w:rPr>
          <w:rFonts w:ascii="Calibri" w:eastAsia="Times New Roman" w:hAnsi="Calibri" w:cs="Calibri"/>
          <w:b/>
          <w:bCs/>
          <w:sz w:val="24"/>
          <w:szCs w:val="24"/>
          <w:lang w:val="en-US" w:bidi="ar-SA"/>
        </w:rPr>
        <w:br w:type="page"/>
      </w:r>
    </w:p>
    <w:p w:rsidR="008A754E" w:rsidRPr="004F316F" w:rsidRDefault="004F316F" w:rsidP="008A754E">
      <w:pPr>
        <w:autoSpaceDE w:val="0"/>
        <w:autoSpaceDN w:val="0"/>
        <w:adjustRightInd w:val="0"/>
        <w:spacing w:after="0" w:line="240" w:lineRule="auto"/>
        <w:jc w:val="center"/>
        <w:rPr>
          <w:rFonts w:ascii="Calibri" w:eastAsia="Times New Roman" w:hAnsi="Calibri" w:cs="Calibri"/>
          <w:b/>
          <w:bCs/>
          <w:sz w:val="24"/>
          <w:szCs w:val="24"/>
          <w:lang w:val="en-US" w:bidi="ar-SA"/>
        </w:rPr>
      </w:pPr>
      <w:r w:rsidRPr="004F316F">
        <w:rPr>
          <w:rFonts w:ascii="Calibri" w:eastAsia="Times New Roman" w:hAnsi="Calibri" w:cs="Calibri"/>
          <w:b/>
          <w:bCs/>
          <w:sz w:val="24"/>
          <w:szCs w:val="24"/>
          <w:lang w:val="en-US" w:bidi="ar-SA"/>
        </w:rPr>
        <w:lastRenderedPageBreak/>
        <w:t>Session 6</w:t>
      </w:r>
      <w:r w:rsidR="008A754E" w:rsidRPr="004F316F">
        <w:rPr>
          <w:rFonts w:ascii="Calibri" w:eastAsia="Times New Roman" w:hAnsi="Calibri" w:cs="Calibri"/>
          <w:b/>
          <w:bCs/>
          <w:sz w:val="24"/>
          <w:szCs w:val="24"/>
          <w:lang w:val="en-US" w:bidi="ar-SA"/>
        </w:rPr>
        <w:t>: Financial Reporting</w:t>
      </w:r>
    </w:p>
    <w:p w:rsidR="008A754E" w:rsidRPr="008A754E" w:rsidRDefault="008A754E" w:rsidP="00607A6F">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8A754E" w:rsidRDefault="008A754E" w:rsidP="008A754E">
      <w:pPr>
        <w:autoSpaceDE w:val="0"/>
        <w:autoSpaceDN w:val="0"/>
        <w:adjustRightInd w:val="0"/>
        <w:spacing w:after="0" w:line="240" w:lineRule="auto"/>
        <w:rPr>
          <w:rFonts w:ascii="Calibri" w:eastAsia="Times New Roman" w:hAnsi="Calibri" w:cs="Calibri"/>
          <w:b/>
          <w:bCs/>
          <w:color w:val="000000"/>
          <w:szCs w:val="22"/>
          <w:lang w:val="en-US" w:bidi="ar-SA"/>
        </w:rPr>
      </w:pPr>
      <w:r w:rsidRPr="008A754E">
        <w:rPr>
          <w:rFonts w:ascii="Calibri" w:eastAsia="Times New Roman" w:hAnsi="Calibri" w:cs="Calibri"/>
          <w:b/>
          <w:bCs/>
          <w:color w:val="000000"/>
          <w:szCs w:val="22"/>
          <w:lang w:val="en-US" w:bidi="ar-SA"/>
        </w:rPr>
        <w:t>Objective</w:t>
      </w:r>
    </w:p>
    <w:p w:rsidR="0093693A" w:rsidRPr="008A754E" w:rsidRDefault="0093693A" w:rsidP="008A754E">
      <w:pPr>
        <w:autoSpaceDE w:val="0"/>
        <w:autoSpaceDN w:val="0"/>
        <w:adjustRightInd w:val="0"/>
        <w:spacing w:after="0" w:line="240" w:lineRule="auto"/>
        <w:rPr>
          <w:rFonts w:ascii="Calibri" w:eastAsia="Times New Roman" w:hAnsi="Calibri" w:cs="Calibri"/>
          <w:b/>
          <w:bCs/>
          <w:color w:val="000000"/>
          <w:szCs w:val="22"/>
          <w:lang w:val="en-US" w:bidi="ar-SA"/>
        </w:rPr>
      </w:pPr>
    </w:p>
    <w:p w:rsidR="008A754E" w:rsidRPr="008A754E" w:rsidRDefault="008A754E" w:rsidP="008307C8">
      <w:pPr>
        <w:numPr>
          <w:ilvl w:val="0"/>
          <w:numId w:val="17"/>
        </w:numPr>
        <w:autoSpaceDE w:val="0"/>
        <w:autoSpaceDN w:val="0"/>
        <w:adjustRightInd w:val="0"/>
        <w:spacing w:after="0" w:line="240" w:lineRule="auto"/>
        <w:contextualSpacing/>
        <w:rPr>
          <w:rFonts w:ascii="Calibri" w:eastAsia="Times New Roman" w:hAnsi="Calibri" w:cs="Calibri"/>
          <w:szCs w:val="22"/>
          <w:lang w:val="en-US" w:bidi="ar-SA"/>
        </w:rPr>
      </w:pPr>
      <w:r w:rsidRPr="008A754E">
        <w:rPr>
          <w:rFonts w:ascii="Calibri" w:eastAsia="Times New Roman" w:hAnsi="Calibri" w:cs="Calibri"/>
          <w:szCs w:val="22"/>
          <w:lang w:val="en-US" w:bidi="ar-SA"/>
        </w:rPr>
        <w:t xml:space="preserve">To enhance </w:t>
      </w:r>
      <w:r w:rsidR="009654CD">
        <w:rPr>
          <w:rFonts w:ascii="Calibri" w:eastAsia="Times New Roman" w:hAnsi="Calibri" w:cs="Calibri"/>
          <w:szCs w:val="22"/>
          <w:lang w:val="en-US" w:bidi="ar-SA"/>
        </w:rPr>
        <w:t>the CLCMC</w:t>
      </w:r>
      <w:r w:rsidR="00B35C7E">
        <w:rPr>
          <w:rFonts w:ascii="Calibri" w:eastAsia="Times New Roman" w:hAnsi="Calibri" w:cs="Calibri"/>
          <w:szCs w:val="22"/>
          <w:lang w:val="en-US" w:bidi="ar-SA"/>
        </w:rPr>
        <w:t>’s</w:t>
      </w:r>
      <w:r w:rsidR="009654CD">
        <w:rPr>
          <w:rFonts w:ascii="Calibri" w:eastAsia="Times New Roman" w:hAnsi="Calibri" w:cs="Calibri"/>
          <w:szCs w:val="22"/>
          <w:lang w:val="en-US" w:bidi="ar-SA"/>
        </w:rPr>
        <w:t xml:space="preserve"> </w:t>
      </w:r>
      <w:r w:rsidRPr="008A754E">
        <w:rPr>
          <w:rFonts w:ascii="Calibri" w:eastAsia="Times New Roman" w:hAnsi="Calibri" w:cs="Calibri"/>
          <w:szCs w:val="22"/>
          <w:lang w:val="en-US" w:bidi="ar-SA"/>
        </w:rPr>
        <w:t>know</w:t>
      </w:r>
      <w:r w:rsidR="0048093B">
        <w:rPr>
          <w:rFonts w:ascii="Calibri" w:eastAsia="Times New Roman" w:hAnsi="Calibri" w:cs="Calibri"/>
          <w:szCs w:val="22"/>
          <w:lang w:val="en-US" w:bidi="ar-SA"/>
        </w:rPr>
        <w:t>ledge about financial reporting</w:t>
      </w:r>
      <w:r w:rsidRPr="008A754E">
        <w:rPr>
          <w:rFonts w:ascii="Calibri" w:eastAsia="Times New Roman" w:hAnsi="Calibri" w:cs="Calibri"/>
          <w:szCs w:val="22"/>
          <w:lang w:val="en-US" w:bidi="ar-SA"/>
        </w:rPr>
        <w:t>.</w:t>
      </w:r>
    </w:p>
    <w:p w:rsidR="008A754E" w:rsidRPr="008A754E" w:rsidRDefault="008A754E" w:rsidP="008A754E">
      <w:pPr>
        <w:autoSpaceDE w:val="0"/>
        <w:autoSpaceDN w:val="0"/>
        <w:adjustRightInd w:val="0"/>
        <w:spacing w:after="0" w:line="240" w:lineRule="auto"/>
        <w:rPr>
          <w:rFonts w:ascii="Calibri" w:eastAsia="Times New Roman" w:hAnsi="Calibri" w:cs="Calibri"/>
          <w:color w:val="000000"/>
          <w:szCs w:val="22"/>
          <w:lang w:val="en-US" w:bidi="ar-SA"/>
        </w:rPr>
      </w:pPr>
    </w:p>
    <w:p w:rsidR="008A754E" w:rsidRPr="00506D51" w:rsidRDefault="008A754E" w:rsidP="008A754E">
      <w:pPr>
        <w:autoSpaceDE w:val="0"/>
        <w:autoSpaceDN w:val="0"/>
        <w:adjustRightInd w:val="0"/>
        <w:spacing w:after="0" w:line="240" w:lineRule="auto"/>
        <w:jc w:val="both"/>
        <w:rPr>
          <w:rFonts w:ascii="Calibri" w:eastAsia="Times New Roman" w:hAnsi="Calibri" w:cs="Calibri"/>
          <w:b/>
          <w:bCs/>
          <w:szCs w:val="22"/>
          <w:lang w:val="en-US" w:bidi="ar-SA"/>
        </w:rPr>
      </w:pPr>
      <w:r w:rsidRPr="00506D51">
        <w:rPr>
          <w:rFonts w:ascii="Calibri" w:eastAsia="Times New Roman" w:hAnsi="Calibri" w:cs="Calibri"/>
          <w:b/>
          <w:bCs/>
          <w:szCs w:val="22"/>
          <w:lang w:val="en-US" w:bidi="ar-SA"/>
        </w:rPr>
        <w:t>Expected Outcomes</w:t>
      </w:r>
    </w:p>
    <w:p w:rsidR="008A754E" w:rsidRPr="00506D51" w:rsidRDefault="008A754E" w:rsidP="008307C8">
      <w:pPr>
        <w:numPr>
          <w:ilvl w:val="0"/>
          <w:numId w:val="18"/>
        </w:numPr>
        <w:autoSpaceDE w:val="0"/>
        <w:autoSpaceDN w:val="0"/>
        <w:adjustRightInd w:val="0"/>
        <w:spacing w:after="0" w:line="240" w:lineRule="auto"/>
        <w:contextualSpacing/>
        <w:jc w:val="both"/>
        <w:rPr>
          <w:rFonts w:ascii="Calibri" w:eastAsia="Times New Roman" w:hAnsi="Calibri" w:cs="Calibri"/>
          <w:szCs w:val="22"/>
          <w:lang w:val="en-US" w:bidi="ar-SA"/>
        </w:rPr>
      </w:pPr>
      <w:r w:rsidRPr="00506D51">
        <w:rPr>
          <w:rFonts w:ascii="Calibri" w:eastAsia="Times New Roman" w:hAnsi="Calibri" w:cs="Calibri"/>
          <w:szCs w:val="22"/>
          <w:lang w:val="en-US" w:bidi="ar-SA"/>
        </w:rPr>
        <w:t>The participants will gain an understanding on the concept of fi</w:t>
      </w:r>
      <w:r w:rsidR="00030EC7" w:rsidRPr="00506D51">
        <w:rPr>
          <w:rFonts w:ascii="Calibri" w:eastAsia="Times New Roman" w:hAnsi="Calibri" w:cs="Calibri"/>
          <w:szCs w:val="22"/>
          <w:lang w:val="en-US" w:bidi="ar-SA"/>
        </w:rPr>
        <w:t>nancial report</w:t>
      </w:r>
      <w:r w:rsidRPr="00506D51">
        <w:rPr>
          <w:rFonts w:ascii="Calibri" w:eastAsia="Times New Roman" w:hAnsi="Calibri" w:cs="Calibri"/>
          <w:szCs w:val="22"/>
          <w:lang w:val="en-US" w:bidi="ar-SA"/>
        </w:rPr>
        <w:t xml:space="preserve"> and the different aspects </w:t>
      </w:r>
      <w:r w:rsidR="00030EC7" w:rsidRPr="00506D51">
        <w:rPr>
          <w:rFonts w:ascii="Calibri" w:eastAsia="Times New Roman" w:hAnsi="Calibri" w:cs="Calibri"/>
          <w:szCs w:val="22"/>
          <w:lang w:val="en-US" w:bidi="ar-SA"/>
        </w:rPr>
        <w:t>involved in financial report</w:t>
      </w:r>
      <w:r w:rsidR="00D826F5">
        <w:rPr>
          <w:rFonts w:ascii="Calibri" w:eastAsia="Times New Roman" w:hAnsi="Calibri" w:cs="Calibri"/>
          <w:szCs w:val="22"/>
          <w:lang w:val="en-US" w:bidi="ar-SA"/>
        </w:rPr>
        <w:t>ing</w:t>
      </w:r>
      <w:r w:rsidRPr="00506D51">
        <w:rPr>
          <w:rFonts w:ascii="Calibri" w:eastAsia="Times New Roman" w:hAnsi="Calibri" w:cs="Calibri"/>
          <w:szCs w:val="22"/>
          <w:lang w:val="en-US" w:bidi="ar-SA"/>
        </w:rPr>
        <w:t>.</w:t>
      </w:r>
    </w:p>
    <w:p w:rsidR="008A754E" w:rsidRDefault="008A754E" w:rsidP="008307C8">
      <w:pPr>
        <w:numPr>
          <w:ilvl w:val="0"/>
          <w:numId w:val="18"/>
        </w:numPr>
        <w:autoSpaceDE w:val="0"/>
        <w:autoSpaceDN w:val="0"/>
        <w:adjustRightInd w:val="0"/>
        <w:spacing w:after="0" w:line="240" w:lineRule="auto"/>
        <w:contextualSpacing/>
        <w:jc w:val="both"/>
        <w:rPr>
          <w:rFonts w:ascii="Calibri" w:eastAsia="Times New Roman" w:hAnsi="Calibri" w:cs="Calibri"/>
          <w:szCs w:val="22"/>
          <w:lang w:val="en-US" w:bidi="ar-SA"/>
        </w:rPr>
      </w:pPr>
      <w:r w:rsidRPr="00506D51">
        <w:rPr>
          <w:rFonts w:ascii="Calibri" w:eastAsia="Times New Roman" w:hAnsi="Calibri" w:cs="Calibri"/>
          <w:szCs w:val="22"/>
          <w:lang w:val="en-US" w:bidi="ar-SA"/>
        </w:rPr>
        <w:t>The participants will realize the major functions in managing the finances such as accounting, budget preparations, internal controls, cash flows and budget deviation analysis along with financial reporting.</w:t>
      </w:r>
    </w:p>
    <w:p w:rsidR="00751D32" w:rsidRPr="00506D51" w:rsidRDefault="00751D32" w:rsidP="00751D32">
      <w:pPr>
        <w:autoSpaceDE w:val="0"/>
        <w:autoSpaceDN w:val="0"/>
        <w:adjustRightInd w:val="0"/>
        <w:spacing w:after="0" w:line="240" w:lineRule="auto"/>
        <w:ind w:left="720"/>
        <w:contextualSpacing/>
        <w:jc w:val="both"/>
        <w:rPr>
          <w:rFonts w:ascii="Calibri" w:eastAsia="Times New Roman" w:hAnsi="Calibri" w:cs="Calibri"/>
          <w:szCs w:val="22"/>
          <w:lang w:val="en-US" w:bidi="ar-SA"/>
        </w:rPr>
      </w:pPr>
    </w:p>
    <w:p w:rsidR="008A754E" w:rsidRDefault="00A34F0B" w:rsidP="008A754E">
      <w:pPr>
        <w:autoSpaceDE w:val="0"/>
        <w:autoSpaceDN w:val="0"/>
        <w:adjustRightInd w:val="0"/>
        <w:spacing w:after="0" w:line="240" w:lineRule="auto"/>
        <w:rPr>
          <w:rFonts w:ascii="Calibri" w:eastAsia="Times New Roman" w:hAnsi="Calibri" w:cs="Calibri"/>
          <w:b/>
          <w:bCs/>
          <w:szCs w:val="22"/>
          <w:lang w:val="en-US" w:bidi="ar-SA"/>
        </w:rPr>
      </w:pPr>
      <w:r w:rsidRPr="00E9384A">
        <w:rPr>
          <w:rFonts w:ascii="Calibri" w:eastAsia="Times New Roman" w:hAnsi="Calibri" w:cs="Calibri"/>
          <w:b/>
          <w:bCs/>
          <w:szCs w:val="22"/>
          <w:lang w:val="en-US" w:bidi="ar-SA"/>
        </w:rPr>
        <w:t>Expected Output:</w:t>
      </w:r>
      <w:r w:rsidRPr="00A34F0B">
        <w:rPr>
          <w:rFonts w:ascii="Calibri" w:eastAsia="Times New Roman" w:hAnsi="Calibri" w:cs="Calibri"/>
          <w:b/>
          <w:bCs/>
          <w:szCs w:val="22"/>
          <w:lang w:val="en-US" w:bidi="ar-SA"/>
        </w:rPr>
        <w:t xml:space="preserve"> </w:t>
      </w:r>
    </w:p>
    <w:p w:rsidR="00A34F0B" w:rsidRDefault="001D672C" w:rsidP="008307C8">
      <w:pPr>
        <w:pStyle w:val="ListParagraph"/>
        <w:numPr>
          <w:ilvl w:val="0"/>
          <w:numId w:val="35"/>
        </w:numPr>
        <w:autoSpaceDE w:val="0"/>
        <w:autoSpaceDN w:val="0"/>
        <w:adjustRightInd w:val="0"/>
        <w:spacing w:after="0" w:line="240" w:lineRule="auto"/>
        <w:rPr>
          <w:rFonts w:ascii="Calibri" w:hAnsi="Calibri" w:cs="Calibri"/>
        </w:rPr>
      </w:pPr>
      <w:r>
        <w:rPr>
          <w:rFonts w:ascii="Calibri" w:hAnsi="Calibri" w:cs="Calibri"/>
        </w:rPr>
        <w:t>They can demonstrate r</w:t>
      </w:r>
      <w:r w:rsidR="00D943BD" w:rsidRPr="00D943BD">
        <w:rPr>
          <w:rFonts w:ascii="Calibri" w:hAnsi="Calibri" w:cs="Calibri"/>
        </w:rPr>
        <w:t xml:space="preserve">egular </w:t>
      </w:r>
      <w:r w:rsidR="00D943BD" w:rsidRPr="001D672C">
        <w:rPr>
          <w:rFonts w:ascii="Calibri" w:hAnsi="Calibri" w:cs="Calibri"/>
          <w:b/>
          <w:bCs/>
        </w:rPr>
        <w:t>financial reports</w:t>
      </w:r>
      <w:r w:rsidR="00D943BD" w:rsidRPr="00D943BD">
        <w:rPr>
          <w:rFonts w:ascii="Calibri" w:hAnsi="Calibri" w:cs="Calibri"/>
        </w:rPr>
        <w:t xml:space="preserve"> of its operations/ activities</w:t>
      </w:r>
    </w:p>
    <w:p w:rsidR="00D943BD" w:rsidRDefault="001D672C" w:rsidP="008307C8">
      <w:pPr>
        <w:pStyle w:val="ListParagraph"/>
        <w:numPr>
          <w:ilvl w:val="0"/>
          <w:numId w:val="35"/>
        </w:numPr>
        <w:autoSpaceDE w:val="0"/>
        <w:autoSpaceDN w:val="0"/>
        <w:adjustRightInd w:val="0"/>
        <w:spacing w:after="0" w:line="240" w:lineRule="auto"/>
        <w:rPr>
          <w:rFonts w:ascii="Calibri" w:hAnsi="Calibri" w:cs="Calibri"/>
        </w:rPr>
      </w:pPr>
      <w:r>
        <w:rPr>
          <w:rFonts w:ascii="Calibri" w:hAnsi="Calibri" w:cs="Calibri"/>
        </w:rPr>
        <w:t xml:space="preserve">Review and </w:t>
      </w:r>
      <w:r w:rsidRPr="001D672C">
        <w:rPr>
          <w:rFonts w:ascii="Calibri" w:hAnsi="Calibri" w:cs="Calibri"/>
          <w:b/>
          <w:bCs/>
        </w:rPr>
        <w:t>approval</w:t>
      </w:r>
      <w:r>
        <w:rPr>
          <w:rFonts w:ascii="Calibri" w:hAnsi="Calibri" w:cs="Calibri"/>
        </w:rPr>
        <w:t xml:space="preserve"> of these reports</w:t>
      </w:r>
      <w:r w:rsidR="00D943BD" w:rsidRPr="00D943BD">
        <w:rPr>
          <w:rFonts w:ascii="Calibri" w:hAnsi="Calibri" w:cs="Calibri"/>
        </w:rPr>
        <w:t xml:space="preserve"> by the CLCMC</w:t>
      </w:r>
    </w:p>
    <w:p w:rsidR="00D943BD" w:rsidRPr="00D943BD" w:rsidRDefault="001D672C" w:rsidP="008307C8">
      <w:pPr>
        <w:pStyle w:val="ListParagraph"/>
        <w:numPr>
          <w:ilvl w:val="0"/>
          <w:numId w:val="35"/>
        </w:numPr>
        <w:autoSpaceDE w:val="0"/>
        <w:autoSpaceDN w:val="0"/>
        <w:adjustRightInd w:val="0"/>
        <w:spacing w:after="0" w:line="240" w:lineRule="auto"/>
        <w:rPr>
          <w:rFonts w:ascii="Calibri" w:hAnsi="Calibri" w:cs="Calibri"/>
        </w:rPr>
      </w:pPr>
      <w:r w:rsidRPr="001D672C">
        <w:rPr>
          <w:rFonts w:ascii="Calibri" w:hAnsi="Calibri" w:cs="Calibri"/>
          <w:b/>
          <w:bCs/>
        </w:rPr>
        <w:t xml:space="preserve">Record </w:t>
      </w:r>
      <w:r>
        <w:rPr>
          <w:rFonts w:ascii="Calibri" w:hAnsi="Calibri" w:cs="Calibri"/>
        </w:rPr>
        <w:t xml:space="preserve">of timely dissemination of these reports </w:t>
      </w:r>
      <w:r w:rsidR="00D943BD" w:rsidRPr="00D943BD">
        <w:rPr>
          <w:rFonts w:ascii="Calibri" w:hAnsi="Calibri" w:cs="Calibri"/>
        </w:rPr>
        <w:t>to relevant stakeholders (government, donors)</w:t>
      </w:r>
    </w:p>
    <w:p w:rsidR="001D672C" w:rsidRDefault="001D672C" w:rsidP="008A754E">
      <w:pPr>
        <w:autoSpaceDE w:val="0"/>
        <w:autoSpaceDN w:val="0"/>
        <w:adjustRightInd w:val="0"/>
        <w:spacing w:after="0" w:line="240" w:lineRule="auto"/>
        <w:rPr>
          <w:rFonts w:ascii="Calibri" w:eastAsia="Times New Roman" w:hAnsi="Calibri" w:cs="Calibri"/>
          <w:b/>
          <w:bCs/>
          <w:szCs w:val="22"/>
          <w:lang w:val="en-US" w:bidi="ar-SA"/>
        </w:rPr>
      </w:pPr>
    </w:p>
    <w:p w:rsidR="001D672C" w:rsidRPr="001D672C" w:rsidRDefault="001D672C" w:rsidP="001D672C">
      <w:pPr>
        <w:pBdr>
          <w:top w:val="single" w:sz="4" w:space="1" w:color="auto"/>
        </w:pBdr>
        <w:autoSpaceDE w:val="0"/>
        <w:autoSpaceDN w:val="0"/>
        <w:adjustRightInd w:val="0"/>
        <w:spacing w:after="0" w:line="240" w:lineRule="auto"/>
        <w:rPr>
          <w:rFonts w:ascii="Calibri" w:hAnsi="Calibri" w:cs="Calibri"/>
          <w:b/>
          <w:bCs/>
          <w:color w:val="000000"/>
          <w:lang w:val="en-US"/>
        </w:rPr>
      </w:pPr>
      <w:r w:rsidRPr="001D672C">
        <w:rPr>
          <w:rFonts w:ascii="Calibri" w:hAnsi="Calibri" w:cs="Calibri"/>
          <w:b/>
          <w:bCs/>
          <w:color w:val="000000"/>
          <w:lang w:val="en-US"/>
        </w:rPr>
        <w:t>Outputs will be verified on (Date)</w:t>
      </w:r>
    </w:p>
    <w:p w:rsidR="001D672C" w:rsidRDefault="001D672C"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3C187F"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3C187F">
        <w:rPr>
          <w:rFonts w:ascii="Calibri" w:eastAsia="Times New Roman" w:hAnsi="Calibri" w:cs="Calibri"/>
          <w:b/>
          <w:bCs/>
          <w:szCs w:val="22"/>
          <w:lang w:val="en-US" w:bidi="ar-SA"/>
        </w:rPr>
        <w:t>Notes to the Facilitator</w:t>
      </w:r>
    </w:p>
    <w:p w:rsidR="00506D51" w:rsidRPr="003C187F" w:rsidRDefault="00506D51" w:rsidP="00506D51">
      <w:pPr>
        <w:autoSpaceDE w:val="0"/>
        <w:autoSpaceDN w:val="0"/>
        <w:adjustRightInd w:val="0"/>
        <w:spacing w:after="0" w:line="240" w:lineRule="auto"/>
        <w:jc w:val="both"/>
        <w:rPr>
          <w:rFonts w:ascii="Calibri" w:eastAsia="Times New Roman" w:hAnsi="Calibri" w:cs="Calibri"/>
          <w:szCs w:val="22"/>
          <w:lang w:val="en-US" w:bidi="ar-SA"/>
        </w:rPr>
      </w:pPr>
    </w:p>
    <w:p w:rsidR="003C187F" w:rsidRDefault="008E2618" w:rsidP="00506D51">
      <w:pPr>
        <w:autoSpaceDE w:val="0"/>
        <w:autoSpaceDN w:val="0"/>
        <w:adjustRightInd w:val="0"/>
        <w:spacing w:after="0" w:line="240" w:lineRule="auto"/>
        <w:jc w:val="both"/>
        <w:rPr>
          <w:rFonts w:ascii="Calibri" w:eastAsia="Times New Roman" w:hAnsi="Calibri" w:cs="Calibri"/>
          <w:szCs w:val="22"/>
          <w:lang w:val="en-US" w:bidi="ar-SA"/>
        </w:rPr>
      </w:pPr>
      <w:r w:rsidRPr="008E2618">
        <w:rPr>
          <w:rFonts w:ascii="Calibri" w:eastAsia="Times New Roman" w:hAnsi="Calibri" w:cs="Calibri"/>
          <w:b/>
          <w:bCs/>
          <w:szCs w:val="22"/>
          <w:lang w:val="en-US" w:bidi="ar-SA"/>
        </w:rPr>
        <w:t>A financial report</w:t>
      </w:r>
      <w:r w:rsidRPr="008E2618">
        <w:rPr>
          <w:rFonts w:ascii="Calibri" w:eastAsia="Times New Roman" w:hAnsi="Calibri" w:cs="Calibri"/>
          <w:szCs w:val="22"/>
          <w:lang w:val="en-US" w:bidi="ar-SA"/>
        </w:rPr>
        <w:t xml:space="preserve"> is an informational document about the financial health of a company or organization, which includes a balance sheet, an income statement and a statement of cash flows. Financial reports are often reviewed and analyzed by business managers, boards of directors, investors, financial analysts and government agencies. Reports must be prepared and disseminated in a timely manner, and they must be accurate and clear. Although creating a financial report may seem daunting, the accounting required is not all that difficult.</w:t>
      </w:r>
    </w:p>
    <w:p w:rsidR="00751D32" w:rsidRDefault="00751D32"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A1195E" w:rsidRDefault="008A754E" w:rsidP="008A754E">
      <w:pPr>
        <w:autoSpaceDE w:val="0"/>
        <w:autoSpaceDN w:val="0"/>
        <w:adjustRightInd w:val="0"/>
        <w:spacing w:after="0" w:line="240" w:lineRule="auto"/>
        <w:rPr>
          <w:rFonts w:ascii="AGaramond-Regular" w:eastAsia="Times New Roman" w:hAnsi="AGaramond-Regular" w:cs="AGaramond-Regular"/>
          <w:sz w:val="23"/>
          <w:szCs w:val="23"/>
          <w:lang w:val="en-US" w:bidi="ar-SA"/>
        </w:rPr>
      </w:pPr>
      <w:r w:rsidRPr="00A1195E">
        <w:rPr>
          <w:rFonts w:ascii="Calibri" w:eastAsia="Times New Roman" w:hAnsi="Calibri" w:cs="Calibri"/>
          <w:b/>
          <w:bCs/>
          <w:szCs w:val="22"/>
          <w:lang w:val="en-US" w:bidi="ar-SA"/>
        </w:rPr>
        <w:t>Methodology</w:t>
      </w:r>
    </w:p>
    <w:p w:rsidR="008A754E" w:rsidRPr="00A1195E" w:rsidRDefault="008A754E" w:rsidP="008A754E">
      <w:pPr>
        <w:autoSpaceDE w:val="0"/>
        <w:autoSpaceDN w:val="0"/>
        <w:adjustRightInd w:val="0"/>
        <w:spacing w:after="0" w:line="240" w:lineRule="auto"/>
        <w:rPr>
          <w:rFonts w:ascii="Calibri" w:eastAsia="Times New Roman" w:hAnsi="Calibri" w:cs="Calibri"/>
          <w:szCs w:val="22"/>
          <w:lang w:val="en-US" w:bidi="ar-SA"/>
        </w:rPr>
      </w:pPr>
      <w:r w:rsidRPr="00A1195E">
        <w:rPr>
          <w:rFonts w:ascii="Calibri" w:eastAsia="Times New Roman" w:hAnsi="Calibri" w:cs="Calibri"/>
          <w:szCs w:val="22"/>
          <w:lang w:val="en-US" w:bidi="ar-SA"/>
        </w:rPr>
        <w:t>Lecture, brainstorming</w:t>
      </w:r>
    </w:p>
    <w:p w:rsidR="008A754E" w:rsidRPr="00A1195E"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A1195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A1195E">
        <w:rPr>
          <w:rFonts w:ascii="Calibri" w:eastAsia="Times New Roman" w:hAnsi="Calibri" w:cs="Calibri"/>
          <w:b/>
          <w:bCs/>
          <w:szCs w:val="22"/>
          <w:lang w:val="en-US" w:bidi="ar-SA"/>
        </w:rPr>
        <w:t>Time</w:t>
      </w:r>
    </w:p>
    <w:p w:rsidR="008A754E" w:rsidRPr="00A1195E" w:rsidRDefault="00C82716" w:rsidP="008A754E">
      <w:pPr>
        <w:autoSpaceDE w:val="0"/>
        <w:autoSpaceDN w:val="0"/>
        <w:adjustRightInd w:val="0"/>
        <w:spacing w:after="0" w:line="240" w:lineRule="auto"/>
        <w:rPr>
          <w:rFonts w:ascii="Calibri" w:eastAsia="Times New Roman" w:hAnsi="Calibri" w:cs="Calibri"/>
          <w:szCs w:val="22"/>
          <w:lang w:val="en-US" w:bidi="ar-SA"/>
        </w:rPr>
      </w:pPr>
      <w:r>
        <w:rPr>
          <w:rFonts w:ascii="Calibri" w:eastAsia="Times New Roman" w:hAnsi="Calibri" w:cs="Calibri"/>
          <w:szCs w:val="22"/>
          <w:lang w:val="en-US" w:bidi="ar-SA"/>
        </w:rPr>
        <w:t>3</w:t>
      </w:r>
      <w:r w:rsidR="008A754E" w:rsidRPr="00A1195E">
        <w:rPr>
          <w:rFonts w:ascii="Calibri" w:eastAsia="Times New Roman" w:hAnsi="Calibri" w:cs="Calibri"/>
          <w:szCs w:val="22"/>
          <w:lang w:val="en-US" w:bidi="ar-SA"/>
        </w:rPr>
        <w:t xml:space="preserve"> hour</w:t>
      </w:r>
    </w:p>
    <w:p w:rsidR="008A754E" w:rsidRPr="00A1195E" w:rsidRDefault="008A754E" w:rsidP="008A754E">
      <w:pPr>
        <w:autoSpaceDE w:val="0"/>
        <w:autoSpaceDN w:val="0"/>
        <w:adjustRightInd w:val="0"/>
        <w:spacing w:after="0" w:line="240" w:lineRule="auto"/>
        <w:rPr>
          <w:rFonts w:ascii="Calibri" w:eastAsia="Times New Roman" w:hAnsi="Calibri" w:cs="Calibri"/>
          <w:b/>
          <w:bCs/>
          <w:szCs w:val="22"/>
          <w:lang w:val="en-US" w:bidi="ar-SA"/>
        </w:rPr>
      </w:pPr>
    </w:p>
    <w:p w:rsidR="008A754E" w:rsidRPr="00A1195E" w:rsidRDefault="008A754E" w:rsidP="008A754E">
      <w:pPr>
        <w:autoSpaceDE w:val="0"/>
        <w:autoSpaceDN w:val="0"/>
        <w:adjustRightInd w:val="0"/>
        <w:spacing w:after="0" w:line="240" w:lineRule="auto"/>
        <w:rPr>
          <w:rFonts w:ascii="Calibri" w:eastAsia="Times New Roman" w:hAnsi="Calibri" w:cs="Calibri"/>
          <w:b/>
          <w:bCs/>
          <w:szCs w:val="22"/>
          <w:lang w:val="en-US" w:bidi="ar-SA"/>
        </w:rPr>
      </w:pPr>
      <w:r w:rsidRPr="00A1195E">
        <w:rPr>
          <w:rFonts w:ascii="Calibri" w:eastAsia="Times New Roman" w:hAnsi="Calibri" w:cs="Calibri"/>
          <w:b/>
          <w:bCs/>
          <w:szCs w:val="22"/>
          <w:lang w:val="en-US" w:bidi="ar-SA"/>
        </w:rPr>
        <w:t>Materials Required</w:t>
      </w:r>
    </w:p>
    <w:p w:rsidR="008A754E" w:rsidRPr="00A1195E" w:rsidRDefault="0040103F" w:rsidP="008A754E">
      <w:pPr>
        <w:autoSpaceDE w:val="0"/>
        <w:autoSpaceDN w:val="0"/>
        <w:adjustRightInd w:val="0"/>
        <w:spacing w:after="0" w:line="240" w:lineRule="auto"/>
        <w:rPr>
          <w:rFonts w:ascii="Calibri" w:eastAsia="Times New Roman" w:hAnsi="Calibri" w:cs="Calibri"/>
          <w:szCs w:val="22"/>
          <w:lang w:val="en-US" w:bidi="ar-SA"/>
        </w:rPr>
      </w:pPr>
      <w:r>
        <w:rPr>
          <w:rFonts w:ascii="Calibri" w:eastAsia="Times New Roman" w:hAnsi="Calibri" w:cs="Calibri"/>
          <w:szCs w:val="22"/>
          <w:lang w:val="en-US" w:bidi="ar-SA"/>
        </w:rPr>
        <w:t xml:space="preserve">Slide, Flipchart, Makers, </w:t>
      </w:r>
      <w:r w:rsidR="0018121E">
        <w:rPr>
          <w:rFonts w:ascii="Calibri" w:eastAsia="Times New Roman" w:hAnsi="Calibri" w:cs="Calibri"/>
          <w:szCs w:val="22"/>
          <w:lang w:val="en-US" w:bidi="ar-SA"/>
        </w:rPr>
        <w:t xml:space="preserve">Sample </w:t>
      </w:r>
      <w:r>
        <w:rPr>
          <w:rFonts w:ascii="Calibri" w:eastAsia="Times New Roman" w:hAnsi="Calibri" w:cs="Calibri"/>
          <w:szCs w:val="22"/>
          <w:lang w:val="en-US" w:bidi="ar-SA"/>
        </w:rPr>
        <w:t>Financial Report Model</w:t>
      </w:r>
    </w:p>
    <w:p w:rsidR="008A754E" w:rsidRPr="00A1195E" w:rsidRDefault="008A754E" w:rsidP="008A754E">
      <w:pPr>
        <w:autoSpaceDE w:val="0"/>
        <w:autoSpaceDN w:val="0"/>
        <w:adjustRightInd w:val="0"/>
        <w:spacing w:after="0" w:line="240" w:lineRule="auto"/>
        <w:rPr>
          <w:rFonts w:ascii="Calibri" w:eastAsia="Times New Roman" w:hAnsi="Calibri" w:cs="Calibri"/>
          <w:szCs w:val="22"/>
          <w:lang w:val="en-US" w:bidi="ar-SA"/>
        </w:rPr>
      </w:pPr>
    </w:p>
    <w:p w:rsidR="00B423A1" w:rsidRDefault="008A754E" w:rsidP="00B423A1">
      <w:pPr>
        <w:tabs>
          <w:tab w:val="left" w:pos="3250"/>
        </w:tabs>
        <w:autoSpaceDE w:val="0"/>
        <w:autoSpaceDN w:val="0"/>
        <w:adjustRightInd w:val="0"/>
        <w:spacing w:after="0" w:line="240" w:lineRule="auto"/>
        <w:rPr>
          <w:rFonts w:ascii="Calibri" w:eastAsia="Times New Roman" w:hAnsi="Calibri" w:cs="Calibri"/>
          <w:b/>
          <w:bCs/>
          <w:szCs w:val="22"/>
          <w:lang w:val="en-US" w:bidi="ar-SA"/>
        </w:rPr>
      </w:pPr>
      <w:r w:rsidRPr="00A1195E">
        <w:rPr>
          <w:rFonts w:ascii="Calibri" w:eastAsia="Times New Roman" w:hAnsi="Calibri" w:cs="Calibri"/>
          <w:b/>
          <w:bCs/>
          <w:szCs w:val="22"/>
          <w:lang w:val="en-US" w:bidi="ar-SA"/>
        </w:rPr>
        <w:t>Activity Steps</w:t>
      </w:r>
    </w:p>
    <w:p w:rsidR="008A754E" w:rsidRPr="00A1195E" w:rsidRDefault="00B423A1" w:rsidP="00B423A1">
      <w:pPr>
        <w:tabs>
          <w:tab w:val="left" w:pos="3250"/>
        </w:tabs>
        <w:autoSpaceDE w:val="0"/>
        <w:autoSpaceDN w:val="0"/>
        <w:adjustRightInd w:val="0"/>
        <w:spacing w:after="0" w:line="240" w:lineRule="auto"/>
        <w:rPr>
          <w:rFonts w:ascii="Calibri" w:eastAsia="Times New Roman" w:hAnsi="Calibri" w:cs="Calibri"/>
          <w:b/>
          <w:bCs/>
          <w:szCs w:val="22"/>
          <w:lang w:val="en-US" w:bidi="ar-SA"/>
        </w:rPr>
      </w:pPr>
      <w:r>
        <w:rPr>
          <w:rFonts w:ascii="Calibri" w:eastAsia="Times New Roman" w:hAnsi="Calibri" w:cs="Calibri"/>
          <w:b/>
          <w:bCs/>
          <w:szCs w:val="22"/>
          <w:lang w:val="en-US" w:bidi="ar-SA"/>
        </w:rPr>
        <w:tab/>
      </w:r>
    </w:p>
    <w:p w:rsidR="00B423A1" w:rsidRPr="00DB7DF1" w:rsidRDefault="00DB7DF1" w:rsidP="00DB7DF1">
      <w:pPr>
        <w:autoSpaceDE w:val="0"/>
        <w:autoSpaceDN w:val="0"/>
        <w:adjustRightInd w:val="0"/>
        <w:spacing w:after="0" w:line="240" w:lineRule="auto"/>
        <w:jc w:val="both"/>
        <w:rPr>
          <w:rFonts w:ascii="Calibri" w:hAnsi="Calibri" w:cs="Calibri"/>
          <w:b/>
          <w:bCs/>
          <w:i/>
          <w:iCs/>
        </w:rPr>
      </w:pPr>
      <w:r>
        <w:rPr>
          <w:rFonts w:ascii="Calibri" w:hAnsi="Calibri" w:cs="Calibri"/>
          <w:b/>
          <w:bCs/>
          <w:i/>
          <w:iCs/>
          <w:lang w:val="en-US"/>
        </w:rPr>
        <w:t xml:space="preserve">1. </w:t>
      </w:r>
      <w:r w:rsidR="00812908">
        <w:rPr>
          <w:rFonts w:ascii="Calibri" w:hAnsi="Calibri" w:cs="Calibri"/>
          <w:b/>
          <w:bCs/>
          <w:i/>
          <w:iCs/>
        </w:rPr>
        <w:t>Ask</w:t>
      </w:r>
      <w:r w:rsidR="00746084">
        <w:rPr>
          <w:rFonts w:ascii="Calibri" w:hAnsi="Calibri" w:cs="Calibri"/>
          <w:b/>
          <w:bCs/>
          <w:i/>
          <w:iCs/>
          <w:lang w:val="en-US"/>
        </w:rPr>
        <w:t xml:space="preserve"> if anyone within the</w:t>
      </w:r>
      <w:r w:rsidR="00B423A1" w:rsidRPr="00DB7DF1">
        <w:rPr>
          <w:rFonts w:ascii="Calibri" w:hAnsi="Calibri" w:cs="Calibri"/>
          <w:b/>
          <w:bCs/>
          <w:i/>
          <w:iCs/>
        </w:rPr>
        <w:t xml:space="preserve"> CLCMC ha</w:t>
      </w:r>
      <w:r w:rsidR="00746084">
        <w:rPr>
          <w:rFonts w:ascii="Calibri" w:hAnsi="Calibri" w:cs="Calibri"/>
          <w:b/>
          <w:bCs/>
          <w:i/>
          <w:iCs/>
          <w:lang w:val="en-US"/>
        </w:rPr>
        <w:t>s</w:t>
      </w:r>
      <w:r w:rsidR="00B423A1" w:rsidRPr="00DB7DF1">
        <w:rPr>
          <w:rFonts w:ascii="Calibri" w:hAnsi="Calibri" w:cs="Calibri"/>
          <w:b/>
          <w:bCs/>
          <w:i/>
          <w:iCs/>
        </w:rPr>
        <w:t xml:space="preserve"> ever writ</w:t>
      </w:r>
      <w:r w:rsidR="00746084">
        <w:rPr>
          <w:rFonts w:ascii="Calibri" w:hAnsi="Calibri" w:cs="Calibri"/>
          <w:b/>
          <w:bCs/>
          <w:i/>
          <w:iCs/>
          <w:lang w:val="en-US"/>
        </w:rPr>
        <w:t>t</w:t>
      </w:r>
      <w:r w:rsidR="00B423A1" w:rsidRPr="00DB7DF1">
        <w:rPr>
          <w:rFonts w:ascii="Calibri" w:hAnsi="Calibri" w:cs="Calibri"/>
          <w:b/>
          <w:bCs/>
          <w:i/>
          <w:iCs/>
        </w:rPr>
        <w:t>e</w:t>
      </w:r>
      <w:r w:rsidR="00746084">
        <w:rPr>
          <w:rFonts w:ascii="Calibri" w:hAnsi="Calibri" w:cs="Calibri"/>
          <w:b/>
          <w:bCs/>
          <w:i/>
          <w:iCs/>
          <w:lang w:val="en-US"/>
        </w:rPr>
        <w:t>n</w:t>
      </w:r>
      <w:r w:rsidR="00B423A1" w:rsidRPr="00DB7DF1">
        <w:rPr>
          <w:rFonts w:ascii="Calibri" w:hAnsi="Calibri" w:cs="Calibri"/>
          <w:b/>
          <w:bCs/>
          <w:i/>
          <w:iCs/>
        </w:rPr>
        <w:t xml:space="preserve"> </w:t>
      </w:r>
      <w:r w:rsidR="00746084">
        <w:rPr>
          <w:rFonts w:ascii="Calibri" w:hAnsi="Calibri" w:cs="Calibri"/>
          <w:b/>
          <w:bCs/>
          <w:i/>
          <w:iCs/>
          <w:lang w:val="en-US"/>
        </w:rPr>
        <w:t>a</w:t>
      </w:r>
      <w:r w:rsidR="00746084" w:rsidRPr="00DB7DF1">
        <w:rPr>
          <w:rFonts w:ascii="Calibri" w:hAnsi="Calibri" w:cs="Calibri"/>
          <w:b/>
          <w:bCs/>
          <w:i/>
          <w:iCs/>
        </w:rPr>
        <w:t xml:space="preserve"> </w:t>
      </w:r>
      <w:r w:rsidR="0035611C">
        <w:rPr>
          <w:rFonts w:ascii="Calibri" w:hAnsi="Calibri" w:cs="Calibri"/>
          <w:b/>
          <w:bCs/>
          <w:i/>
          <w:iCs/>
        </w:rPr>
        <w:t>financial report</w:t>
      </w:r>
      <w:r w:rsidR="00B423A1" w:rsidRPr="00DB7DF1">
        <w:rPr>
          <w:rFonts w:ascii="Calibri" w:hAnsi="Calibri" w:cs="Calibri"/>
          <w:b/>
          <w:bCs/>
          <w:i/>
          <w:iCs/>
        </w:rPr>
        <w:t>?</w:t>
      </w:r>
    </w:p>
    <w:p w:rsidR="00B423A1" w:rsidRDefault="00B423A1" w:rsidP="00B423A1">
      <w:pPr>
        <w:autoSpaceDE w:val="0"/>
        <w:autoSpaceDN w:val="0"/>
        <w:adjustRightInd w:val="0"/>
        <w:spacing w:after="0" w:line="240" w:lineRule="auto"/>
        <w:jc w:val="both"/>
        <w:rPr>
          <w:rFonts w:ascii="Calibri" w:hAnsi="Calibri" w:cs="Calibri"/>
          <w:b/>
          <w:bCs/>
          <w:i/>
          <w:iCs/>
          <w:lang w:val="en-US"/>
        </w:rPr>
      </w:pPr>
      <w:r>
        <w:rPr>
          <w:rFonts w:ascii="Calibri" w:hAnsi="Calibri" w:cs="Calibri"/>
          <w:b/>
          <w:bCs/>
          <w:i/>
          <w:iCs/>
          <w:lang w:val="en-US"/>
        </w:rPr>
        <w:t>…………………………………………………………………………………………………………………………………………………………………………………………………………………………………………………………………………………………………………………………………………………………………………………………………………………………………………………………………….</w:t>
      </w:r>
    </w:p>
    <w:p w:rsidR="00B423A1" w:rsidRDefault="00B423A1" w:rsidP="00B423A1">
      <w:pPr>
        <w:autoSpaceDE w:val="0"/>
        <w:autoSpaceDN w:val="0"/>
        <w:adjustRightInd w:val="0"/>
        <w:spacing w:after="0" w:line="240" w:lineRule="auto"/>
        <w:jc w:val="both"/>
        <w:rPr>
          <w:rFonts w:ascii="Calibri" w:hAnsi="Calibri" w:cs="Calibri"/>
          <w:b/>
          <w:bCs/>
          <w:i/>
          <w:iCs/>
          <w:lang w:val="en-US"/>
        </w:rPr>
      </w:pPr>
      <w:r>
        <w:rPr>
          <w:rFonts w:ascii="Calibri" w:hAnsi="Calibri" w:cs="Calibri"/>
          <w:b/>
          <w:bCs/>
          <w:i/>
          <w:iCs/>
          <w:lang w:val="en-US"/>
        </w:rPr>
        <w:t xml:space="preserve">2. What are the challenges </w:t>
      </w:r>
      <w:r w:rsidR="00746084">
        <w:rPr>
          <w:rFonts w:ascii="Calibri" w:hAnsi="Calibri" w:cs="Calibri"/>
          <w:b/>
          <w:bCs/>
          <w:i/>
          <w:iCs/>
          <w:lang w:val="en-US"/>
        </w:rPr>
        <w:t xml:space="preserve">to </w:t>
      </w:r>
      <w:r>
        <w:rPr>
          <w:rFonts w:ascii="Calibri" w:hAnsi="Calibri" w:cs="Calibri"/>
          <w:b/>
          <w:bCs/>
          <w:i/>
          <w:iCs/>
          <w:lang w:val="en-US"/>
        </w:rPr>
        <w:t xml:space="preserve">writing </w:t>
      </w:r>
      <w:r w:rsidR="00746084">
        <w:rPr>
          <w:rFonts w:ascii="Calibri" w:hAnsi="Calibri" w:cs="Calibri"/>
          <w:b/>
          <w:bCs/>
          <w:i/>
          <w:iCs/>
          <w:lang w:val="en-US"/>
        </w:rPr>
        <w:t xml:space="preserve">a </w:t>
      </w:r>
      <w:r>
        <w:rPr>
          <w:rFonts w:ascii="Calibri" w:hAnsi="Calibri" w:cs="Calibri"/>
          <w:b/>
          <w:bCs/>
          <w:i/>
          <w:iCs/>
          <w:lang w:val="en-US"/>
        </w:rPr>
        <w:t>financial report?</w:t>
      </w:r>
    </w:p>
    <w:p w:rsidR="00B423A1" w:rsidRPr="00B423A1" w:rsidRDefault="00B423A1" w:rsidP="00B423A1">
      <w:pPr>
        <w:autoSpaceDE w:val="0"/>
        <w:autoSpaceDN w:val="0"/>
        <w:adjustRightInd w:val="0"/>
        <w:spacing w:after="0" w:line="240" w:lineRule="auto"/>
        <w:jc w:val="both"/>
        <w:rPr>
          <w:rFonts w:ascii="Calibri" w:hAnsi="Calibri" w:cs="Calibri"/>
          <w:b/>
          <w:bCs/>
          <w:i/>
          <w:iCs/>
          <w:lang w:val="en-US"/>
        </w:rPr>
      </w:pPr>
      <w:r>
        <w:rPr>
          <w:rFonts w:ascii="Calibri" w:hAnsi="Calibri" w:cs="Calibri"/>
          <w:b/>
          <w:bCs/>
          <w:i/>
          <w:iCs/>
          <w:lang w:val="en-US"/>
        </w:rPr>
        <w:t>…………………………………………………………………………………………………………………………………………………………………………………………………………………………………………………………………………………………………………………………………………………………………………………………………………………………………………………………………….</w:t>
      </w:r>
    </w:p>
    <w:p w:rsidR="00B423A1" w:rsidRPr="003E5C2D" w:rsidRDefault="00835814" w:rsidP="00835814">
      <w:pPr>
        <w:autoSpaceDE w:val="0"/>
        <w:autoSpaceDN w:val="0"/>
        <w:adjustRightInd w:val="0"/>
        <w:spacing w:after="0" w:line="240" w:lineRule="auto"/>
        <w:jc w:val="both"/>
        <w:rPr>
          <w:rFonts w:ascii="Calibri" w:hAnsi="Calibri" w:cs="Calibri"/>
          <w:lang w:val="en-US"/>
        </w:rPr>
      </w:pPr>
      <w:r>
        <w:rPr>
          <w:rFonts w:ascii="Calibri" w:hAnsi="Calibri" w:cs="Calibri"/>
          <w:b/>
          <w:bCs/>
          <w:i/>
          <w:iCs/>
          <w:lang w:val="en-US"/>
        </w:rPr>
        <w:t xml:space="preserve">3. </w:t>
      </w:r>
      <w:r w:rsidR="007B0C9E" w:rsidRPr="00835814">
        <w:rPr>
          <w:rFonts w:ascii="Calibri" w:hAnsi="Calibri" w:cs="Calibri"/>
          <w:b/>
          <w:bCs/>
          <w:i/>
          <w:iCs/>
        </w:rPr>
        <w:t>Explain the process o</w:t>
      </w:r>
      <w:r w:rsidR="00746084">
        <w:rPr>
          <w:rFonts w:ascii="Calibri" w:hAnsi="Calibri" w:cs="Calibri"/>
          <w:b/>
          <w:bCs/>
          <w:i/>
          <w:iCs/>
          <w:lang w:val="en-US"/>
        </w:rPr>
        <w:t>f</w:t>
      </w:r>
      <w:r w:rsidR="007B0C9E" w:rsidRPr="00835814">
        <w:rPr>
          <w:rFonts w:ascii="Calibri" w:hAnsi="Calibri" w:cs="Calibri"/>
          <w:b/>
          <w:bCs/>
          <w:i/>
          <w:iCs/>
        </w:rPr>
        <w:t xml:space="preserve"> writing </w:t>
      </w:r>
      <w:r w:rsidR="00746084">
        <w:rPr>
          <w:rFonts w:ascii="Calibri" w:hAnsi="Calibri" w:cs="Calibri"/>
          <w:b/>
          <w:bCs/>
          <w:i/>
          <w:iCs/>
          <w:lang w:val="en-US"/>
        </w:rPr>
        <w:t xml:space="preserve">the </w:t>
      </w:r>
      <w:r w:rsidR="003E5C2D">
        <w:rPr>
          <w:rFonts w:ascii="Calibri" w:hAnsi="Calibri" w:cs="Calibri"/>
          <w:b/>
          <w:bCs/>
          <w:i/>
          <w:iCs/>
        </w:rPr>
        <w:t>financial report</w:t>
      </w:r>
      <w:r w:rsidR="003E5C2D">
        <w:rPr>
          <w:rFonts w:ascii="Calibri" w:hAnsi="Calibri" w:cs="Calibri"/>
          <w:b/>
          <w:bCs/>
          <w:i/>
          <w:iCs/>
          <w:lang w:val="en-US"/>
        </w:rPr>
        <w:t xml:space="preserve">. </w:t>
      </w:r>
      <w:r w:rsidR="009B7561" w:rsidRPr="003E5C2D">
        <w:rPr>
          <w:rFonts w:ascii="Calibri" w:hAnsi="Calibri" w:cs="Calibri"/>
          <w:b/>
          <w:bCs/>
          <w:i/>
          <w:iCs/>
          <w:lang w:val="en-US"/>
        </w:rPr>
        <w:t xml:space="preserve">Facilitator will show the CLCMCs the attached file of </w:t>
      </w:r>
      <w:r w:rsidR="0018121E">
        <w:rPr>
          <w:rFonts w:ascii="Calibri" w:hAnsi="Calibri" w:cs="Calibri"/>
          <w:b/>
          <w:bCs/>
          <w:i/>
          <w:iCs/>
          <w:lang w:val="en-US"/>
        </w:rPr>
        <w:t>Sample</w:t>
      </w:r>
      <w:r w:rsidR="007072EA">
        <w:rPr>
          <w:rFonts w:ascii="Calibri" w:hAnsi="Calibri" w:cs="Calibri"/>
          <w:b/>
          <w:bCs/>
          <w:i/>
          <w:iCs/>
          <w:lang w:val="en-US"/>
        </w:rPr>
        <w:t xml:space="preserve"> </w:t>
      </w:r>
      <w:r w:rsidR="009B7561" w:rsidRPr="003E5C2D">
        <w:rPr>
          <w:rFonts w:ascii="Calibri" w:hAnsi="Calibri" w:cs="Calibri"/>
          <w:b/>
          <w:bCs/>
          <w:i/>
          <w:iCs/>
          <w:lang w:val="en-US"/>
        </w:rPr>
        <w:t xml:space="preserve">Financial Report </w:t>
      </w:r>
      <w:r w:rsidR="003E5C2D">
        <w:rPr>
          <w:rFonts w:ascii="Calibri" w:hAnsi="Calibri" w:cs="Calibri"/>
          <w:b/>
          <w:bCs/>
          <w:i/>
          <w:iCs/>
          <w:lang w:val="en-US"/>
        </w:rPr>
        <w:t>model</w:t>
      </w:r>
    </w:p>
    <w:p w:rsidR="004239D8" w:rsidRDefault="004239D8" w:rsidP="008A754E">
      <w:pPr>
        <w:autoSpaceDE w:val="0"/>
        <w:autoSpaceDN w:val="0"/>
        <w:adjustRightInd w:val="0"/>
        <w:spacing w:after="0" w:line="240" w:lineRule="auto"/>
        <w:jc w:val="both"/>
        <w:rPr>
          <w:rFonts w:ascii="Calibri" w:eastAsia="Times New Roman" w:hAnsi="Calibri" w:cs="Calibri"/>
          <w:color w:val="FF0000"/>
          <w:szCs w:val="22"/>
          <w:lang w:val="en-US" w:bidi="ar-SA"/>
        </w:rPr>
      </w:pPr>
    </w:p>
    <w:p w:rsidR="002A5DD8" w:rsidRPr="002A5DD8" w:rsidRDefault="002A5DD8" w:rsidP="002A5DD8">
      <w:pPr>
        <w:autoSpaceDE w:val="0"/>
        <w:autoSpaceDN w:val="0"/>
        <w:adjustRightInd w:val="0"/>
        <w:spacing w:after="0" w:line="240" w:lineRule="auto"/>
        <w:contextualSpacing/>
        <w:jc w:val="both"/>
        <w:rPr>
          <w:rFonts w:ascii="Calibri" w:eastAsia="Times New Roman" w:hAnsi="Calibri" w:cs="Calibri"/>
          <w:b/>
          <w:bCs/>
          <w:i/>
          <w:iCs/>
          <w:szCs w:val="22"/>
          <w:lang w:val="en-US" w:bidi="ar-SA"/>
        </w:rPr>
      </w:pPr>
      <w:r>
        <w:rPr>
          <w:rFonts w:ascii="Calibri" w:eastAsia="Times New Roman" w:hAnsi="Calibri" w:cs="Calibri"/>
          <w:b/>
          <w:bCs/>
          <w:i/>
          <w:iCs/>
          <w:szCs w:val="22"/>
          <w:lang w:val="en-US" w:bidi="ar-SA"/>
        </w:rPr>
        <w:t xml:space="preserve">4. </w:t>
      </w:r>
      <w:r w:rsidR="00EE186B" w:rsidRPr="002A5DD8">
        <w:rPr>
          <w:rFonts w:ascii="Calibri" w:eastAsia="Times New Roman" w:hAnsi="Calibri" w:cs="Calibri"/>
          <w:b/>
          <w:bCs/>
          <w:i/>
          <w:iCs/>
          <w:szCs w:val="22"/>
          <w:lang w:val="en-US" w:bidi="ar-SA"/>
        </w:rPr>
        <w:t>Group discussion. Divi</w:t>
      </w:r>
      <w:r w:rsidR="00AD0871">
        <w:rPr>
          <w:rFonts w:ascii="Calibri" w:eastAsia="Times New Roman" w:hAnsi="Calibri" w:cs="Calibri"/>
          <w:b/>
          <w:bCs/>
          <w:i/>
          <w:iCs/>
          <w:szCs w:val="22"/>
          <w:lang w:val="en-US" w:bidi="ar-SA"/>
        </w:rPr>
        <w:t>de CLCMC into group on how to write a good</w:t>
      </w:r>
      <w:r w:rsidR="008A754E" w:rsidRPr="002A5DD8">
        <w:rPr>
          <w:rFonts w:ascii="Calibri" w:eastAsia="Times New Roman" w:hAnsi="Calibri" w:cs="Calibri"/>
          <w:b/>
          <w:bCs/>
          <w:i/>
          <w:iCs/>
          <w:szCs w:val="22"/>
          <w:lang w:val="en-US" w:bidi="ar-SA"/>
        </w:rPr>
        <w:t xml:space="preserve"> financ</w:t>
      </w:r>
      <w:r w:rsidR="008E2618" w:rsidRPr="002A5DD8">
        <w:rPr>
          <w:rFonts w:ascii="Calibri" w:eastAsia="Times New Roman" w:hAnsi="Calibri" w:cs="Calibri"/>
          <w:b/>
          <w:bCs/>
          <w:i/>
          <w:iCs/>
          <w:szCs w:val="22"/>
          <w:lang w:val="en-US" w:bidi="ar-SA"/>
        </w:rPr>
        <w:t>ial report</w:t>
      </w:r>
      <w:r w:rsidR="00AD0871">
        <w:rPr>
          <w:rFonts w:ascii="Calibri" w:eastAsia="Times New Roman" w:hAnsi="Calibri" w:cs="Calibri"/>
          <w:b/>
          <w:bCs/>
          <w:i/>
          <w:iCs/>
          <w:szCs w:val="22"/>
          <w:lang w:val="en-US" w:bidi="ar-SA"/>
        </w:rPr>
        <w:t xml:space="preserve"> for </w:t>
      </w:r>
      <w:r w:rsidR="00B35C7E">
        <w:rPr>
          <w:rFonts w:ascii="Calibri" w:eastAsia="Times New Roman" w:hAnsi="Calibri" w:cs="Calibri"/>
          <w:b/>
          <w:bCs/>
          <w:i/>
          <w:iCs/>
          <w:szCs w:val="22"/>
          <w:lang w:val="en-US" w:bidi="ar-SA"/>
        </w:rPr>
        <w:t xml:space="preserve">a </w:t>
      </w:r>
      <w:r w:rsidR="00AD0871">
        <w:rPr>
          <w:rFonts w:ascii="Calibri" w:eastAsia="Times New Roman" w:hAnsi="Calibri" w:cs="Calibri"/>
          <w:b/>
          <w:bCs/>
          <w:i/>
          <w:iCs/>
          <w:szCs w:val="22"/>
          <w:lang w:val="en-US" w:bidi="ar-SA"/>
        </w:rPr>
        <w:t>CLC</w:t>
      </w:r>
    </w:p>
    <w:p w:rsidR="00D252B1" w:rsidRPr="009C031E" w:rsidRDefault="00D252B1" w:rsidP="00D252B1">
      <w:pPr>
        <w:autoSpaceDE w:val="0"/>
        <w:autoSpaceDN w:val="0"/>
        <w:adjustRightInd w:val="0"/>
        <w:spacing w:after="0" w:line="240" w:lineRule="auto"/>
        <w:contextualSpacing/>
        <w:jc w:val="both"/>
        <w:rPr>
          <w:rFonts w:ascii="Calibri" w:eastAsia="Times New Roman" w:hAnsi="Calibri" w:cs="Calibri"/>
          <w:sz w:val="32"/>
          <w:szCs w:val="32"/>
          <w:lang w:val="en-US" w:bidi="ar-SA"/>
        </w:rPr>
      </w:pPr>
      <w:r w:rsidRPr="009C031E">
        <w:rPr>
          <w:rFonts w:ascii="Calibri" w:eastAsia="Times New Roman" w:hAnsi="Calibri" w:cs="Calibri"/>
          <w:szCs w:val="22"/>
          <w:lang w:val="en-US" w:bidi="ar-SA"/>
        </w:rPr>
        <w:lastRenderedPageBreak/>
        <w:t>.............................................................................................................................................................................................................................................................................................................................................................................................................................</w:t>
      </w:r>
      <w:r w:rsidR="002A5DD8" w:rsidRPr="009C031E">
        <w:rPr>
          <w:rFonts w:ascii="Calibri" w:eastAsia="Times New Roman" w:hAnsi="Calibri" w:cs="Calibri"/>
          <w:szCs w:val="22"/>
          <w:lang w:val="en-US" w:bidi="ar-SA"/>
        </w:rPr>
        <w:t>...................</w:t>
      </w:r>
      <w:r w:rsidRPr="009C031E">
        <w:rPr>
          <w:rFonts w:ascii="Calibri" w:eastAsia="Times New Roman" w:hAnsi="Calibri" w:cs="Calibri"/>
          <w:szCs w:val="22"/>
          <w:lang w:val="en-US" w:bidi="ar-SA"/>
        </w:rPr>
        <w:t>.....</w:t>
      </w:r>
      <w:r w:rsidR="009C031E">
        <w:rPr>
          <w:rFonts w:ascii="Calibri" w:eastAsia="Times New Roman" w:hAnsi="Calibri" w:cs="Calibri"/>
          <w:szCs w:val="22"/>
          <w:lang w:val="en-US" w:bidi="ar-SA"/>
        </w:rPr>
        <w:t>.......................</w:t>
      </w:r>
      <w:r w:rsidRPr="009C031E">
        <w:rPr>
          <w:rFonts w:ascii="Calibri" w:eastAsia="Times New Roman" w:hAnsi="Calibri" w:cs="Calibri"/>
          <w:szCs w:val="22"/>
          <w:lang w:val="en-US" w:bidi="ar-SA"/>
        </w:rPr>
        <w:t>......................</w:t>
      </w:r>
    </w:p>
    <w:p w:rsidR="002A5DD8" w:rsidRPr="002A5DD8" w:rsidRDefault="002A5DD8" w:rsidP="002A5DD8">
      <w:pPr>
        <w:autoSpaceDE w:val="0"/>
        <w:autoSpaceDN w:val="0"/>
        <w:adjustRightInd w:val="0"/>
        <w:spacing w:after="0" w:line="240" w:lineRule="auto"/>
        <w:jc w:val="both"/>
        <w:rPr>
          <w:rFonts w:ascii="Calibri" w:hAnsi="Calibri" w:cs="Calibri"/>
        </w:rPr>
      </w:pPr>
      <w:r>
        <w:rPr>
          <w:rFonts w:ascii="Calibri" w:hAnsi="Calibri" w:cs="Calibri"/>
          <w:b/>
          <w:bCs/>
          <w:lang w:val="en-US"/>
        </w:rPr>
        <w:t xml:space="preserve">5. </w:t>
      </w:r>
      <w:r w:rsidRPr="002A5DD8">
        <w:rPr>
          <w:rFonts w:ascii="Calibri" w:hAnsi="Calibri" w:cs="Calibri"/>
          <w:b/>
          <w:bCs/>
        </w:rPr>
        <w:t>Facilitator conclusion the financial r</w:t>
      </w:r>
      <w:r w:rsidR="00D252B1" w:rsidRPr="002A5DD8">
        <w:rPr>
          <w:rFonts w:ascii="Calibri" w:hAnsi="Calibri" w:cs="Calibri"/>
          <w:b/>
          <w:bCs/>
        </w:rPr>
        <w:t xml:space="preserve">eporting: </w:t>
      </w:r>
    </w:p>
    <w:p w:rsidR="00704CBD" w:rsidRDefault="00704CBD" w:rsidP="00704CBD">
      <w:pPr>
        <w:autoSpaceDE w:val="0"/>
        <w:autoSpaceDN w:val="0"/>
        <w:adjustRightInd w:val="0"/>
        <w:spacing w:after="0" w:line="240" w:lineRule="auto"/>
        <w:jc w:val="both"/>
        <w:rPr>
          <w:rFonts w:ascii="Calibri" w:hAnsi="Calibri" w:cs="Calibri"/>
          <w:lang w:val="en-US"/>
        </w:rPr>
      </w:pPr>
    </w:p>
    <w:p w:rsidR="00D252B1" w:rsidRPr="002A5DD8" w:rsidRDefault="00751D32" w:rsidP="00704CBD">
      <w:pPr>
        <w:autoSpaceDE w:val="0"/>
        <w:autoSpaceDN w:val="0"/>
        <w:adjustRightInd w:val="0"/>
        <w:spacing w:after="0" w:line="240" w:lineRule="auto"/>
        <w:jc w:val="both"/>
        <w:rPr>
          <w:rFonts w:ascii="Calibri" w:hAnsi="Calibri" w:cs="Calibri"/>
        </w:rPr>
      </w:pPr>
      <w:r>
        <w:rPr>
          <w:rFonts w:ascii="Calibri" w:hAnsi="Calibri" w:cs="Calibri"/>
          <w:lang w:val="en-US"/>
        </w:rPr>
        <w:t>The CLCMC</w:t>
      </w:r>
      <w:r w:rsidR="00D252B1" w:rsidRPr="002A5DD8">
        <w:rPr>
          <w:rFonts w:ascii="Calibri" w:hAnsi="Calibri" w:cs="Calibri"/>
        </w:rPr>
        <w:t xml:space="preserve"> require</w:t>
      </w:r>
      <w:r w:rsidR="00F762AC">
        <w:rPr>
          <w:rFonts w:ascii="Calibri" w:hAnsi="Calibri" w:cs="Calibri"/>
          <w:lang w:val="en-US"/>
        </w:rPr>
        <w:t>s</w:t>
      </w:r>
      <w:r w:rsidR="00D252B1" w:rsidRPr="002A5DD8">
        <w:rPr>
          <w:rFonts w:ascii="Calibri" w:hAnsi="Calibri" w:cs="Calibri"/>
        </w:rPr>
        <w:t xml:space="preserve"> regular financial reports </w:t>
      </w:r>
      <w:r w:rsidR="00F762AC">
        <w:rPr>
          <w:rFonts w:ascii="Calibri" w:hAnsi="Calibri" w:cs="Calibri"/>
          <w:lang w:val="en-US"/>
        </w:rPr>
        <w:t xml:space="preserve">on a </w:t>
      </w:r>
      <w:r>
        <w:rPr>
          <w:rFonts w:ascii="Calibri" w:hAnsi="Calibri" w:cs="Calibri"/>
          <w:lang w:val="en-US"/>
        </w:rPr>
        <w:t>quarterly</w:t>
      </w:r>
      <w:r w:rsidR="00F762AC">
        <w:rPr>
          <w:rFonts w:ascii="Calibri" w:hAnsi="Calibri" w:cs="Calibri"/>
          <w:lang w:val="en-US"/>
        </w:rPr>
        <w:t xml:space="preserve"> basis</w:t>
      </w:r>
      <w:r w:rsidR="00D252B1" w:rsidRPr="002A5DD8">
        <w:rPr>
          <w:rFonts w:ascii="Calibri" w:hAnsi="Calibri" w:cs="Calibri"/>
        </w:rPr>
        <w:t xml:space="preserve">. </w:t>
      </w:r>
      <w:r w:rsidR="00F762AC">
        <w:rPr>
          <w:rFonts w:ascii="Calibri" w:hAnsi="Calibri" w:cs="Calibri"/>
          <w:lang w:val="en-US"/>
        </w:rPr>
        <w:t xml:space="preserve">The </w:t>
      </w:r>
      <w:r w:rsidR="00D252B1" w:rsidRPr="002A5DD8">
        <w:rPr>
          <w:rFonts w:ascii="Calibri" w:hAnsi="Calibri" w:cs="Calibri"/>
        </w:rPr>
        <w:t xml:space="preserve">Treasurer should present the financial information to the </w:t>
      </w:r>
      <w:r>
        <w:rPr>
          <w:rFonts w:ascii="Calibri" w:hAnsi="Calibri" w:cs="Calibri"/>
          <w:lang w:val="en-US"/>
        </w:rPr>
        <w:t>CLCMC</w:t>
      </w:r>
      <w:r w:rsidR="00D252B1" w:rsidRPr="002A5DD8">
        <w:rPr>
          <w:rFonts w:ascii="Calibri" w:hAnsi="Calibri" w:cs="Calibri"/>
        </w:rPr>
        <w:t>. The finance commit</w:t>
      </w:r>
      <w:r>
        <w:rPr>
          <w:rFonts w:ascii="Calibri" w:hAnsi="Calibri" w:cs="Calibri"/>
        </w:rPr>
        <w:t>tee, led by the</w:t>
      </w:r>
      <w:r w:rsidR="00D252B1" w:rsidRPr="002A5DD8">
        <w:rPr>
          <w:rFonts w:ascii="Calibri" w:hAnsi="Calibri" w:cs="Calibri"/>
        </w:rPr>
        <w:t xml:space="preserve"> treasurer, ensures that financial reports are complete and helps present them to other members of the board. The </w:t>
      </w:r>
      <w:r>
        <w:rPr>
          <w:rFonts w:ascii="Calibri" w:hAnsi="Calibri" w:cs="Calibri"/>
          <w:lang w:val="en-US"/>
        </w:rPr>
        <w:t>CLCMC</w:t>
      </w:r>
      <w:r w:rsidR="00D252B1" w:rsidRPr="002A5DD8">
        <w:rPr>
          <w:rFonts w:ascii="Calibri" w:hAnsi="Calibri" w:cs="Calibri"/>
        </w:rPr>
        <w:t xml:space="preserve"> may require a statement of activities at each meeting. They also may request descriptions of finances for each program or of affordability for upcoming, major initiatives.</w:t>
      </w:r>
    </w:p>
    <w:p w:rsidR="001F2048" w:rsidRPr="00A738E9" w:rsidRDefault="001F2048" w:rsidP="008A754E">
      <w:pPr>
        <w:autoSpaceDE w:val="0"/>
        <w:autoSpaceDN w:val="0"/>
        <w:adjustRightInd w:val="0"/>
        <w:spacing w:after="0" w:line="240" w:lineRule="auto"/>
        <w:rPr>
          <w:rFonts w:ascii="Calibri" w:eastAsia="Times New Roman" w:hAnsi="Calibri" w:cs="Calibri"/>
          <w:b/>
          <w:bCs/>
          <w:color w:val="FF0000"/>
          <w:sz w:val="32"/>
          <w:szCs w:val="32"/>
          <w:lang w:val="en-US" w:bidi="ar-SA"/>
        </w:rPr>
      </w:pPr>
    </w:p>
    <w:p w:rsidR="001F2048" w:rsidRPr="00711261" w:rsidRDefault="001F2048" w:rsidP="008A754E">
      <w:pPr>
        <w:autoSpaceDE w:val="0"/>
        <w:autoSpaceDN w:val="0"/>
        <w:adjustRightInd w:val="0"/>
        <w:spacing w:after="0" w:line="240" w:lineRule="auto"/>
        <w:rPr>
          <w:rFonts w:ascii="Calibri" w:eastAsia="Times New Roman" w:hAnsi="Calibri" w:cs="Calibri"/>
          <w:b/>
          <w:bCs/>
          <w:color w:val="FF0000"/>
          <w:sz w:val="32"/>
          <w:szCs w:val="32"/>
          <w:lang w:val="en-US" w:bidi="ar-SA"/>
        </w:rPr>
      </w:pPr>
    </w:p>
    <w:p w:rsidR="00404B18" w:rsidRPr="00404B18" w:rsidRDefault="00404B18" w:rsidP="00404B18">
      <w:pPr>
        <w:spacing w:after="0" w:line="240" w:lineRule="auto"/>
        <w:rPr>
          <w:rFonts w:ascii="Times New Roman" w:eastAsia="Times New Roman" w:hAnsi="Times New Roman" w:cs="Times New Roman"/>
          <w:smallCaps/>
          <w:szCs w:val="22"/>
          <w:lang w:val="en-US" w:bidi="ar-SA"/>
        </w:rPr>
      </w:pPr>
      <w:bookmarkStart w:id="10" w:name="_Signatories_1"/>
      <w:bookmarkStart w:id="11" w:name="_Toc237323224"/>
      <w:bookmarkEnd w:id="10"/>
      <w:bookmarkEnd w:id="11"/>
    </w:p>
    <w:p w:rsidR="00404B18" w:rsidRPr="00404B18" w:rsidRDefault="00404B18" w:rsidP="00404B18">
      <w:pPr>
        <w:spacing w:after="0" w:line="240" w:lineRule="auto"/>
        <w:rPr>
          <w:rFonts w:ascii="Arial" w:eastAsia="Times New Roman" w:hAnsi="Arial" w:cs="Arial"/>
          <w:sz w:val="20"/>
          <w:szCs w:val="20"/>
          <w:lang w:val="en-US" w:bidi="ar-SA"/>
        </w:rPr>
      </w:pPr>
    </w:p>
    <w:p w:rsidR="001F2048" w:rsidRPr="00711261" w:rsidRDefault="001F2048" w:rsidP="008A754E">
      <w:pPr>
        <w:autoSpaceDE w:val="0"/>
        <w:autoSpaceDN w:val="0"/>
        <w:adjustRightInd w:val="0"/>
        <w:spacing w:after="0" w:line="240" w:lineRule="auto"/>
        <w:rPr>
          <w:rFonts w:ascii="Calibri" w:eastAsia="Times New Roman" w:hAnsi="Calibri" w:cs="Calibri"/>
          <w:b/>
          <w:bCs/>
          <w:color w:val="FF0000"/>
          <w:sz w:val="32"/>
          <w:szCs w:val="32"/>
          <w:lang w:val="en-US" w:bidi="ar-SA"/>
        </w:rPr>
      </w:pPr>
    </w:p>
    <w:p w:rsidR="00F11B77" w:rsidRPr="00711261" w:rsidRDefault="00F11B77" w:rsidP="008A754E">
      <w:pPr>
        <w:autoSpaceDE w:val="0"/>
        <w:autoSpaceDN w:val="0"/>
        <w:adjustRightInd w:val="0"/>
        <w:spacing w:after="0" w:line="240" w:lineRule="auto"/>
        <w:rPr>
          <w:rFonts w:ascii="Calibri" w:eastAsia="Times New Roman" w:hAnsi="Calibri" w:cs="Calibri"/>
          <w:b/>
          <w:bCs/>
          <w:color w:val="FF0000"/>
          <w:sz w:val="32"/>
          <w:szCs w:val="32"/>
          <w:lang w:val="en-US" w:bidi="ar-SA"/>
        </w:rPr>
      </w:pPr>
    </w:p>
    <w:p w:rsidR="004D6654" w:rsidRPr="004D6654" w:rsidRDefault="004D6654" w:rsidP="004D6654">
      <w:pPr>
        <w:rPr>
          <w:lang w:val="en-US"/>
        </w:rPr>
      </w:pPr>
    </w:p>
    <w:sectPr w:rsidR="004D6654" w:rsidRPr="004D6654" w:rsidSect="00EA4A5A">
      <w:pgSz w:w="11906" w:h="16838"/>
      <w:pgMar w:top="99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C4C" w:rsidRDefault="00254C4C" w:rsidP="009F1078">
      <w:pPr>
        <w:spacing w:after="0" w:line="240" w:lineRule="auto"/>
      </w:pPr>
      <w:r>
        <w:separator/>
      </w:r>
    </w:p>
  </w:endnote>
  <w:endnote w:type="continuationSeparator" w:id="0">
    <w:p w:rsidR="00254C4C" w:rsidRDefault="00254C4C" w:rsidP="009F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aunPenh">
    <w:panose1 w:val="02000500000000020004"/>
    <w:charset w:val="00"/>
    <w:family w:val="auto"/>
    <w:pitch w:val="variable"/>
    <w:sig w:usb0="A00000EF" w:usb1="5000204A" w:usb2="00010000" w:usb3="00000000" w:csb0="0000011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Tahoma">
    <w:panose1 w:val="020B0604030504040204"/>
    <w:charset w:val="00"/>
    <w:family w:val="swiss"/>
    <w:pitch w:val="variable"/>
    <w:sig w:usb0="E1002EFF" w:usb1="C000605B" w:usb2="00000029" w:usb3="00000000" w:csb0="000101FF" w:csb1="00000000"/>
  </w:font>
  <w:font w:name="KJFMJ I+ Cronos M M_ 408_ 72_">
    <w:altName w:val="Crono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aramond-Regular">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C4C" w:rsidRDefault="00254C4C" w:rsidP="009F1078">
      <w:pPr>
        <w:spacing w:after="0" w:line="240" w:lineRule="auto"/>
      </w:pPr>
      <w:r>
        <w:separator/>
      </w:r>
    </w:p>
  </w:footnote>
  <w:footnote w:type="continuationSeparator" w:id="0">
    <w:p w:rsidR="00254C4C" w:rsidRDefault="00254C4C" w:rsidP="009F1078">
      <w:pPr>
        <w:spacing w:after="0" w:line="240" w:lineRule="auto"/>
      </w:pPr>
      <w:r>
        <w:continuationSeparator/>
      </w:r>
    </w:p>
  </w:footnote>
  <w:footnote w:id="1">
    <w:p w:rsidR="00254C4C" w:rsidRPr="00F00A30" w:rsidRDefault="00254C4C" w:rsidP="009F107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64C6"/>
    <w:multiLevelType w:val="hybridMultilevel"/>
    <w:tmpl w:val="A08A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43DF5"/>
    <w:multiLevelType w:val="hybridMultilevel"/>
    <w:tmpl w:val="B1C09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27CFA"/>
    <w:multiLevelType w:val="hybridMultilevel"/>
    <w:tmpl w:val="B476ABB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E2D78BF"/>
    <w:multiLevelType w:val="hybridMultilevel"/>
    <w:tmpl w:val="D5000F2E"/>
    <w:lvl w:ilvl="0" w:tplc="92544510">
      <w:start w:val="1"/>
      <w:numFmt w:val="decimal"/>
      <w:lvlText w:val="%1."/>
      <w:lvlJc w:val="left"/>
      <w:pPr>
        <w:ind w:left="1706" w:hanging="360"/>
      </w:pPr>
      <w:rPr>
        <w:rFonts w:asciiTheme="minorHAnsi" w:hAnsiTheme="minorHAnsi" w:cstheme="minorHAnsi" w:hint="default"/>
        <w:color w:val="000000" w:themeColor="text1"/>
        <w:sz w:val="22"/>
      </w:rPr>
    </w:lvl>
    <w:lvl w:ilvl="1" w:tplc="04090019" w:tentative="1">
      <w:start w:val="1"/>
      <w:numFmt w:val="lowerLetter"/>
      <w:lvlText w:val="%2."/>
      <w:lvlJc w:val="left"/>
      <w:pPr>
        <w:ind w:left="2426" w:hanging="360"/>
      </w:pPr>
    </w:lvl>
    <w:lvl w:ilvl="2" w:tplc="0409001B" w:tentative="1">
      <w:start w:val="1"/>
      <w:numFmt w:val="lowerRoman"/>
      <w:lvlText w:val="%3."/>
      <w:lvlJc w:val="right"/>
      <w:pPr>
        <w:ind w:left="3146" w:hanging="180"/>
      </w:pPr>
    </w:lvl>
    <w:lvl w:ilvl="3" w:tplc="0409000F" w:tentative="1">
      <w:start w:val="1"/>
      <w:numFmt w:val="decimal"/>
      <w:lvlText w:val="%4."/>
      <w:lvlJc w:val="left"/>
      <w:pPr>
        <w:ind w:left="3866" w:hanging="360"/>
      </w:pPr>
    </w:lvl>
    <w:lvl w:ilvl="4" w:tplc="04090019" w:tentative="1">
      <w:start w:val="1"/>
      <w:numFmt w:val="lowerLetter"/>
      <w:lvlText w:val="%5."/>
      <w:lvlJc w:val="left"/>
      <w:pPr>
        <w:ind w:left="4586" w:hanging="360"/>
      </w:pPr>
    </w:lvl>
    <w:lvl w:ilvl="5" w:tplc="0409001B" w:tentative="1">
      <w:start w:val="1"/>
      <w:numFmt w:val="lowerRoman"/>
      <w:lvlText w:val="%6."/>
      <w:lvlJc w:val="right"/>
      <w:pPr>
        <w:ind w:left="5306" w:hanging="180"/>
      </w:pPr>
    </w:lvl>
    <w:lvl w:ilvl="6" w:tplc="0409000F" w:tentative="1">
      <w:start w:val="1"/>
      <w:numFmt w:val="decimal"/>
      <w:lvlText w:val="%7."/>
      <w:lvlJc w:val="left"/>
      <w:pPr>
        <w:ind w:left="6026" w:hanging="360"/>
      </w:pPr>
    </w:lvl>
    <w:lvl w:ilvl="7" w:tplc="04090019" w:tentative="1">
      <w:start w:val="1"/>
      <w:numFmt w:val="lowerLetter"/>
      <w:lvlText w:val="%8."/>
      <w:lvlJc w:val="left"/>
      <w:pPr>
        <w:ind w:left="6746" w:hanging="360"/>
      </w:pPr>
    </w:lvl>
    <w:lvl w:ilvl="8" w:tplc="0409001B" w:tentative="1">
      <w:start w:val="1"/>
      <w:numFmt w:val="lowerRoman"/>
      <w:lvlText w:val="%9."/>
      <w:lvlJc w:val="right"/>
      <w:pPr>
        <w:ind w:left="7466" w:hanging="180"/>
      </w:pPr>
    </w:lvl>
  </w:abstractNum>
  <w:abstractNum w:abstractNumId="4">
    <w:nsid w:val="109548C1"/>
    <w:multiLevelType w:val="hybridMultilevel"/>
    <w:tmpl w:val="CCE6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9686E"/>
    <w:multiLevelType w:val="hybridMultilevel"/>
    <w:tmpl w:val="045ED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2F2B90"/>
    <w:multiLevelType w:val="hybridMultilevel"/>
    <w:tmpl w:val="FC14112A"/>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nsid w:val="1B891668"/>
    <w:multiLevelType w:val="hybridMultilevel"/>
    <w:tmpl w:val="8E84FAFA"/>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D10205A"/>
    <w:multiLevelType w:val="hybridMultilevel"/>
    <w:tmpl w:val="D484766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4B039B"/>
    <w:multiLevelType w:val="hybridMultilevel"/>
    <w:tmpl w:val="2598B7E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23426214"/>
    <w:multiLevelType w:val="hybridMultilevel"/>
    <w:tmpl w:val="6D920D26"/>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28A32E40"/>
    <w:multiLevelType w:val="hybridMultilevel"/>
    <w:tmpl w:val="FFDAD59A"/>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nsid w:val="2A42518A"/>
    <w:multiLevelType w:val="hybridMultilevel"/>
    <w:tmpl w:val="BD6A2412"/>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nsid w:val="2C270258"/>
    <w:multiLevelType w:val="hybridMultilevel"/>
    <w:tmpl w:val="54B636AE"/>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2C5D1B66"/>
    <w:multiLevelType w:val="hybridMultilevel"/>
    <w:tmpl w:val="48649348"/>
    <w:lvl w:ilvl="0" w:tplc="0421000F">
      <w:start w:val="5"/>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CA572F3"/>
    <w:multiLevelType w:val="hybridMultilevel"/>
    <w:tmpl w:val="4C4EB7AC"/>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2D1121CE"/>
    <w:multiLevelType w:val="hybridMultilevel"/>
    <w:tmpl w:val="14043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CE41D0"/>
    <w:multiLevelType w:val="hybridMultilevel"/>
    <w:tmpl w:val="F2D0C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901EAB"/>
    <w:multiLevelType w:val="hybridMultilevel"/>
    <w:tmpl w:val="3034AAF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nsid w:val="35CC1EA1"/>
    <w:multiLevelType w:val="hybridMultilevel"/>
    <w:tmpl w:val="FA46F728"/>
    <w:lvl w:ilvl="0" w:tplc="04210005">
      <w:start w:val="1"/>
      <w:numFmt w:val="bullet"/>
      <w:lvlText w:val=""/>
      <w:lvlJc w:val="left"/>
      <w:pPr>
        <w:ind w:left="720" w:hanging="360"/>
      </w:pPr>
      <w:rPr>
        <w:rFonts w:ascii="Wingdings" w:hAnsi="Wingding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6EB1054"/>
    <w:multiLevelType w:val="hybridMultilevel"/>
    <w:tmpl w:val="38209C28"/>
    <w:lvl w:ilvl="0" w:tplc="0409000B">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1">
    <w:nsid w:val="377A00BE"/>
    <w:multiLevelType w:val="hybridMultilevel"/>
    <w:tmpl w:val="71D80B0A"/>
    <w:lvl w:ilvl="0" w:tplc="E466C498">
      <w:start w:val="10"/>
      <w:numFmt w:val="decimal"/>
      <w:lvlText w:val="%1."/>
      <w:lvlJc w:val="left"/>
      <w:pPr>
        <w:ind w:left="720" w:hanging="360"/>
      </w:pPr>
      <w:rPr>
        <w:rFonts w:hint="default"/>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F9E4445"/>
    <w:multiLevelType w:val="hybridMultilevel"/>
    <w:tmpl w:val="883E1C1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3FBC5980"/>
    <w:multiLevelType w:val="hybridMultilevel"/>
    <w:tmpl w:val="3C20EE18"/>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nsid w:val="487D281C"/>
    <w:multiLevelType w:val="hybridMultilevel"/>
    <w:tmpl w:val="B37ABF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A3C795D"/>
    <w:multiLevelType w:val="hybridMultilevel"/>
    <w:tmpl w:val="D764AE24"/>
    <w:lvl w:ilvl="0" w:tplc="0FAC9E7A">
      <w:start w:val="1"/>
      <w:numFmt w:val="decimal"/>
      <w:lvlText w:val="%1."/>
      <w:lvlJc w:val="left"/>
      <w:pPr>
        <w:ind w:left="1440" w:hanging="360"/>
      </w:pPr>
      <w:rPr>
        <w:rFonts w:ascii="Calibri" w:eastAsiaTheme="minorHAnsi"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B102BFC"/>
    <w:multiLevelType w:val="hybridMultilevel"/>
    <w:tmpl w:val="BF0CB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334DD6"/>
    <w:multiLevelType w:val="hybridMultilevel"/>
    <w:tmpl w:val="0758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942C17"/>
    <w:multiLevelType w:val="hybridMultilevel"/>
    <w:tmpl w:val="46BE3FD8"/>
    <w:lvl w:ilvl="0" w:tplc="907C5CAC">
      <w:start w:val="1"/>
      <w:numFmt w:val="bullet"/>
      <w:lvlText w:val=""/>
      <w:lvlJc w:val="left"/>
      <w:pPr>
        <w:ind w:left="1170" w:hanging="360"/>
      </w:pPr>
      <w:rPr>
        <w:rFonts w:ascii="Wingdings" w:hAnsi="Wingdings" w:hint="default"/>
        <w:color w:val="auto"/>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nsid w:val="6B14218E"/>
    <w:multiLevelType w:val="hybridMultilevel"/>
    <w:tmpl w:val="F7D8AE80"/>
    <w:lvl w:ilvl="0" w:tplc="1ACC6714">
      <w:start w:val="1"/>
      <w:numFmt w:val="bullet"/>
      <w:lvlText w:val=""/>
      <w:lvlJc w:val="left"/>
      <w:pPr>
        <w:tabs>
          <w:tab w:val="num" w:pos="1224"/>
        </w:tabs>
        <w:ind w:left="1224" w:hanging="360"/>
      </w:pPr>
      <w:rPr>
        <w:rFonts w:ascii="Wingdings" w:hAnsi="Wingdings" w:hint="default"/>
        <w:b w:val="0"/>
        <w:i w:val="0"/>
        <w:caps w:val="0"/>
        <w:strike w:val="0"/>
        <w:dstrike w:val="0"/>
        <w:vanish w:val="0"/>
        <w:color w:val="000000"/>
        <w:sz w:val="22"/>
        <w:szCs w:val="22"/>
        <w:vertAlign w:val="baseline"/>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0">
    <w:nsid w:val="6C141C5D"/>
    <w:multiLevelType w:val="hybridMultilevel"/>
    <w:tmpl w:val="8604AEDC"/>
    <w:lvl w:ilvl="0" w:tplc="1ACC6714">
      <w:start w:val="1"/>
      <w:numFmt w:val="bullet"/>
      <w:lvlText w:val=""/>
      <w:lvlJc w:val="left"/>
      <w:pPr>
        <w:tabs>
          <w:tab w:val="num" w:pos="1944"/>
        </w:tabs>
        <w:ind w:left="1944" w:hanging="360"/>
      </w:pPr>
      <w:rPr>
        <w:rFonts w:ascii="Wingdings" w:hAnsi="Wingdings" w:hint="default"/>
        <w:b w:val="0"/>
        <w:i w:val="0"/>
        <w:caps w:val="0"/>
        <w:strike w:val="0"/>
        <w:dstrike w:val="0"/>
        <w:vanish w:val="0"/>
        <w:color w:val="000000"/>
        <w:sz w:val="22"/>
        <w:szCs w:val="22"/>
        <w:vertAlign w:val="baseline"/>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31">
    <w:nsid w:val="6E77094B"/>
    <w:multiLevelType w:val="hybridMultilevel"/>
    <w:tmpl w:val="9658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0033B4"/>
    <w:multiLevelType w:val="hybridMultilevel"/>
    <w:tmpl w:val="C3F05EA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70926273"/>
    <w:multiLevelType w:val="hybridMultilevel"/>
    <w:tmpl w:val="B8788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1F4736"/>
    <w:multiLevelType w:val="hybridMultilevel"/>
    <w:tmpl w:val="55C0227E"/>
    <w:lvl w:ilvl="0" w:tplc="2424F054">
      <w:start w:val="1"/>
      <w:numFmt w:val="decimal"/>
      <w:lvlText w:val="%1."/>
      <w:lvlJc w:val="left"/>
      <w:pPr>
        <w:ind w:left="1935" w:hanging="360"/>
      </w:pPr>
      <w:rPr>
        <w:rFonts w:asciiTheme="minorHAnsi" w:hAnsiTheme="minorHAnsi" w:cstheme="minorHAnsi" w:hint="default"/>
        <w:sz w:val="22"/>
      </w:r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35">
    <w:nsid w:val="734F6901"/>
    <w:multiLevelType w:val="hybridMultilevel"/>
    <w:tmpl w:val="263880D4"/>
    <w:lvl w:ilvl="0" w:tplc="2F344088">
      <w:start w:val="1"/>
      <w:numFmt w:val="decimal"/>
      <w:lvlText w:val="%1."/>
      <w:lvlJc w:val="left"/>
      <w:pPr>
        <w:ind w:left="1905" w:hanging="360"/>
      </w:pPr>
      <w:rPr>
        <w:rFonts w:hint="default"/>
        <w:sz w:val="23"/>
      </w:r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36">
    <w:nsid w:val="73BB2FA0"/>
    <w:multiLevelType w:val="hybridMultilevel"/>
    <w:tmpl w:val="9F1C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CA383E"/>
    <w:multiLevelType w:val="hybridMultilevel"/>
    <w:tmpl w:val="A508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580B83"/>
    <w:multiLevelType w:val="hybridMultilevel"/>
    <w:tmpl w:val="C3E270EA"/>
    <w:lvl w:ilvl="0" w:tplc="04210005">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9">
    <w:nsid w:val="76ED3A1A"/>
    <w:multiLevelType w:val="hybridMultilevel"/>
    <w:tmpl w:val="56EE3FD2"/>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nsid w:val="7AC82189"/>
    <w:multiLevelType w:val="hybridMultilevel"/>
    <w:tmpl w:val="6D26C3AC"/>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nsid w:val="7AD81472"/>
    <w:multiLevelType w:val="hybridMultilevel"/>
    <w:tmpl w:val="F9AAAB7A"/>
    <w:lvl w:ilvl="0" w:tplc="0421000B">
      <w:start w:val="1"/>
      <w:numFmt w:val="bullet"/>
      <w:lvlText w:val=""/>
      <w:lvlJc w:val="left"/>
      <w:pPr>
        <w:ind w:left="720" w:hanging="360"/>
      </w:pPr>
      <w:rPr>
        <w:rFonts w:ascii="Wingdings" w:hAnsi="Wingding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6"/>
  </w:num>
  <w:num w:numId="4">
    <w:abstractNumId w:val="4"/>
  </w:num>
  <w:num w:numId="5">
    <w:abstractNumId w:val="5"/>
  </w:num>
  <w:num w:numId="6">
    <w:abstractNumId w:val="1"/>
  </w:num>
  <w:num w:numId="7">
    <w:abstractNumId w:val="31"/>
  </w:num>
  <w:num w:numId="8">
    <w:abstractNumId w:val="33"/>
  </w:num>
  <w:num w:numId="9">
    <w:abstractNumId w:val="28"/>
  </w:num>
  <w:num w:numId="10">
    <w:abstractNumId w:val="6"/>
  </w:num>
  <w:num w:numId="11">
    <w:abstractNumId w:val="11"/>
  </w:num>
  <w:num w:numId="12">
    <w:abstractNumId w:val="39"/>
  </w:num>
  <w:num w:numId="13">
    <w:abstractNumId w:val="18"/>
  </w:num>
  <w:num w:numId="14">
    <w:abstractNumId w:val="40"/>
  </w:num>
  <w:num w:numId="15">
    <w:abstractNumId w:val="8"/>
  </w:num>
  <w:num w:numId="16">
    <w:abstractNumId w:val="20"/>
  </w:num>
  <w:num w:numId="17">
    <w:abstractNumId w:val="37"/>
  </w:num>
  <w:num w:numId="18">
    <w:abstractNumId w:val="36"/>
  </w:num>
  <w:num w:numId="19">
    <w:abstractNumId w:val="23"/>
  </w:num>
  <w:num w:numId="20">
    <w:abstractNumId w:val="25"/>
  </w:num>
  <w:num w:numId="21">
    <w:abstractNumId w:val="27"/>
  </w:num>
  <w:num w:numId="22">
    <w:abstractNumId w:val="22"/>
  </w:num>
  <w:num w:numId="23">
    <w:abstractNumId w:val="34"/>
  </w:num>
  <w:num w:numId="24">
    <w:abstractNumId w:val="35"/>
  </w:num>
  <w:num w:numId="25">
    <w:abstractNumId w:val="12"/>
  </w:num>
  <w:num w:numId="26">
    <w:abstractNumId w:val="24"/>
  </w:num>
  <w:num w:numId="27">
    <w:abstractNumId w:val="3"/>
  </w:num>
  <w:num w:numId="28">
    <w:abstractNumId w:val="17"/>
  </w:num>
  <w:num w:numId="29">
    <w:abstractNumId w:val="32"/>
  </w:num>
  <w:num w:numId="30">
    <w:abstractNumId w:val="21"/>
  </w:num>
  <w:num w:numId="31">
    <w:abstractNumId w:val="13"/>
  </w:num>
  <w:num w:numId="32">
    <w:abstractNumId w:val="41"/>
  </w:num>
  <w:num w:numId="33">
    <w:abstractNumId w:val="15"/>
  </w:num>
  <w:num w:numId="34">
    <w:abstractNumId w:val="9"/>
  </w:num>
  <w:num w:numId="35">
    <w:abstractNumId w:val="2"/>
  </w:num>
  <w:num w:numId="36">
    <w:abstractNumId w:val="10"/>
  </w:num>
  <w:num w:numId="37">
    <w:abstractNumId w:val="38"/>
  </w:num>
  <w:num w:numId="38">
    <w:abstractNumId w:val="14"/>
  </w:num>
  <w:num w:numId="39">
    <w:abstractNumId w:val="30"/>
  </w:num>
  <w:num w:numId="40">
    <w:abstractNumId w:val="29"/>
  </w:num>
  <w:num w:numId="41">
    <w:abstractNumId w:val="19"/>
  </w:num>
  <w:num w:numId="42">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85"/>
    <w:rsid w:val="00005BE0"/>
    <w:rsid w:val="00007566"/>
    <w:rsid w:val="00013DA6"/>
    <w:rsid w:val="00014523"/>
    <w:rsid w:val="0002046F"/>
    <w:rsid w:val="00021247"/>
    <w:rsid w:val="00023411"/>
    <w:rsid w:val="000263C0"/>
    <w:rsid w:val="00030EC7"/>
    <w:rsid w:val="00031CD5"/>
    <w:rsid w:val="00032A63"/>
    <w:rsid w:val="00032F99"/>
    <w:rsid w:val="00033337"/>
    <w:rsid w:val="00035B52"/>
    <w:rsid w:val="00045711"/>
    <w:rsid w:val="00046CE9"/>
    <w:rsid w:val="000508AE"/>
    <w:rsid w:val="00062EF9"/>
    <w:rsid w:val="000676AC"/>
    <w:rsid w:val="00071045"/>
    <w:rsid w:val="0007285B"/>
    <w:rsid w:val="000901A5"/>
    <w:rsid w:val="0009541A"/>
    <w:rsid w:val="0009699B"/>
    <w:rsid w:val="00096FC0"/>
    <w:rsid w:val="000A476E"/>
    <w:rsid w:val="000A4968"/>
    <w:rsid w:val="000B733B"/>
    <w:rsid w:val="000C01D1"/>
    <w:rsid w:val="000C7B7C"/>
    <w:rsid w:val="000D152B"/>
    <w:rsid w:val="000D353E"/>
    <w:rsid w:val="000F4A94"/>
    <w:rsid w:val="000F7499"/>
    <w:rsid w:val="00101E05"/>
    <w:rsid w:val="001062C7"/>
    <w:rsid w:val="00110BEC"/>
    <w:rsid w:val="001141EE"/>
    <w:rsid w:val="00121A7F"/>
    <w:rsid w:val="00125C28"/>
    <w:rsid w:val="00143B1F"/>
    <w:rsid w:val="00157D81"/>
    <w:rsid w:val="001606EB"/>
    <w:rsid w:val="00164360"/>
    <w:rsid w:val="00164C29"/>
    <w:rsid w:val="00170C7D"/>
    <w:rsid w:val="00173AA4"/>
    <w:rsid w:val="0018121E"/>
    <w:rsid w:val="00182F4D"/>
    <w:rsid w:val="00194FE1"/>
    <w:rsid w:val="001A50D5"/>
    <w:rsid w:val="001A64BC"/>
    <w:rsid w:val="001B12E4"/>
    <w:rsid w:val="001C005A"/>
    <w:rsid w:val="001C0C2E"/>
    <w:rsid w:val="001C33F1"/>
    <w:rsid w:val="001C5B98"/>
    <w:rsid w:val="001D0903"/>
    <w:rsid w:val="001D672C"/>
    <w:rsid w:val="001D6C73"/>
    <w:rsid w:val="001D74B4"/>
    <w:rsid w:val="001E4A8C"/>
    <w:rsid w:val="001F2048"/>
    <w:rsid w:val="001F24A7"/>
    <w:rsid w:val="001F7F5F"/>
    <w:rsid w:val="00200F80"/>
    <w:rsid w:val="0020484A"/>
    <w:rsid w:val="00206032"/>
    <w:rsid w:val="00206FF4"/>
    <w:rsid w:val="00220CFE"/>
    <w:rsid w:val="00222A65"/>
    <w:rsid w:val="00223634"/>
    <w:rsid w:val="00223F65"/>
    <w:rsid w:val="00235034"/>
    <w:rsid w:val="00236A04"/>
    <w:rsid w:val="002400AD"/>
    <w:rsid w:val="00246393"/>
    <w:rsid w:val="00252C59"/>
    <w:rsid w:val="002530E5"/>
    <w:rsid w:val="00254C4C"/>
    <w:rsid w:val="002570B6"/>
    <w:rsid w:val="0026224A"/>
    <w:rsid w:val="00262437"/>
    <w:rsid w:val="00264B81"/>
    <w:rsid w:val="00267FB9"/>
    <w:rsid w:val="0027023D"/>
    <w:rsid w:val="00270554"/>
    <w:rsid w:val="00271B86"/>
    <w:rsid w:val="00272A9C"/>
    <w:rsid w:val="002761AE"/>
    <w:rsid w:val="00283217"/>
    <w:rsid w:val="00284748"/>
    <w:rsid w:val="00287B76"/>
    <w:rsid w:val="002900C8"/>
    <w:rsid w:val="00290CBA"/>
    <w:rsid w:val="0029528B"/>
    <w:rsid w:val="002A101C"/>
    <w:rsid w:val="002A5DD8"/>
    <w:rsid w:val="002A754F"/>
    <w:rsid w:val="002A7952"/>
    <w:rsid w:val="002B27EB"/>
    <w:rsid w:val="002B5FDE"/>
    <w:rsid w:val="002C7E86"/>
    <w:rsid w:val="002E3337"/>
    <w:rsid w:val="002F1F37"/>
    <w:rsid w:val="002F7507"/>
    <w:rsid w:val="00302010"/>
    <w:rsid w:val="00305F5E"/>
    <w:rsid w:val="00317DAC"/>
    <w:rsid w:val="00341364"/>
    <w:rsid w:val="00344D77"/>
    <w:rsid w:val="00346605"/>
    <w:rsid w:val="003539C7"/>
    <w:rsid w:val="0035611C"/>
    <w:rsid w:val="00360800"/>
    <w:rsid w:val="003642F1"/>
    <w:rsid w:val="00374C03"/>
    <w:rsid w:val="00376452"/>
    <w:rsid w:val="003820AA"/>
    <w:rsid w:val="0038454D"/>
    <w:rsid w:val="00385885"/>
    <w:rsid w:val="00393749"/>
    <w:rsid w:val="00393E99"/>
    <w:rsid w:val="003968A1"/>
    <w:rsid w:val="003A0B9F"/>
    <w:rsid w:val="003A304F"/>
    <w:rsid w:val="003B0D9E"/>
    <w:rsid w:val="003B3BE4"/>
    <w:rsid w:val="003B3D88"/>
    <w:rsid w:val="003B64E2"/>
    <w:rsid w:val="003B7CE9"/>
    <w:rsid w:val="003C187F"/>
    <w:rsid w:val="003D1003"/>
    <w:rsid w:val="003D1FF2"/>
    <w:rsid w:val="003D4DFC"/>
    <w:rsid w:val="003E0321"/>
    <w:rsid w:val="003E2A46"/>
    <w:rsid w:val="003E5C2D"/>
    <w:rsid w:val="003F64C8"/>
    <w:rsid w:val="0040103F"/>
    <w:rsid w:val="00402311"/>
    <w:rsid w:val="00404637"/>
    <w:rsid w:val="00404B18"/>
    <w:rsid w:val="00406E24"/>
    <w:rsid w:val="004078B3"/>
    <w:rsid w:val="00407C9A"/>
    <w:rsid w:val="00415BCD"/>
    <w:rsid w:val="00416C02"/>
    <w:rsid w:val="00420BF6"/>
    <w:rsid w:val="004239D8"/>
    <w:rsid w:val="00425842"/>
    <w:rsid w:val="00430EA1"/>
    <w:rsid w:val="00432E8E"/>
    <w:rsid w:val="00443702"/>
    <w:rsid w:val="00444DC9"/>
    <w:rsid w:val="004541D6"/>
    <w:rsid w:val="0045465D"/>
    <w:rsid w:val="00463BF0"/>
    <w:rsid w:val="00465830"/>
    <w:rsid w:val="00465AB7"/>
    <w:rsid w:val="00465C90"/>
    <w:rsid w:val="00470CA0"/>
    <w:rsid w:val="00471237"/>
    <w:rsid w:val="00472BD4"/>
    <w:rsid w:val="0047647A"/>
    <w:rsid w:val="0048093B"/>
    <w:rsid w:val="004835FF"/>
    <w:rsid w:val="004916F0"/>
    <w:rsid w:val="004924F5"/>
    <w:rsid w:val="004A202B"/>
    <w:rsid w:val="004A362D"/>
    <w:rsid w:val="004A6BA8"/>
    <w:rsid w:val="004A792D"/>
    <w:rsid w:val="004B1791"/>
    <w:rsid w:val="004B3F54"/>
    <w:rsid w:val="004C0AE7"/>
    <w:rsid w:val="004C2318"/>
    <w:rsid w:val="004C2621"/>
    <w:rsid w:val="004C2734"/>
    <w:rsid w:val="004C3116"/>
    <w:rsid w:val="004C4BF0"/>
    <w:rsid w:val="004C56BC"/>
    <w:rsid w:val="004C716C"/>
    <w:rsid w:val="004D6654"/>
    <w:rsid w:val="004E49FD"/>
    <w:rsid w:val="004E6CB1"/>
    <w:rsid w:val="004F2B92"/>
    <w:rsid w:val="004F316F"/>
    <w:rsid w:val="004F6791"/>
    <w:rsid w:val="00502BB3"/>
    <w:rsid w:val="00506D51"/>
    <w:rsid w:val="00521469"/>
    <w:rsid w:val="00524059"/>
    <w:rsid w:val="00524DCA"/>
    <w:rsid w:val="00525F4D"/>
    <w:rsid w:val="0053431C"/>
    <w:rsid w:val="00542517"/>
    <w:rsid w:val="005448BA"/>
    <w:rsid w:val="00546B53"/>
    <w:rsid w:val="00546C08"/>
    <w:rsid w:val="00547129"/>
    <w:rsid w:val="005506D1"/>
    <w:rsid w:val="005533A4"/>
    <w:rsid w:val="005537A4"/>
    <w:rsid w:val="00562880"/>
    <w:rsid w:val="0056309B"/>
    <w:rsid w:val="00563A22"/>
    <w:rsid w:val="005642E2"/>
    <w:rsid w:val="00566481"/>
    <w:rsid w:val="0056717D"/>
    <w:rsid w:val="00567F12"/>
    <w:rsid w:val="005718BD"/>
    <w:rsid w:val="00573F71"/>
    <w:rsid w:val="00577274"/>
    <w:rsid w:val="00583043"/>
    <w:rsid w:val="005A3FE9"/>
    <w:rsid w:val="005B45A4"/>
    <w:rsid w:val="005C478B"/>
    <w:rsid w:val="005D6F07"/>
    <w:rsid w:val="005E4D4A"/>
    <w:rsid w:val="005F06A0"/>
    <w:rsid w:val="005F4772"/>
    <w:rsid w:val="00603525"/>
    <w:rsid w:val="006056A4"/>
    <w:rsid w:val="00606861"/>
    <w:rsid w:val="00607A6F"/>
    <w:rsid w:val="006130E4"/>
    <w:rsid w:val="00630104"/>
    <w:rsid w:val="00631A1C"/>
    <w:rsid w:val="00632406"/>
    <w:rsid w:val="006359CC"/>
    <w:rsid w:val="00641C86"/>
    <w:rsid w:val="00641F74"/>
    <w:rsid w:val="00642CCD"/>
    <w:rsid w:val="006441B4"/>
    <w:rsid w:val="006467B4"/>
    <w:rsid w:val="006529F6"/>
    <w:rsid w:val="0065352E"/>
    <w:rsid w:val="00660621"/>
    <w:rsid w:val="00664024"/>
    <w:rsid w:val="006728C6"/>
    <w:rsid w:val="00672C58"/>
    <w:rsid w:val="00673E2A"/>
    <w:rsid w:val="0068166B"/>
    <w:rsid w:val="006908A3"/>
    <w:rsid w:val="006959D3"/>
    <w:rsid w:val="006959F8"/>
    <w:rsid w:val="006A1B2E"/>
    <w:rsid w:val="006A4A06"/>
    <w:rsid w:val="006B3877"/>
    <w:rsid w:val="006B6F8F"/>
    <w:rsid w:val="006C119A"/>
    <w:rsid w:val="006C42BC"/>
    <w:rsid w:val="006C436F"/>
    <w:rsid w:val="006C6AC8"/>
    <w:rsid w:val="006C785D"/>
    <w:rsid w:val="006D0B9B"/>
    <w:rsid w:val="006D2F7F"/>
    <w:rsid w:val="006E143F"/>
    <w:rsid w:val="006F02F1"/>
    <w:rsid w:val="006F5D7E"/>
    <w:rsid w:val="00700D11"/>
    <w:rsid w:val="00704CBD"/>
    <w:rsid w:val="007072EA"/>
    <w:rsid w:val="00710CEE"/>
    <w:rsid w:val="00711261"/>
    <w:rsid w:val="00714305"/>
    <w:rsid w:val="007158E5"/>
    <w:rsid w:val="00720C36"/>
    <w:rsid w:val="0072232B"/>
    <w:rsid w:val="00723292"/>
    <w:rsid w:val="0073021E"/>
    <w:rsid w:val="00731F0D"/>
    <w:rsid w:val="00732C1C"/>
    <w:rsid w:val="00746084"/>
    <w:rsid w:val="007466BA"/>
    <w:rsid w:val="00751D32"/>
    <w:rsid w:val="007541BF"/>
    <w:rsid w:val="0075692A"/>
    <w:rsid w:val="00761458"/>
    <w:rsid w:val="0076532C"/>
    <w:rsid w:val="00766ADF"/>
    <w:rsid w:val="00770869"/>
    <w:rsid w:val="00773B00"/>
    <w:rsid w:val="00773CC9"/>
    <w:rsid w:val="00774DDB"/>
    <w:rsid w:val="00780758"/>
    <w:rsid w:val="00791788"/>
    <w:rsid w:val="00792F0E"/>
    <w:rsid w:val="0079367A"/>
    <w:rsid w:val="00794EC9"/>
    <w:rsid w:val="007A1B83"/>
    <w:rsid w:val="007B03F9"/>
    <w:rsid w:val="007B0C9E"/>
    <w:rsid w:val="007B1121"/>
    <w:rsid w:val="007B1BE6"/>
    <w:rsid w:val="007B418F"/>
    <w:rsid w:val="007C52ED"/>
    <w:rsid w:val="007D2712"/>
    <w:rsid w:val="007D2A7D"/>
    <w:rsid w:val="007D57C4"/>
    <w:rsid w:val="007D669B"/>
    <w:rsid w:val="007D7901"/>
    <w:rsid w:val="007E0B01"/>
    <w:rsid w:val="007E69D5"/>
    <w:rsid w:val="00803D98"/>
    <w:rsid w:val="00810B6F"/>
    <w:rsid w:val="00812908"/>
    <w:rsid w:val="008170F8"/>
    <w:rsid w:val="0082017A"/>
    <w:rsid w:val="008242CF"/>
    <w:rsid w:val="00825DA3"/>
    <w:rsid w:val="00827432"/>
    <w:rsid w:val="0082797D"/>
    <w:rsid w:val="008307C8"/>
    <w:rsid w:val="00831D4A"/>
    <w:rsid w:val="00833B3E"/>
    <w:rsid w:val="00835814"/>
    <w:rsid w:val="00836290"/>
    <w:rsid w:val="00840F32"/>
    <w:rsid w:val="00844CBA"/>
    <w:rsid w:val="0084512C"/>
    <w:rsid w:val="00855426"/>
    <w:rsid w:val="00856BDF"/>
    <w:rsid w:val="00857117"/>
    <w:rsid w:val="00864325"/>
    <w:rsid w:val="008744AA"/>
    <w:rsid w:val="008777E5"/>
    <w:rsid w:val="00877EFB"/>
    <w:rsid w:val="00884F47"/>
    <w:rsid w:val="00885965"/>
    <w:rsid w:val="00886471"/>
    <w:rsid w:val="00897BA2"/>
    <w:rsid w:val="008A4A85"/>
    <w:rsid w:val="008A59F9"/>
    <w:rsid w:val="008A754E"/>
    <w:rsid w:val="008B3200"/>
    <w:rsid w:val="008B3747"/>
    <w:rsid w:val="008B5ADA"/>
    <w:rsid w:val="008C18B5"/>
    <w:rsid w:val="008C6DE0"/>
    <w:rsid w:val="008D0742"/>
    <w:rsid w:val="008D7D3E"/>
    <w:rsid w:val="008E059D"/>
    <w:rsid w:val="008E13E6"/>
    <w:rsid w:val="008E2618"/>
    <w:rsid w:val="008F3D7C"/>
    <w:rsid w:val="008F670D"/>
    <w:rsid w:val="008F6A36"/>
    <w:rsid w:val="009027C1"/>
    <w:rsid w:val="0090347C"/>
    <w:rsid w:val="00927FB7"/>
    <w:rsid w:val="00932BD1"/>
    <w:rsid w:val="00934FB4"/>
    <w:rsid w:val="0093693A"/>
    <w:rsid w:val="00937ABA"/>
    <w:rsid w:val="00942A6F"/>
    <w:rsid w:val="00950FF4"/>
    <w:rsid w:val="00957BBC"/>
    <w:rsid w:val="00963A2E"/>
    <w:rsid w:val="00964B01"/>
    <w:rsid w:val="009654CD"/>
    <w:rsid w:val="009663C0"/>
    <w:rsid w:val="00973E29"/>
    <w:rsid w:val="0097438F"/>
    <w:rsid w:val="0097536F"/>
    <w:rsid w:val="0098074B"/>
    <w:rsid w:val="00990BA5"/>
    <w:rsid w:val="009939FD"/>
    <w:rsid w:val="009974ED"/>
    <w:rsid w:val="009A1389"/>
    <w:rsid w:val="009A29EE"/>
    <w:rsid w:val="009A4703"/>
    <w:rsid w:val="009A4AAC"/>
    <w:rsid w:val="009A4B53"/>
    <w:rsid w:val="009B40D4"/>
    <w:rsid w:val="009B7561"/>
    <w:rsid w:val="009B7EF9"/>
    <w:rsid w:val="009C031E"/>
    <w:rsid w:val="009C0EA4"/>
    <w:rsid w:val="009C33E4"/>
    <w:rsid w:val="009C3436"/>
    <w:rsid w:val="009D194C"/>
    <w:rsid w:val="009D4C0C"/>
    <w:rsid w:val="009E235B"/>
    <w:rsid w:val="009E2E6C"/>
    <w:rsid w:val="009E68D1"/>
    <w:rsid w:val="009F1078"/>
    <w:rsid w:val="00A00496"/>
    <w:rsid w:val="00A00A1A"/>
    <w:rsid w:val="00A01152"/>
    <w:rsid w:val="00A0585A"/>
    <w:rsid w:val="00A072D1"/>
    <w:rsid w:val="00A1195E"/>
    <w:rsid w:val="00A11AE0"/>
    <w:rsid w:val="00A2013F"/>
    <w:rsid w:val="00A21BAF"/>
    <w:rsid w:val="00A242CD"/>
    <w:rsid w:val="00A27C79"/>
    <w:rsid w:val="00A30026"/>
    <w:rsid w:val="00A32114"/>
    <w:rsid w:val="00A3315C"/>
    <w:rsid w:val="00A34F0B"/>
    <w:rsid w:val="00A40FFF"/>
    <w:rsid w:val="00A45771"/>
    <w:rsid w:val="00A51147"/>
    <w:rsid w:val="00A53183"/>
    <w:rsid w:val="00A539F1"/>
    <w:rsid w:val="00A547CA"/>
    <w:rsid w:val="00A61FA9"/>
    <w:rsid w:val="00A64F48"/>
    <w:rsid w:val="00A7373C"/>
    <w:rsid w:val="00A738E9"/>
    <w:rsid w:val="00A74A2D"/>
    <w:rsid w:val="00A8204C"/>
    <w:rsid w:val="00A86DC1"/>
    <w:rsid w:val="00AA1181"/>
    <w:rsid w:val="00AA34E8"/>
    <w:rsid w:val="00AA5104"/>
    <w:rsid w:val="00AB0017"/>
    <w:rsid w:val="00AB52AE"/>
    <w:rsid w:val="00AB5614"/>
    <w:rsid w:val="00AC6562"/>
    <w:rsid w:val="00AC6BB3"/>
    <w:rsid w:val="00AD0079"/>
    <w:rsid w:val="00AD0871"/>
    <w:rsid w:val="00AD69CE"/>
    <w:rsid w:val="00AE050D"/>
    <w:rsid w:val="00AE1786"/>
    <w:rsid w:val="00AE781A"/>
    <w:rsid w:val="00AE7A04"/>
    <w:rsid w:val="00AF21F4"/>
    <w:rsid w:val="00AF2E61"/>
    <w:rsid w:val="00AF4F06"/>
    <w:rsid w:val="00AF58C2"/>
    <w:rsid w:val="00B00649"/>
    <w:rsid w:val="00B00EEE"/>
    <w:rsid w:val="00B05B37"/>
    <w:rsid w:val="00B05F98"/>
    <w:rsid w:val="00B102B9"/>
    <w:rsid w:val="00B123A3"/>
    <w:rsid w:val="00B12862"/>
    <w:rsid w:val="00B12E01"/>
    <w:rsid w:val="00B23FF7"/>
    <w:rsid w:val="00B2638A"/>
    <w:rsid w:val="00B26A51"/>
    <w:rsid w:val="00B3094B"/>
    <w:rsid w:val="00B33E8A"/>
    <w:rsid w:val="00B358AA"/>
    <w:rsid w:val="00B35C7E"/>
    <w:rsid w:val="00B37E57"/>
    <w:rsid w:val="00B40C03"/>
    <w:rsid w:val="00B423A1"/>
    <w:rsid w:val="00B4330A"/>
    <w:rsid w:val="00B47D34"/>
    <w:rsid w:val="00B5024A"/>
    <w:rsid w:val="00B52B54"/>
    <w:rsid w:val="00B542EF"/>
    <w:rsid w:val="00B60FB4"/>
    <w:rsid w:val="00B61FEA"/>
    <w:rsid w:val="00B624B0"/>
    <w:rsid w:val="00B67BAC"/>
    <w:rsid w:val="00B8521A"/>
    <w:rsid w:val="00B86373"/>
    <w:rsid w:val="00B92157"/>
    <w:rsid w:val="00BA466B"/>
    <w:rsid w:val="00BA4C16"/>
    <w:rsid w:val="00BB0806"/>
    <w:rsid w:val="00BB48DF"/>
    <w:rsid w:val="00BD1C00"/>
    <w:rsid w:val="00BD43B0"/>
    <w:rsid w:val="00BD6489"/>
    <w:rsid w:val="00BE0756"/>
    <w:rsid w:val="00BF401B"/>
    <w:rsid w:val="00BF413E"/>
    <w:rsid w:val="00C05372"/>
    <w:rsid w:val="00C0619B"/>
    <w:rsid w:val="00C06F8D"/>
    <w:rsid w:val="00C0754A"/>
    <w:rsid w:val="00C25B4D"/>
    <w:rsid w:val="00C262D0"/>
    <w:rsid w:val="00C359C9"/>
    <w:rsid w:val="00C36EC5"/>
    <w:rsid w:val="00C40031"/>
    <w:rsid w:val="00C44345"/>
    <w:rsid w:val="00C53E77"/>
    <w:rsid w:val="00C679F3"/>
    <w:rsid w:val="00C67EE8"/>
    <w:rsid w:val="00C71854"/>
    <w:rsid w:val="00C7245D"/>
    <w:rsid w:val="00C731CA"/>
    <w:rsid w:val="00C736E7"/>
    <w:rsid w:val="00C8078B"/>
    <w:rsid w:val="00C81651"/>
    <w:rsid w:val="00C82716"/>
    <w:rsid w:val="00C86263"/>
    <w:rsid w:val="00C91609"/>
    <w:rsid w:val="00C941AD"/>
    <w:rsid w:val="00CB3DB8"/>
    <w:rsid w:val="00CB6ACA"/>
    <w:rsid w:val="00CC0D01"/>
    <w:rsid w:val="00CC3247"/>
    <w:rsid w:val="00CC486E"/>
    <w:rsid w:val="00CE6075"/>
    <w:rsid w:val="00CE7E60"/>
    <w:rsid w:val="00D03EF4"/>
    <w:rsid w:val="00D03FC4"/>
    <w:rsid w:val="00D10695"/>
    <w:rsid w:val="00D16A05"/>
    <w:rsid w:val="00D252B1"/>
    <w:rsid w:val="00D31169"/>
    <w:rsid w:val="00D3664D"/>
    <w:rsid w:val="00D37787"/>
    <w:rsid w:val="00D44621"/>
    <w:rsid w:val="00D45FB5"/>
    <w:rsid w:val="00D460A5"/>
    <w:rsid w:val="00D465D5"/>
    <w:rsid w:val="00D50D54"/>
    <w:rsid w:val="00D50E8D"/>
    <w:rsid w:val="00D57522"/>
    <w:rsid w:val="00D6375A"/>
    <w:rsid w:val="00D670C7"/>
    <w:rsid w:val="00D71DBD"/>
    <w:rsid w:val="00D729D1"/>
    <w:rsid w:val="00D73B52"/>
    <w:rsid w:val="00D826F5"/>
    <w:rsid w:val="00D84EAE"/>
    <w:rsid w:val="00D84F21"/>
    <w:rsid w:val="00D87CF7"/>
    <w:rsid w:val="00D9009C"/>
    <w:rsid w:val="00D929FF"/>
    <w:rsid w:val="00D943BD"/>
    <w:rsid w:val="00D953E3"/>
    <w:rsid w:val="00D97D29"/>
    <w:rsid w:val="00DB7DF1"/>
    <w:rsid w:val="00DD0100"/>
    <w:rsid w:val="00DD72E9"/>
    <w:rsid w:val="00DE7E3D"/>
    <w:rsid w:val="00DF2639"/>
    <w:rsid w:val="00DF33F2"/>
    <w:rsid w:val="00DF63D0"/>
    <w:rsid w:val="00E01BB7"/>
    <w:rsid w:val="00E12596"/>
    <w:rsid w:val="00E12842"/>
    <w:rsid w:val="00E16B22"/>
    <w:rsid w:val="00E26746"/>
    <w:rsid w:val="00E2790B"/>
    <w:rsid w:val="00E35A40"/>
    <w:rsid w:val="00E40DC8"/>
    <w:rsid w:val="00E42BF0"/>
    <w:rsid w:val="00E5014E"/>
    <w:rsid w:val="00E55890"/>
    <w:rsid w:val="00E560FA"/>
    <w:rsid w:val="00E57BBC"/>
    <w:rsid w:val="00E62FEC"/>
    <w:rsid w:val="00E65588"/>
    <w:rsid w:val="00E670B6"/>
    <w:rsid w:val="00E73106"/>
    <w:rsid w:val="00E74641"/>
    <w:rsid w:val="00E77535"/>
    <w:rsid w:val="00E8061A"/>
    <w:rsid w:val="00E80939"/>
    <w:rsid w:val="00E86C83"/>
    <w:rsid w:val="00E9370E"/>
    <w:rsid w:val="00E9384A"/>
    <w:rsid w:val="00E96DCC"/>
    <w:rsid w:val="00E97280"/>
    <w:rsid w:val="00EA3D5C"/>
    <w:rsid w:val="00EA4A5A"/>
    <w:rsid w:val="00EA62F4"/>
    <w:rsid w:val="00EB5020"/>
    <w:rsid w:val="00EB59DB"/>
    <w:rsid w:val="00EB69F2"/>
    <w:rsid w:val="00EB702B"/>
    <w:rsid w:val="00ED452E"/>
    <w:rsid w:val="00EE186B"/>
    <w:rsid w:val="00EE350E"/>
    <w:rsid w:val="00EE6038"/>
    <w:rsid w:val="00EE6310"/>
    <w:rsid w:val="00EF01DE"/>
    <w:rsid w:val="00EF0A81"/>
    <w:rsid w:val="00EF101E"/>
    <w:rsid w:val="00EF4ADF"/>
    <w:rsid w:val="00EF63CF"/>
    <w:rsid w:val="00EF717F"/>
    <w:rsid w:val="00F0116D"/>
    <w:rsid w:val="00F01A9E"/>
    <w:rsid w:val="00F03211"/>
    <w:rsid w:val="00F10C91"/>
    <w:rsid w:val="00F11B77"/>
    <w:rsid w:val="00F145B3"/>
    <w:rsid w:val="00F261B8"/>
    <w:rsid w:val="00F26B8C"/>
    <w:rsid w:val="00F311DF"/>
    <w:rsid w:val="00F35C19"/>
    <w:rsid w:val="00F371E4"/>
    <w:rsid w:val="00F45718"/>
    <w:rsid w:val="00F53BFC"/>
    <w:rsid w:val="00F56F18"/>
    <w:rsid w:val="00F64630"/>
    <w:rsid w:val="00F762AC"/>
    <w:rsid w:val="00F77EDD"/>
    <w:rsid w:val="00F869B0"/>
    <w:rsid w:val="00F9088C"/>
    <w:rsid w:val="00FA235E"/>
    <w:rsid w:val="00FA445D"/>
    <w:rsid w:val="00FA4507"/>
    <w:rsid w:val="00FA5006"/>
    <w:rsid w:val="00FC2BC3"/>
    <w:rsid w:val="00FC41B3"/>
    <w:rsid w:val="00FF31BE"/>
    <w:rsid w:val="00FF3D6D"/>
    <w:rsid w:val="00FF4927"/>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75A"/>
  </w:style>
  <w:style w:type="paragraph" w:styleId="Heading1">
    <w:name w:val="heading 1"/>
    <w:basedOn w:val="Normal"/>
    <w:next w:val="Normal"/>
    <w:link w:val="Heading1Char"/>
    <w:uiPriority w:val="9"/>
    <w:qFormat/>
    <w:rsid w:val="000D353E"/>
    <w:pPr>
      <w:keepNext/>
      <w:keepLines/>
      <w:spacing w:before="480" w:after="0"/>
      <w:outlineLvl w:val="0"/>
    </w:pPr>
    <w:rPr>
      <w:rFonts w:asciiTheme="majorHAnsi" w:eastAsiaTheme="majorEastAsia" w:hAnsiTheme="majorHAnsi" w:cstheme="majorBidi"/>
      <w:b/>
      <w:bCs/>
      <w:color w:val="365F91" w:themeColor="accent1" w:themeShade="BF"/>
      <w:sz w:val="28"/>
      <w:szCs w:val="45"/>
    </w:rPr>
  </w:style>
  <w:style w:type="paragraph" w:styleId="Heading2">
    <w:name w:val="heading 2"/>
    <w:basedOn w:val="Normal"/>
    <w:link w:val="Heading2Char"/>
    <w:uiPriority w:val="9"/>
    <w:qFormat/>
    <w:rsid w:val="008A754E"/>
    <w:pPr>
      <w:spacing w:before="100" w:beforeAutospacing="1" w:after="100" w:afterAutospacing="1" w:line="240" w:lineRule="auto"/>
      <w:outlineLvl w:val="1"/>
    </w:pPr>
    <w:rPr>
      <w:rFonts w:ascii="Times New Roman" w:eastAsia="Times New Roman" w:hAnsi="Times New Roman" w:cs="Times New Roman"/>
      <w:b/>
      <w:bCs/>
      <w:sz w:val="36"/>
      <w:lang w:val="en-US" w:bidi="ar-SA"/>
    </w:rPr>
  </w:style>
  <w:style w:type="paragraph" w:styleId="Heading3">
    <w:name w:val="heading 3"/>
    <w:basedOn w:val="Normal"/>
    <w:next w:val="Normal"/>
    <w:link w:val="Heading3Char"/>
    <w:uiPriority w:val="9"/>
    <w:semiHidden/>
    <w:unhideWhenUsed/>
    <w:qFormat/>
    <w:rsid w:val="008A754E"/>
    <w:pPr>
      <w:keepNext/>
      <w:keepLines/>
      <w:spacing w:before="200" w:after="0"/>
      <w:outlineLvl w:val="2"/>
    </w:pPr>
    <w:rPr>
      <w:rFonts w:ascii="Cambria" w:eastAsia="Times New Roman" w:hAnsi="Cambria" w:cs="MoolBor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8A4A85"/>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8A4A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C18B5"/>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A754E"/>
    <w:rPr>
      <w:rFonts w:ascii="Times New Roman" w:eastAsia="Times New Roman" w:hAnsi="Times New Roman" w:cs="Times New Roman"/>
      <w:b/>
      <w:bCs/>
      <w:sz w:val="36"/>
      <w:lang w:val="en-US" w:bidi="ar-SA"/>
    </w:rPr>
  </w:style>
  <w:style w:type="paragraph" w:customStyle="1" w:styleId="Heading31">
    <w:name w:val="Heading 31"/>
    <w:basedOn w:val="Normal"/>
    <w:next w:val="Normal"/>
    <w:uiPriority w:val="9"/>
    <w:semiHidden/>
    <w:unhideWhenUsed/>
    <w:qFormat/>
    <w:rsid w:val="008A754E"/>
    <w:pPr>
      <w:keepNext/>
      <w:keepLines/>
      <w:spacing w:before="200" w:after="0"/>
      <w:outlineLvl w:val="2"/>
    </w:pPr>
    <w:rPr>
      <w:rFonts w:ascii="Cambria" w:eastAsia="Times New Roman" w:hAnsi="Cambria" w:cs="MoolBoran"/>
      <w:b/>
      <w:bCs/>
      <w:color w:val="4F81BD"/>
      <w:szCs w:val="22"/>
      <w:lang w:val="en-US" w:bidi="ar-SA"/>
    </w:rPr>
  </w:style>
  <w:style w:type="numbering" w:customStyle="1" w:styleId="NoList1">
    <w:name w:val="No List1"/>
    <w:next w:val="NoList"/>
    <w:uiPriority w:val="99"/>
    <w:semiHidden/>
    <w:unhideWhenUsed/>
    <w:rsid w:val="008A754E"/>
  </w:style>
  <w:style w:type="table" w:customStyle="1" w:styleId="TableGrid3">
    <w:name w:val="Table Grid3"/>
    <w:basedOn w:val="TableNormal"/>
    <w:next w:val="TableGrid"/>
    <w:uiPriority w:val="59"/>
    <w:rsid w:val="008A754E"/>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A754E"/>
    <w:pPr>
      <w:ind w:left="720"/>
      <w:contextualSpacing/>
    </w:pPr>
    <w:rPr>
      <w:rFonts w:eastAsia="Times New Roman"/>
      <w:szCs w:val="22"/>
      <w:lang w:val="en-US" w:bidi="ar-SA"/>
    </w:rPr>
  </w:style>
  <w:style w:type="paragraph" w:styleId="Header">
    <w:name w:val="header"/>
    <w:basedOn w:val="Normal"/>
    <w:link w:val="HeaderChar"/>
    <w:uiPriority w:val="99"/>
    <w:unhideWhenUsed/>
    <w:rsid w:val="008A754E"/>
    <w:pPr>
      <w:tabs>
        <w:tab w:val="center" w:pos="4680"/>
        <w:tab w:val="right" w:pos="9360"/>
      </w:tabs>
      <w:spacing w:after="0" w:line="240" w:lineRule="auto"/>
    </w:pPr>
    <w:rPr>
      <w:rFonts w:eastAsia="Times New Roman"/>
      <w:szCs w:val="22"/>
      <w:lang w:val="en-US" w:bidi="ar-SA"/>
    </w:rPr>
  </w:style>
  <w:style w:type="character" w:customStyle="1" w:styleId="HeaderChar">
    <w:name w:val="Header Char"/>
    <w:basedOn w:val="DefaultParagraphFont"/>
    <w:link w:val="Header"/>
    <w:uiPriority w:val="99"/>
    <w:rsid w:val="008A754E"/>
    <w:rPr>
      <w:rFonts w:eastAsia="Times New Roman"/>
      <w:szCs w:val="22"/>
      <w:lang w:val="en-US" w:bidi="ar-SA"/>
    </w:rPr>
  </w:style>
  <w:style w:type="paragraph" w:styleId="Footer">
    <w:name w:val="footer"/>
    <w:basedOn w:val="Normal"/>
    <w:link w:val="FooterChar"/>
    <w:uiPriority w:val="99"/>
    <w:unhideWhenUsed/>
    <w:rsid w:val="008A754E"/>
    <w:pPr>
      <w:tabs>
        <w:tab w:val="center" w:pos="4680"/>
        <w:tab w:val="right" w:pos="9360"/>
      </w:tabs>
      <w:spacing w:after="0" w:line="240" w:lineRule="auto"/>
    </w:pPr>
    <w:rPr>
      <w:rFonts w:eastAsia="Times New Roman"/>
      <w:szCs w:val="22"/>
      <w:lang w:val="en-US" w:bidi="ar-SA"/>
    </w:rPr>
  </w:style>
  <w:style w:type="character" w:customStyle="1" w:styleId="FooterChar">
    <w:name w:val="Footer Char"/>
    <w:basedOn w:val="DefaultParagraphFont"/>
    <w:link w:val="Footer"/>
    <w:uiPriority w:val="99"/>
    <w:rsid w:val="008A754E"/>
    <w:rPr>
      <w:rFonts w:eastAsia="Times New Roman"/>
      <w:szCs w:val="22"/>
      <w:lang w:val="en-US" w:bidi="ar-SA"/>
    </w:rPr>
  </w:style>
  <w:style w:type="paragraph" w:styleId="BalloonText">
    <w:name w:val="Balloon Text"/>
    <w:basedOn w:val="Normal"/>
    <w:link w:val="BalloonTextChar"/>
    <w:uiPriority w:val="99"/>
    <w:semiHidden/>
    <w:unhideWhenUsed/>
    <w:rsid w:val="008A754E"/>
    <w:pPr>
      <w:spacing w:after="0" w:line="240" w:lineRule="auto"/>
    </w:pPr>
    <w:rPr>
      <w:rFonts w:ascii="Tahoma" w:eastAsia="Times New Roman" w:hAnsi="Tahoma" w:cs="Tahoma"/>
      <w:sz w:val="16"/>
      <w:szCs w:val="16"/>
      <w:lang w:val="en-US" w:bidi="ar-SA"/>
    </w:rPr>
  </w:style>
  <w:style w:type="character" w:customStyle="1" w:styleId="BalloonTextChar">
    <w:name w:val="Balloon Text Char"/>
    <w:basedOn w:val="DefaultParagraphFont"/>
    <w:link w:val="BalloonText"/>
    <w:uiPriority w:val="99"/>
    <w:semiHidden/>
    <w:rsid w:val="008A754E"/>
    <w:rPr>
      <w:rFonts w:ascii="Tahoma" w:eastAsia="Times New Roman" w:hAnsi="Tahoma" w:cs="Tahoma"/>
      <w:sz w:val="16"/>
      <w:szCs w:val="16"/>
      <w:lang w:val="en-US" w:bidi="ar-SA"/>
    </w:rPr>
  </w:style>
  <w:style w:type="paragraph" w:customStyle="1" w:styleId="Default">
    <w:name w:val="Default"/>
    <w:rsid w:val="008A754E"/>
    <w:pPr>
      <w:autoSpaceDE w:val="0"/>
      <w:autoSpaceDN w:val="0"/>
      <w:adjustRightInd w:val="0"/>
      <w:spacing w:after="0" w:line="240" w:lineRule="auto"/>
    </w:pPr>
    <w:rPr>
      <w:rFonts w:ascii="KJFMJ I+ Cronos M M_ 408_ 72_" w:eastAsia="Times New Roman" w:hAnsi="KJFMJ I+ Cronos M M_ 408_ 72_" w:cs="KJFMJ I+ Cronos M M_ 408_ 72_"/>
      <w:color w:val="000000"/>
      <w:sz w:val="24"/>
      <w:szCs w:val="24"/>
      <w:lang w:val="en-US" w:bidi="ar-SA"/>
    </w:rPr>
  </w:style>
  <w:style w:type="character" w:styleId="CommentReference">
    <w:name w:val="annotation reference"/>
    <w:basedOn w:val="DefaultParagraphFont"/>
    <w:uiPriority w:val="99"/>
    <w:semiHidden/>
    <w:unhideWhenUsed/>
    <w:rsid w:val="008A754E"/>
    <w:rPr>
      <w:sz w:val="16"/>
      <w:szCs w:val="16"/>
    </w:rPr>
  </w:style>
  <w:style w:type="paragraph" w:styleId="CommentText">
    <w:name w:val="annotation text"/>
    <w:basedOn w:val="Normal"/>
    <w:link w:val="CommentTextChar"/>
    <w:uiPriority w:val="99"/>
    <w:semiHidden/>
    <w:unhideWhenUsed/>
    <w:rsid w:val="008A754E"/>
    <w:pPr>
      <w:spacing w:line="240" w:lineRule="auto"/>
    </w:pPr>
    <w:rPr>
      <w:rFonts w:eastAsia="Times New Roman"/>
      <w:sz w:val="20"/>
      <w:szCs w:val="20"/>
      <w:lang w:val="en-US" w:bidi="ar-SA"/>
    </w:rPr>
  </w:style>
  <w:style w:type="character" w:customStyle="1" w:styleId="CommentTextChar">
    <w:name w:val="Comment Text Char"/>
    <w:basedOn w:val="DefaultParagraphFont"/>
    <w:link w:val="CommentText"/>
    <w:uiPriority w:val="99"/>
    <w:semiHidden/>
    <w:rsid w:val="008A754E"/>
    <w:rPr>
      <w:rFonts w:eastAsia="Times New Roman"/>
      <w:sz w:val="20"/>
      <w:szCs w:val="20"/>
      <w:lang w:val="en-US" w:bidi="ar-SA"/>
    </w:rPr>
  </w:style>
  <w:style w:type="paragraph" w:styleId="CommentSubject">
    <w:name w:val="annotation subject"/>
    <w:basedOn w:val="CommentText"/>
    <w:next w:val="CommentText"/>
    <w:link w:val="CommentSubjectChar"/>
    <w:uiPriority w:val="99"/>
    <w:semiHidden/>
    <w:unhideWhenUsed/>
    <w:rsid w:val="008A754E"/>
    <w:rPr>
      <w:b/>
      <w:bCs/>
    </w:rPr>
  </w:style>
  <w:style w:type="character" w:customStyle="1" w:styleId="CommentSubjectChar">
    <w:name w:val="Comment Subject Char"/>
    <w:basedOn w:val="CommentTextChar"/>
    <w:link w:val="CommentSubject"/>
    <w:uiPriority w:val="99"/>
    <w:semiHidden/>
    <w:rsid w:val="008A754E"/>
    <w:rPr>
      <w:rFonts w:eastAsia="Times New Roman"/>
      <w:b/>
      <w:bCs/>
      <w:sz w:val="20"/>
      <w:szCs w:val="20"/>
      <w:lang w:val="en-US" w:bidi="ar-SA"/>
    </w:rPr>
  </w:style>
  <w:style w:type="table" w:customStyle="1" w:styleId="LightShading-Accent41">
    <w:name w:val="Light Shading - Accent 41"/>
    <w:basedOn w:val="TableNormal"/>
    <w:next w:val="LightShading-Accent4"/>
    <w:uiPriority w:val="60"/>
    <w:rsid w:val="008A754E"/>
    <w:pPr>
      <w:spacing w:after="0" w:line="240" w:lineRule="auto"/>
    </w:pPr>
    <w:rPr>
      <w:rFonts w:eastAsia="Times New Roman"/>
      <w:color w:val="5F497A"/>
      <w:szCs w:val="22"/>
      <w:lang w:val="en-US"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Hyperlink">
    <w:name w:val="Hyperlink"/>
    <w:basedOn w:val="DefaultParagraphFont"/>
    <w:uiPriority w:val="99"/>
    <w:unhideWhenUsed/>
    <w:rsid w:val="008A754E"/>
    <w:rPr>
      <w:strike w:val="0"/>
      <w:dstrike w:val="0"/>
      <w:color w:val="0253B7"/>
      <w:u w:val="none"/>
      <w:effect w:val="none"/>
    </w:rPr>
  </w:style>
  <w:style w:type="paragraph" w:styleId="NormalWeb">
    <w:name w:val="Normal (Web)"/>
    <w:basedOn w:val="Normal"/>
    <w:uiPriority w:val="99"/>
    <w:unhideWhenUsed/>
    <w:rsid w:val="008A754E"/>
    <w:pPr>
      <w:spacing w:before="100" w:beforeAutospacing="1" w:after="100" w:afterAutospacing="1" w:line="240" w:lineRule="auto"/>
    </w:pPr>
    <w:rPr>
      <w:rFonts w:ascii="Times New Roman" w:eastAsia="Times New Roman" w:hAnsi="Times New Roman" w:cs="Times New Roman"/>
      <w:sz w:val="24"/>
      <w:szCs w:val="24"/>
      <w:lang w:val="en-US" w:bidi="ar-SA"/>
    </w:rPr>
  </w:style>
  <w:style w:type="paragraph" w:customStyle="1" w:styleId="contentdescription">
    <w:name w:val="contentdescription"/>
    <w:basedOn w:val="Normal"/>
    <w:rsid w:val="008A754E"/>
    <w:pPr>
      <w:spacing w:before="100" w:beforeAutospacing="1" w:after="100" w:afterAutospacing="1" w:line="240" w:lineRule="auto"/>
    </w:pPr>
    <w:rPr>
      <w:rFonts w:ascii="Times New Roman" w:eastAsia="Times New Roman" w:hAnsi="Times New Roman" w:cs="Times New Roman"/>
      <w:sz w:val="20"/>
      <w:szCs w:val="20"/>
      <w:lang w:val="en-US" w:bidi="ar-SA"/>
    </w:rPr>
  </w:style>
  <w:style w:type="character" w:customStyle="1" w:styleId="Heading3Char">
    <w:name w:val="Heading 3 Char"/>
    <w:basedOn w:val="DefaultParagraphFont"/>
    <w:link w:val="Heading3"/>
    <w:uiPriority w:val="9"/>
    <w:semiHidden/>
    <w:rsid w:val="008A754E"/>
    <w:rPr>
      <w:rFonts w:ascii="Cambria" w:eastAsia="Times New Roman" w:hAnsi="Cambria" w:cs="MoolBoran"/>
      <w:b/>
      <w:bCs/>
      <w:color w:val="4F81BD"/>
    </w:rPr>
  </w:style>
  <w:style w:type="numbering" w:customStyle="1" w:styleId="NoList11">
    <w:name w:val="No List11"/>
    <w:next w:val="NoList"/>
    <w:uiPriority w:val="99"/>
    <w:semiHidden/>
    <w:unhideWhenUsed/>
    <w:rsid w:val="008A754E"/>
  </w:style>
  <w:style w:type="table" w:customStyle="1" w:styleId="TableGrid21">
    <w:name w:val="Table Grid21"/>
    <w:basedOn w:val="TableNormal"/>
    <w:next w:val="TableGrid"/>
    <w:uiPriority w:val="59"/>
    <w:rsid w:val="008A754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8A754E"/>
  </w:style>
  <w:style w:type="character" w:customStyle="1" w:styleId="shorttext">
    <w:name w:val="short_text"/>
    <w:basedOn w:val="DefaultParagraphFont"/>
    <w:rsid w:val="008A754E"/>
  </w:style>
  <w:style w:type="character" w:customStyle="1" w:styleId="atn">
    <w:name w:val="atn"/>
    <w:basedOn w:val="DefaultParagraphFont"/>
    <w:rsid w:val="008A754E"/>
  </w:style>
  <w:style w:type="table" w:styleId="LightShading-Accent4">
    <w:name w:val="Light Shading Accent 4"/>
    <w:basedOn w:val="TableNormal"/>
    <w:uiPriority w:val="60"/>
    <w:rsid w:val="008A754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Heading3Char1">
    <w:name w:val="Heading 3 Char1"/>
    <w:basedOn w:val="DefaultParagraphFont"/>
    <w:uiPriority w:val="9"/>
    <w:semiHidden/>
    <w:rsid w:val="008A754E"/>
    <w:rPr>
      <w:rFonts w:asciiTheme="majorHAnsi" w:eastAsiaTheme="majorEastAsia" w:hAnsiTheme="majorHAnsi" w:cstheme="majorBidi"/>
      <w:b/>
      <w:bCs/>
      <w:color w:val="4F81BD" w:themeColor="accent1"/>
    </w:rPr>
  </w:style>
  <w:style w:type="table" w:customStyle="1" w:styleId="TableGrid4">
    <w:name w:val="Table Grid4"/>
    <w:basedOn w:val="TableNormal"/>
    <w:next w:val="TableGrid"/>
    <w:uiPriority w:val="59"/>
    <w:rsid w:val="008A754E"/>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D353E"/>
    <w:rPr>
      <w:rFonts w:asciiTheme="majorHAnsi" w:eastAsiaTheme="majorEastAsia" w:hAnsiTheme="majorHAnsi" w:cstheme="majorBidi"/>
      <w:b/>
      <w:bCs/>
      <w:color w:val="365F91" w:themeColor="accent1" w:themeShade="BF"/>
      <w:sz w:val="28"/>
      <w:szCs w:val="45"/>
    </w:rPr>
  </w:style>
  <w:style w:type="paragraph" w:styleId="FootnoteText">
    <w:name w:val="footnote text"/>
    <w:basedOn w:val="Normal"/>
    <w:link w:val="FootnoteTextChar"/>
    <w:semiHidden/>
    <w:rsid w:val="009F1078"/>
    <w:pPr>
      <w:spacing w:after="0" w:line="240" w:lineRule="auto"/>
    </w:pPr>
    <w:rPr>
      <w:rFonts w:ascii="Times New Roman" w:eastAsia="Times New Roman" w:hAnsi="Times New Roman" w:cs="Times New Roman"/>
      <w:sz w:val="20"/>
      <w:szCs w:val="20"/>
      <w:lang w:val="en-US" w:bidi="ar-SA"/>
    </w:rPr>
  </w:style>
  <w:style w:type="character" w:customStyle="1" w:styleId="FootnoteTextChar">
    <w:name w:val="Footnote Text Char"/>
    <w:basedOn w:val="DefaultParagraphFont"/>
    <w:link w:val="FootnoteText"/>
    <w:semiHidden/>
    <w:rsid w:val="009F1078"/>
    <w:rPr>
      <w:rFonts w:ascii="Times New Roman" w:eastAsia="Times New Roman" w:hAnsi="Times New Roman" w:cs="Times New Roman"/>
      <w:sz w:val="20"/>
      <w:szCs w:val="20"/>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75A"/>
  </w:style>
  <w:style w:type="paragraph" w:styleId="Heading1">
    <w:name w:val="heading 1"/>
    <w:basedOn w:val="Normal"/>
    <w:next w:val="Normal"/>
    <w:link w:val="Heading1Char"/>
    <w:uiPriority w:val="9"/>
    <w:qFormat/>
    <w:rsid w:val="000D353E"/>
    <w:pPr>
      <w:keepNext/>
      <w:keepLines/>
      <w:spacing w:before="480" w:after="0"/>
      <w:outlineLvl w:val="0"/>
    </w:pPr>
    <w:rPr>
      <w:rFonts w:asciiTheme="majorHAnsi" w:eastAsiaTheme="majorEastAsia" w:hAnsiTheme="majorHAnsi" w:cstheme="majorBidi"/>
      <w:b/>
      <w:bCs/>
      <w:color w:val="365F91" w:themeColor="accent1" w:themeShade="BF"/>
      <w:sz w:val="28"/>
      <w:szCs w:val="45"/>
    </w:rPr>
  </w:style>
  <w:style w:type="paragraph" w:styleId="Heading2">
    <w:name w:val="heading 2"/>
    <w:basedOn w:val="Normal"/>
    <w:link w:val="Heading2Char"/>
    <w:uiPriority w:val="9"/>
    <w:qFormat/>
    <w:rsid w:val="008A754E"/>
    <w:pPr>
      <w:spacing w:before="100" w:beforeAutospacing="1" w:after="100" w:afterAutospacing="1" w:line="240" w:lineRule="auto"/>
      <w:outlineLvl w:val="1"/>
    </w:pPr>
    <w:rPr>
      <w:rFonts w:ascii="Times New Roman" w:eastAsia="Times New Roman" w:hAnsi="Times New Roman" w:cs="Times New Roman"/>
      <w:b/>
      <w:bCs/>
      <w:sz w:val="36"/>
      <w:lang w:val="en-US" w:bidi="ar-SA"/>
    </w:rPr>
  </w:style>
  <w:style w:type="paragraph" w:styleId="Heading3">
    <w:name w:val="heading 3"/>
    <w:basedOn w:val="Normal"/>
    <w:next w:val="Normal"/>
    <w:link w:val="Heading3Char"/>
    <w:uiPriority w:val="9"/>
    <w:semiHidden/>
    <w:unhideWhenUsed/>
    <w:qFormat/>
    <w:rsid w:val="008A754E"/>
    <w:pPr>
      <w:keepNext/>
      <w:keepLines/>
      <w:spacing w:before="200" w:after="0"/>
      <w:outlineLvl w:val="2"/>
    </w:pPr>
    <w:rPr>
      <w:rFonts w:ascii="Cambria" w:eastAsia="Times New Roman" w:hAnsi="Cambria" w:cs="MoolBor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8A4A85"/>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8A4A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C18B5"/>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A754E"/>
    <w:rPr>
      <w:rFonts w:ascii="Times New Roman" w:eastAsia="Times New Roman" w:hAnsi="Times New Roman" w:cs="Times New Roman"/>
      <w:b/>
      <w:bCs/>
      <w:sz w:val="36"/>
      <w:lang w:val="en-US" w:bidi="ar-SA"/>
    </w:rPr>
  </w:style>
  <w:style w:type="paragraph" w:customStyle="1" w:styleId="Heading31">
    <w:name w:val="Heading 31"/>
    <w:basedOn w:val="Normal"/>
    <w:next w:val="Normal"/>
    <w:uiPriority w:val="9"/>
    <w:semiHidden/>
    <w:unhideWhenUsed/>
    <w:qFormat/>
    <w:rsid w:val="008A754E"/>
    <w:pPr>
      <w:keepNext/>
      <w:keepLines/>
      <w:spacing w:before="200" w:after="0"/>
      <w:outlineLvl w:val="2"/>
    </w:pPr>
    <w:rPr>
      <w:rFonts w:ascii="Cambria" w:eastAsia="Times New Roman" w:hAnsi="Cambria" w:cs="MoolBoran"/>
      <w:b/>
      <w:bCs/>
      <w:color w:val="4F81BD"/>
      <w:szCs w:val="22"/>
      <w:lang w:val="en-US" w:bidi="ar-SA"/>
    </w:rPr>
  </w:style>
  <w:style w:type="numbering" w:customStyle="1" w:styleId="NoList1">
    <w:name w:val="No List1"/>
    <w:next w:val="NoList"/>
    <w:uiPriority w:val="99"/>
    <w:semiHidden/>
    <w:unhideWhenUsed/>
    <w:rsid w:val="008A754E"/>
  </w:style>
  <w:style w:type="table" w:customStyle="1" w:styleId="TableGrid3">
    <w:name w:val="Table Grid3"/>
    <w:basedOn w:val="TableNormal"/>
    <w:next w:val="TableGrid"/>
    <w:uiPriority w:val="59"/>
    <w:rsid w:val="008A754E"/>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A754E"/>
    <w:pPr>
      <w:ind w:left="720"/>
      <w:contextualSpacing/>
    </w:pPr>
    <w:rPr>
      <w:rFonts w:eastAsia="Times New Roman"/>
      <w:szCs w:val="22"/>
      <w:lang w:val="en-US" w:bidi="ar-SA"/>
    </w:rPr>
  </w:style>
  <w:style w:type="paragraph" w:styleId="Header">
    <w:name w:val="header"/>
    <w:basedOn w:val="Normal"/>
    <w:link w:val="HeaderChar"/>
    <w:uiPriority w:val="99"/>
    <w:unhideWhenUsed/>
    <w:rsid w:val="008A754E"/>
    <w:pPr>
      <w:tabs>
        <w:tab w:val="center" w:pos="4680"/>
        <w:tab w:val="right" w:pos="9360"/>
      </w:tabs>
      <w:spacing w:after="0" w:line="240" w:lineRule="auto"/>
    </w:pPr>
    <w:rPr>
      <w:rFonts w:eastAsia="Times New Roman"/>
      <w:szCs w:val="22"/>
      <w:lang w:val="en-US" w:bidi="ar-SA"/>
    </w:rPr>
  </w:style>
  <w:style w:type="character" w:customStyle="1" w:styleId="HeaderChar">
    <w:name w:val="Header Char"/>
    <w:basedOn w:val="DefaultParagraphFont"/>
    <w:link w:val="Header"/>
    <w:uiPriority w:val="99"/>
    <w:rsid w:val="008A754E"/>
    <w:rPr>
      <w:rFonts w:eastAsia="Times New Roman"/>
      <w:szCs w:val="22"/>
      <w:lang w:val="en-US" w:bidi="ar-SA"/>
    </w:rPr>
  </w:style>
  <w:style w:type="paragraph" w:styleId="Footer">
    <w:name w:val="footer"/>
    <w:basedOn w:val="Normal"/>
    <w:link w:val="FooterChar"/>
    <w:uiPriority w:val="99"/>
    <w:unhideWhenUsed/>
    <w:rsid w:val="008A754E"/>
    <w:pPr>
      <w:tabs>
        <w:tab w:val="center" w:pos="4680"/>
        <w:tab w:val="right" w:pos="9360"/>
      </w:tabs>
      <w:spacing w:after="0" w:line="240" w:lineRule="auto"/>
    </w:pPr>
    <w:rPr>
      <w:rFonts w:eastAsia="Times New Roman"/>
      <w:szCs w:val="22"/>
      <w:lang w:val="en-US" w:bidi="ar-SA"/>
    </w:rPr>
  </w:style>
  <w:style w:type="character" w:customStyle="1" w:styleId="FooterChar">
    <w:name w:val="Footer Char"/>
    <w:basedOn w:val="DefaultParagraphFont"/>
    <w:link w:val="Footer"/>
    <w:uiPriority w:val="99"/>
    <w:rsid w:val="008A754E"/>
    <w:rPr>
      <w:rFonts w:eastAsia="Times New Roman"/>
      <w:szCs w:val="22"/>
      <w:lang w:val="en-US" w:bidi="ar-SA"/>
    </w:rPr>
  </w:style>
  <w:style w:type="paragraph" w:styleId="BalloonText">
    <w:name w:val="Balloon Text"/>
    <w:basedOn w:val="Normal"/>
    <w:link w:val="BalloonTextChar"/>
    <w:uiPriority w:val="99"/>
    <w:semiHidden/>
    <w:unhideWhenUsed/>
    <w:rsid w:val="008A754E"/>
    <w:pPr>
      <w:spacing w:after="0" w:line="240" w:lineRule="auto"/>
    </w:pPr>
    <w:rPr>
      <w:rFonts w:ascii="Tahoma" w:eastAsia="Times New Roman" w:hAnsi="Tahoma" w:cs="Tahoma"/>
      <w:sz w:val="16"/>
      <w:szCs w:val="16"/>
      <w:lang w:val="en-US" w:bidi="ar-SA"/>
    </w:rPr>
  </w:style>
  <w:style w:type="character" w:customStyle="1" w:styleId="BalloonTextChar">
    <w:name w:val="Balloon Text Char"/>
    <w:basedOn w:val="DefaultParagraphFont"/>
    <w:link w:val="BalloonText"/>
    <w:uiPriority w:val="99"/>
    <w:semiHidden/>
    <w:rsid w:val="008A754E"/>
    <w:rPr>
      <w:rFonts w:ascii="Tahoma" w:eastAsia="Times New Roman" w:hAnsi="Tahoma" w:cs="Tahoma"/>
      <w:sz w:val="16"/>
      <w:szCs w:val="16"/>
      <w:lang w:val="en-US" w:bidi="ar-SA"/>
    </w:rPr>
  </w:style>
  <w:style w:type="paragraph" w:customStyle="1" w:styleId="Default">
    <w:name w:val="Default"/>
    <w:rsid w:val="008A754E"/>
    <w:pPr>
      <w:autoSpaceDE w:val="0"/>
      <w:autoSpaceDN w:val="0"/>
      <w:adjustRightInd w:val="0"/>
      <w:spacing w:after="0" w:line="240" w:lineRule="auto"/>
    </w:pPr>
    <w:rPr>
      <w:rFonts w:ascii="KJFMJ I+ Cronos M M_ 408_ 72_" w:eastAsia="Times New Roman" w:hAnsi="KJFMJ I+ Cronos M M_ 408_ 72_" w:cs="KJFMJ I+ Cronos M M_ 408_ 72_"/>
      <w:color w:val="000000"/>
      <w:sz w:val="24"/>
      <w:szCs w:val="24"/>
      <w:lang w:val="en-US" w:bidi="ar-SA"/>
    </w:rPr>
  </w:style>
  <w:style w:type="character" w:styleId="CommentReference">
    <w:name w:val="annotation reference"/>
    <w:basedOn w:val="DefaultParagraphFont"/>
    <w:uiPriority w:val="99"/>
    <w:semiHidden/>
    <w:unhideWhenUsed/>
    <w:rsid w:val="008A754E"/>
    <w:rPr>
      <w:sz w:val="16"/>
      <w:szCs w:val="16"/>
    </w:rPr>
  </w:style>
  <w:style w:type="paragraph" w:styleId="CommentText">
    <w:name w:val="annotation text"/>
    <w:basedOn w:val="Normal"/>
    <w:link w:val="CommentTextChar"/>
    <w:uiPriority w:val="99"/>
    <w:semiHidden/>
    <w:unhideWhenUsed/>
    <w:rsid w:val="008A754E"/>
    <w:pPr>
      <w:spacing w:line="240" w:lineRule="auto"/>
    </w:pPr>
    <w:rPr>
      <w:rFonts w:eastAsia="Times New Roman"/>
      <w:sz w:val="20"/>
      <w:szCs w:val="20"/>
      <w:lang w:val="en-US" w:bidi="ar-SA"/>
    </w:rPr>
  </w:style>
  <w:style w:type="character" w:customStyle="1" w:styleId="CommentTextChar">
    <w:name w:val="Comment Text Char"/>
    <w:basedOn w:val="DefaultParagraphFont"/>
    <w:link w:val="CommentText"/>
    <w:uiPriority w:val="99"/>
    <w:semiHidden/>
    <w:rsid w:val="008A754E"/>
    <w:rPr>
      <w:rFonts w:eastAsia="Times New Roman"/>
      <w:sz w:val="20"/>
      <w:szCs w:val="20"/>
      <w:lang w:val="en-US" w:bidi="ar-SA"/>
    </w:rPr>
  </w:style>
  <w:style w:type="paragraph" w:styleId="CommentSubject">
    <w:name w:val="annotation subject"/>
    <w:basedOn w:val="CommentText"/>
    <w:next w:val="CommentText"/>
    <w:link w:val="CommentSubjectChar"/>
    <w:uiPriority w:val="99"/>
    <w:semiHidden/>
    <w:unhideWhenUsed/>
    <w:rsid w:val="008A754E"/>
    <w:rPr>
      <w:b/>
      <w:bCs/>
    </w:rPr>
  </w:style>
  <w:style w:type="character" w:customStyle="1" w:styleId="CommentSubjectChar">
    <w:name w:val="Comment Subject Char"/>
    <w:basedOn w:val="CommentTextChar"/>
    <w:link w:val="CommentSubject"/>
    <w:uiPriority w:val="99"/>
    <w:semiHidden/>
    <w:rsid w:val="008A754E"/>
    <w:rPr>
      <w:rFonts w:eastAsia="Times New Roman"/>
      <w:b/>
      <w:bCs/>
      <w:sz w:val="20"/>
      <w:szCs w:val="20"/>
      <w:lang w:val="en-US" w:bidi="ar-SA"/>
    </w:rPr>
  </w:style>
  <w:style w:type="table" w:customStyle="1" w:styleId="LightShading-Accent41">
    <w:name w:val="Light Shading - Accent 41"/>
    <w:basedOn w:val="TableNormal"/>
    <w:next w:val="LightShading-Accent4"/>
    <w:uiPriority w:val="60"/>
    <w:rsid w:val="008A754E"/>
    <w:pPr>
      <w:spacing w:after="0" w:line="240" w:lineRule="auto"/>
    </w:pPr>
    <w:rPr>
      <w:rFonts w:eastAsia="Times New Roman"/>
      <w:color w:val="5F497A"/>
      <w:szCs w:val="22"/>
      <w:lang w:val="en-US"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Hyperlink">
    <w:name w:val="Hyperlink"/>
    <w:basedOn w:val="DefaultParagraphFont"/>
    <w:uiPriority w:val="99"/>
    <w:unhideWhenUsed/>
    <w:rsid w:val="008A754E"/>
    <w:rPr>
      <w:strike w:val="0"/>
      <w:dstrike w:val="0"/>
      <w:color w:val="0253B7"/>
      <w:u w:val="none"/>
      <w:effect w:val="none"/>
    </w:rPr>
  </w:style>
  <w:style w:type="paragraph" w:styleId="NormalWeb">
    <w:name w:val="Normal (Web)"/>
    <w:basedOn w:val="Normal"/>
    <w:uiPriority w:val="99"/>
    <w:unhideWhenUsed/>
    <w:rsid w:val="008A754E"/>
    <w:pPr>
      <w:spacing w:before="100" w:beforeAutospacing="1" w:after="100" w:afterAutospacing="1" w:line="240" w:lineRule="auto"/>
    </w:pPr>
    <w:rPr>
      <w:rFonts w:ascii="Times New Roman" w:eastAsia="Times New Roman" w:hAnsi="Times New Roman" w:cs="Times New Roman"/>
      <w:sz w:val="24"/>
      <w:szCs w:val="24"/>
      <w:lang w:val="en-US" w:bidi="ar-SA"/>
    </w:rPr>
  </w:style>
  <w:style w:type="paragraph" w:customStyle="1" w:styleId="contentdescription">
    <w:name w:val="contentdescription"/>
    <w:basedOn w:val="Normal"/>
    <w:rsid w:val="008A754E"/>
    <w:pPr>
      <w:spacing w:before="100" w:beforeAutospacing="1" w:after="100" w:afterAutospacing="1" w:line="240" w:lineRule="auto"/>
    </w:pPr>
    <w:rPr>
      <w:rFonts w:ascii="Times New Roman" w:eastAsia="Times New Roman" w:hAnsi="Times New Roman" w:cs="Times New Roman"/>
      <w:sz w:val="20"/>
      <w:szCs w:val="20"/>
      <w:lang w:val="en-US" w:bidi="ar-SA"/>
    </w:rPr>
  </w:style>
  <w:style w:type="character" w:customStyle="1" w:styleId="Heading3Char">
    <w:name w:val="Heading 3 Char"/>
    <w:basedOn w:val="DefaultParagraphFont"/>
    <w:link w:val="Heading3"/>
    <w:uiPriority w:val="9"/>
    <w:semiHidden/>
    <w:rsid w:val="008A754E"/>
    <w:rPr>
      <w:rFonts w:ascii="Cambria" w:eastAsia="Times New Roman" w:hAnsi="Cambria" w:cs="MoolBoran"/>
      <w:b/>
      <w:bCs/>
      <w:color w:val="4F81BD"/>
    </w:rPr>
  </w:style>
  <w:style w:type="numbering" w:customStyle="1" w:styleId="NoList11">
    <w:name w:val="No List11"/>
    <w:next w:val="NoList"/>
    <w:uiPriority w:val="99"/>
    <w:semiHidden/>
    <w:unhideWhenUsed/>
    <w:rsid w:val="008A754E"/>
  </w:style>
  <w:style w:type="table" w:customStyle="1" w:styleId="TableGrid21">
    <w:name w:val="Table Grid21"/>
    <w:basedOn w:val="TableNormal"/>
    <w:next w:val="TableGrid"/>
    <w:uiPriority w:val="59"/>
    <w:rsid w:val="008A754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8A754E"/>
  </w:style>
  <w:style w:type="character" w:customStyle="1" w:styleId="shorttext">
    <w:name w:val="short_text"/>
    <w:basedOn w:val="DefaultParagraphFont"/>
    <w:rsid w:val="008A754E"/>
  </w:style>
  <w:style w:type="character" w:customStyle="1" w:styleId="atn">
    <w:name w:val="atn"/>
    <w:basedOn w:val="DefaultParagraphFont"/>
    <w:rsid w:val="008A754E"/>
  </w:style>
  <w:style w:type="table" w:styleId="LightShading-Accent4">
    <w:name w:val="Light Shading Accent 4"/>
    <w:basedOn w:val="TableNormal"/>
    <w:uiPriority w:val="60"/>
    <w:rsid w:val="008A754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Heading3Char1">
    <w:name w:val="Heading 3 Char1"/>
    <w:basedOn w:val="DefaultParagraphFont"/>
    <w:uiPriority w:val="9"/>
    <w:semiHidden/>
    <w:rsid w:val="008A754E"/>
    <w:rPr>
      <w:rFonts w:asciiTheme="majorHAnsi" w:eastAsiaTheme="majorEastAsia" w:hAnsiTheme="majorHAnsi" w:cstheme="majorBidi"/>
      <w:b/>
      <w:bCs/>
      <w:color w:val="4F81BD" w:themeColor="accent1"/>
    </w:rPr>
  </w:style>
  <w:style w:type="table" w:customStyle="1" w:styleId="TableGrid4">
    <w:name w:val="Table Grid4"/>
    <w:basedOn w:val="TableNormal"/>
    <w:next w:val="TableGrid"/>
    <w:uiPriority w:val="59"/>
    <w:rsid w:val="008A754E"/>
    <w:pPr>
      <w:spacing w:after="0" w:line="240" w:lineRule="auto"/>
    </w:pPr>
    <w:rPr>
      <w:rFonts w:eastAsia="Times New Roman"/>
      <w:szCs w:val="22"/>
      <w:lang w:val="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D353E"/>
    <w:rPr>
      <w:rFonts w:asciiTheme="majorHAnsi" w:eastAsiaTheme="majorEastAsia" w:hAnsiTheme="majorHAnsi" w:cstheme="majorBidi"/>
      <w:b/>
      <w:bCs/>
      <w:color w:val="365F91" w:themeColor="accent1" w:themeShade="BF"/>
      <w:sz w:val="28"/>
      <w:szCs w:val="45"/>
    </w:rPr>
  </w:style>
  <w:style w:type="paragraph" w:styleId="FootnoteText">
    <w:name w:val="footnote text"/>
    <w:basedOn w:val="Normal"/>
    <w:link w:val="FootnoteTextChar"/>
    <w:semiHidden/>
    <w:rsid w:val="009F1078"/>
    <w:pPr>
      <w:spacing w:after="0" w:line="240" w:lineRule="auto"/>
    </w:pPr>
    <w:rPr>
      <w:rFonts w:ascii="Times New Roman" w:eastAsia="Times New Roman" w:hAnsi="Times New Roman" w:cs="Times New Roman"/>
      <w:sz w:val="20"/>
      <w:szCs w:val="20"/>
      <w:lang w:val="en-US" w:bidi="ar-SA"/>
    </w:rPr>
  </w:style>
  <w:style w:type="character" w:customStyle="1" w:styleId="FootnoteTextChar">
    <w:name w:val="Footnote Text Char"/>
    <w:basedOn w:val="DefaultParagraphFont"/>
    <w:link w:val="FootnoteText"/>
    <w:semiHidden/>
    <w:rsid w:val="009F1078"/>
    <w:rPr>
      <w:rFonts w:ascii="Times New Roman" w:eastAsia="Times New Roman" w:hAnsi="Times New Roman" w:cs="Times New Roman"/>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67665">
      <w:bodyDiv w:val="1"/>
      <w:marLeft w:val="0"/>
      <w:marRight w:val="0"/>
      <w:marTop w:val="0"/>
      <w:marBottom w:val="0"/>
      <w:divBdr>
        <w:top w:val="none" w:sz="0" w:space="0" w:color="auto"/>
        <w:left w:val="none" w:sz="0" w:space="0" w:color="auto"/>
        <w:bottom w:val="none" w:sz="0" w:space="0" w:color="auto"/>
        <w:right w:val="none" w:sz="0" w:space="0" w:color="auto"/>
      </w:divBdr>
    </w:div>
    <w:div w:id="122045986">
      <w:bodyDiv w:val="1"/>
      <w:marLeft w:val="0"/>
      <w:marRight w:val="0"/>
      <w:marTop w:val="0"/>
      <w:marBottom w:val="0"/>
      <w:divBdr>
        <w:top w:val="none" w:sz="0" w:space="0" w:color="auto"/>
        <w:left w:val="none" w:sz="0" w:space="0" w:color="auto"/>
        <w:bottom w:val="none" w:sz="0" w:space="0" w:color="auto"/>
        <w:right w:val="none" w:sz="0" w:space="0" w:color="auto"/>
      </w:divBdr>
    </w:div>
    <w:div w:id="193539300">
      <w:bodyDiv w:val="1"/>
      <w:marLeft w:val="0"/>
      <w:marRight w:val="0"/>
      <w:marTop w:val="0"/>
      <w:marBottom w:val="0"/>
      <w:divBdr>
        <w:top w:val="none" w:sz="0" w:space="0" w:color="auto"/>
        <w:left w:val="none" w:sz="0" w:space="0" w:color="auto"/>
        <w:bottom w:val="none" w:sz="0" w:space="0" w:color="auto"/>
        <w:right w:val="none" w:sz="0" w:space="0" w:color="auto"/>
      </w:divBdr>
      <w:divsChild>
        <w:div w:id="954292174">
          <w:marLeft w:val="0"/>
          <w:marRight w:val="0"/>
          <w:marTop w:val="0"/>
          <w:marBottom w:val="0"/>
          <w:divBdr>
            <w:top w:val="none" w:sz="0" w:space="0" w:color="auto"/>
            <w:left w:val="none" w:sz="0" w:space="0" w:color="auto"/>
            <w:bottom w:val="none" w:sz="0" w:space="0" w:color="auto"/>
            <w:right w:val="none" w:sz="0" w:space="0" w:color="auto"/>
          </w:divBdr>
        </w:div>
      </w:divsChild>
    </w:div>
    <w:div w:id="332149478">
      <w:bodyDiv w:val="1"/>
      <w:marLeft w:val="0"/>
      <w:marRight w:val="0"/>
      <w:marTop w:val="0"/>
      <w:marBottom w:val="0"/>
      <w:divBdr>
        <w:top w:val="none" w:sz="0" w:space="0" w:color="auto"/>
        <w:left w:val="none" w:sz="0" w:space="0" w:color="auto"/>
        <w:bottom w:val="none" w:sz="0" w:space="0" w:color="auto"/>
        <w:right w:val="none" w:sz="0" w:space="0" w:color="auto"/>
      </w:divBdr>
      <w:divsChild>
        <w:div w:id="664749188">
          <w:marLeft w:val="0"/>
          <w:marRight w:val="0"/>
          <w:marTop w:val="0"/>
          <w:marBottom w:val="0"/>
          <w:divBdr>
            <w:top w:val="none" w:sz="0" w:space="0" w:color="auto"/>
            <w:left w:val="none" w:sz="0" w:space="0" w:color="auto"/>
            <w:bottom w:val="none" w:sz="0" w:space="0" w:color="auto"/>
            <w:right w:val="none" w:sz="0" w:space="0" w:color="auto"/>
          </w:divBdr>
        </w:div>
      </w:divsChild>
    </w:div>
    <w:div w:id="402259973">
      <w:bodyDiv w:val="1"/>
      <w:marLeft w:val="0"/>
      <w:marRight w:val="0"/>
      <w:marTop w:val="0"/>
      <w:marBottom w:val="0"/>
      <w:divBdr>
        <w:top w:val="none" w:sz="0" w:space="0" w:color="auto"/>
        <w:left w:val="none" w:sz="0" w:space="0" w:color="auto"/>
        <w:bottom w:val="none" w:sz="0" w:space="0" w:color="auto"/>
        <w:right w:val="none" w:sz="0" w:space="0" w:color="auto"/>
      </w:divBdr>
      <w:divsChild>
        <w:div w:id="2097356386">
          <w:marLeft w:val="0"/>
          <w:marRight w:val="0"/>
          <w:marTop w:val="0"/>
          <w:marBottom w:val="0"/>
          <w:divBdr>
            <w:top w:val="none" w:sz="0" w:space="0" w:color="auto"/>
            <w:left w:val="none" w:sz="0" w:space="0" w:color="auto"/>
            <w:bottom w:val="none" w:sz="0" w:space="0" w:color="auto"/>
            <w:right w:val="none" w:sz="0" w:space="0" w:color="auto"/>
          </w:divBdr>
        </w:div>
      </w:divsChild>
    </w:div>
    <w:div w:id="405996106">
      <w:bodyDiv w:val="1"/>
      <w:marLeft w:val="0"/>
      <w:marRight w:val="0"/>
      <w:marTop w:val="0"/>
      <w:marBottom w:val="0"/>
      <w:divBdr>
        <w:top w:val="none" w:sz="0" w:space="0" w:color="auto"/>
        <w:left w:val="none" w:sz="0" w:space="0" w:color="auto"/>
        <w:bottom w:val="none" w:sz="0" w:space="0" w:color="auto"/>
        <w:right w:val="none" w:sz="0" w:space="0" w:color="auto"/>
      </w:divBdr>
    </w:div>
    <w:div w:id="651447768">
      <w:bodyDiv w:val="1"/>
      <w:marLeft w:val="0"/>
      <w:marRight w:val="0"/>
      <w:marTop w:val="0"/>
      <w:marBottom w:val="0"/>
      <w:divBdr>
        <w:top w:val="none" w:sz="0" w:space="0" w:color="auto"/>
        <w:left w:val="none" w:sz="0" w:space="0" w:color="auto"/>
        <w:bottom w:val="none" w:sz="0" w:space="0" w:color="auto"/>
        <w:right w:val="none" w:sz="0" w:space="0" w:color="auto"/>
      </w:divBdr>
      <w:divsChild>
        <w:div w:id="1358659043">
          <w:marLeft w:val="0"/>
          <w:marRight w:val="0"/>
          <w:marTop w:val="0"/>
          <w:marBottom w:val="0"/>
          <w:divBdr>
            <w:top w:val="none" w:sz="0" w:space="0" w:color="auto"/>
            <w:left w:val="none" w:sz="0" w:space="0" w:color="auto"/>
            <w:bottom w:val="none" w:sz="0" w:space="0" w:color="auto"/>
            <w:right w:val="none" w:sz="0" w:space="0" w:color="auto"/>
          </w:divBdr>
        </w:div>
      </w:divsChild>
    </w:div>
    <w:div w:id="670331472">
      <w:bodyDiv w:val="1"/>
      <w:marLeft w:val="0"/>
      <w:marRight w:val="0"/>
      <w:marTop w:val="0"/>
      <w:marBottom w:val="0"/>
      <w:divBdr>
        <w:top w:val="none" w:sz="0" w:space="0" w:color="auto"/>
        <w:left w:val="none" w:sz="0" w:space="0" w:color="auto"/>
        <w:bottom w:val="none" w:sz="0" w:space="0" w:color="auto"/>
        <w:right w:val="none" w:sz="0" w:space="0" w:color="auto"/>
      </w:divBdr>
      <w:divsChild>
        <w:div w:id="69355729">
          <w:marLeft w:val="0"/>
          <w:marRight w:val="0"/>
          <w:marTop w:val="0"/>
          <w:marBottom w:val="0"/>
          <w:divBdr>
            <w:top w:val="none" w:sz="0" w:space="0" w:color="auto"/>
            <w:left w:val="none" w:sz="0" w:space="0" w:color="auto"/>
            <w:bottom w:val="none" w:sz="0" w:space="0" w:color="auto"/>
            <w:right w:val="none" w:sz="0" w:space="0" w:color="auto"/>
          </w:divBdr>
        </w:div>
      </w:divsChild>
    </w:div>
    <w:div w:id="697700310">
      <w:bodyDiv w:val="1"/>
      <w:marLeft w:val="0"/>
      <w:marRight w:val="0"/>
      <w:marTop w:val="0"/>
      <w:marBottom w:val="0"/>
      <w:divBdr>
        <w:top w:val="none" w:sz="0" w:space="0" w:color="auto"/>
        <w:left w:val="none" w:sz="0" w:space="0" w:color="auto"/>
        <w:bottom w:val="none" w:sz="0" w:space="0" w:color="auto"/>
        <w:right w:val="none" w:sz="0" w:space="0" w:color="auto"/>
      </w:divBdr>
      <w:divsChild>
        <w:div w:id="226260164">
          <w:marLeft w:val="0"/>
          <w:marRight w:val="0"/>
          <w:marTop w:val="0"/>
          <w:marBottom w:val="0"/>
          <w:divBdr>
            <w:top w:val="none" w:sz="0" w:space="0" w:color="auto"/>
            <w:left w:val="none" w:sz="0" w:space="0" w:color="auto"/>
            <w:bottom w:val="none" w:sz="0" w:space="0" w:color="auto"/>
            <w:right w:val="none" w:sz="0" w:space="0" w:color="auto"/>
          </w:divBdr>
        </w:div>
      </w:divsChild>
    </w:div>
    <w:div w:id="770513224">
      <w:bodyDiv w:val="1"/>
      <w:marLeft w:val="0"/>
      <w:marRight w:val="0"/>
      <w:marTop w:val="0"/>
      <w:marBottom w:val="0"/>
      <w:divBdr>
        <w:top w:val="none" w:sz="0" w:space="0" w:color="auto"/>
        <w:left w:val="none" w:sz="0" w:space="0" w:color="auto"/>
        <w:bottom w:val="none" w:sz="0" w:space="0" w:color="auto"/>
        <w:right w:val="none" w:sz="0" w:space="0" w:color="auto"/>
      </w:divBdr>
      <w:divsChild>
        <w:div w:id="2140805113">
          <w:marLeft w:val="0"/>
          <w:marRight w:val="0"/>
          <w:marTop w:val="0"/>
          <w:marBottom w:val="0"/>
          <w:divBdr>
            <w:top w:val="none" w:sz="0" w:space="0" w:color="auto"/>
            <w:left w:val="none" w:sz="0" w:space="0" w:color="auto"/>
            <w:bottom w:val="none" w:sz="0" w:space="0" w:color="auto"/>
            <w:right w:val="none" w:sz="0" w:space="0" w:color="auto"/>
          </w:divBdr>
        </w:div>
      </w:divsChild>
    </w:div>
    <w:div w:id="806316946">
      <w:bodyDiv w:val="1"/>
      <w:marLeft w:val="0"/>
      <w:marRight w:val="0"/>
      <w:marTop w:val="0"/>
      <w:marBottom w:val="0"/>
      <w:divBdr>
        <w:top w:val="none" w:sz="0" w:space="0" w:color="auto"/>
        <w:left w:val="none" w:sz="0" w:space="0" w:color="auto"/>
        <w:bottom w:val="none" w:sz="0" w:space="0" w:color="auto"/>
        <w:right w:val="none" w:sz="0" w:space="0" w:color="auto"/>
      </w:divBdr>
    </w:div>
    <w:div w:id="878860186">
      <w:bodyDiv w:val="1"/>
      <w:marLeft w:val="0"/>
      <w:marRight w:val="0"/>
      <w:marTop w:val="0"/>
      <w:marBottom w:val="0"/>
      <w:divBdr>
        <w:top w:val="none" w:sz="0" w:space="0" w:color="auto"/>
        <w:left w:val="none" w:sz="0" w:space="0" w:color="auto"/>
        <w:bottom w:val="none" w:sz="0" w:space="0" w:color="auto"/>
        <w:right w:val="none" w:sz="0" w:space="0" w:color="auto"/>
      </w:divBdr>
    </w:div>
    <w:div w:id="959340021">
      <w:bodyDiv w:val="1"/>
      <w:marLeft w:val="0"/>
      <w:marRight w:val="0"/>
      <w:marTop w:val="0"/>
      <w:marBottom w:val="0"/>
      <w:divBdr>
        <w:top w:val="none" w:sz="0" w:space="0" w:color="auto"/>
        <w:left w:val="none" w:sz="0" w:space="0" w:color="auto"/>
        <w:bottom w:val="none" w:sz="0" w:space="0" w:color="auto"/>
        <w:right w:val="none" w:sz="0" w:space="0" w:color="auto"/>
      </w:divBdr>
      <w:divsChild>
        <w:div w:id="1768573615">
          <w:marLeft w:val="0"/>
          <w:marRight w:val="0"/>
          <w:marTop w:val="0"/>
          <w:marBottom w:val="0"/>
          <w:divBdr>
            <w:top w:val="none" w:sz="0" w:space="0" w:color="auto"/>
            <w:left w:val="none" w:sz="0" w:space="0" w:color="auto"/>
            <w:bottom w:val="none" w:sz="0" w:space="0" w:color="auto"/>
            <w:right w:val="none" w:sz="0" w:space="0" w:color="auto"/>
          </w:divBdr>
        </w:div>
      </w:divsChild>
    </w:div>
    <w:div w:id="1018433768">
      <w:bodyDiv w:val="1"/>
      <w:marLeft w:val="0"/>
      <w:marRight w:val="0"/>
      <w:marTop w:val="0"/>
      <w:marBottom w:val="0"/>
      <w:divBdr>
        <w:top w:val="none" w:sz="0" w:space="0" w:color="auto"/>
        <w:left w:val="none" w:sz="0" w:space="0" w:color="auto"/>
        <w:bottom w:val="none" w:sz="0" w:space="0" w:color="auto"/>
        <w:right w:val="none" w:sz="0" w:space="0" w:color="auto"/>
      </w:divBdr>
    </w:div>
    <w:div w:id="1050574535">
      <w:bodyDiv w:val="1"/>
      <w:marLeft w:val="0"/>
      <w:marRight w:val="0"/>
      <w:marTop w:val="0"/>
      <w:marBottom w:val="0"/>
      <w:divBdr>
        <w:top w:val="none" w:sz="0" w:space="0" w:color="auto"/>
        <w:left w:val="none" w:sz="0" w:space="0" w:color="auto"/>
        <w:bottom w:val="none" w:sz="0" w:space="0" w:color="auto"/>
        <w:right w:val="none" w:sz="0" w:space="0" w:color="auto"/>
      </w:divBdr>
      <w:divsChild>
        <w:div w:id="861476463">
          <w:marLeft w:val="0"/>
          <w:marRight w:val="0"/>
          <w:marTop w:val="0"/>
          <w:marBottom w:val="0"/>
          <w:divBdr>
            <w:top w:val="none" w:sz="0" w:space="0" w:color="auto"/>
            <w:left w:val="none" w:sz="0" w:space="0" w:color="auto"/>
            <w:bottom w:val="none" w:sz="0" w:space="0" w:color="auto"/>
            <w:right w:val="none" w:sz="0" w:space="0" w:color="auto"/>
          </w:divBdr>
        </w:div>
      </w:divsChild>
    </w:div>
    <w:div w:id="1210650883">
      <w:bodyDiv w:val="1"/>
      <w:marLeft w:val="0"/>
      <w:marRight w:val="0"/>
      <w:marTop w:val="0"/>
      <w:marBottom w:val="0"/>
      <w:divBdr>
        <w:top w:val="none" w:sz="0" w:space="0" w:color="auto"/>
        <w:left w:val="none" w:sz="0" w:space="0" w:color="auto"/>
        <w:bottom w:val="none" w:sz="0" w:space="0" w:color="auto"/>
        <w:right w:val="none" w:sz="0" w:space="0" w:color="auto"/>
      </w:divBdr>
    </w:div>
    <w:div w:id="1282567247">
      <w:bodyDiv w:val="1"/>
      <w:marLeft w:val="0"/>
      <w:marRight w:val="0"/>
      <w:marTop w:val="0"/>
      <w:marBottom w:val="0"/>
      <w:divBdr>
        <w:top w:val="none" w:sz="0" w:space="0" w:color="auto"/>
        <w:left w:val="none" w:sz="0" w:space="0" w:color="auto"/>
        <w:bottom w:val="none" w:sz="0" w:space="0" w:color="auto"/>
        <w:right w:val="none" w:sz="0" w:space="0" w:color="auto"/>
      </w:divBdr>
    </w:div>
    <w:div w:id="1298297491">
      <w:bodyDiv w:val="1"/>
      <w:marLeft w:val="0"/>
      <w:marRight w:val="0"/>
      <w:marTop w:val="0"/>
      <w:marBottom w:val="0"/>
      <w:divBdr>
        <w:top w:val="none" w:sz="0" w:space="0" w:color="auto"/>
        <w:left w:val="none" w:sz="0" w:space="0" w:color="auto"/>
        <w:bottom w:val="none" w:sz="0" w:space="0" w:color="auto"/>
        <w:right w:val="none" w:sz="0" w:space="0" w:color="auto"/>
      </w:divBdr>
    </w:div>
    <w:div w:id="1306276245">
      <w:bodyDiv w:val="1"/>
      <w:marLeft w:val="0"/>
      <w:marRight w:val="0"/>
      <w:marTop w:val="0"/>
      <w:marBottom w:val="0"/>
      <w:divBdr>
        <w:top w:val="none" w:sz="0" w:space="0" w:color="auto"/>
        <w:left w:val="none" w:sz="0" w:space="0" w:color="auto"/>
        <w:bottom w:val="none" w:sz="0" w:space="0" w:color="auto"/>
        <w:right w:val="none" w:sz="0" w:space="0" w:color="auto"/>
      </w:divBdr>
    </w:div>
    <w:div w:id="1464814395">
      <w:bodyDiv w:val="1"/>
      <w:marLeft w:val="0"/>
      <w:marRight w:val="0"/>
      <w:marTop w:val="0"/>
      <w:marBottom w:val="0"/>
      <w:divBdr>
        <w:top w:val="none" w:sz="0" w:space="0" w:color="auto"/>
        <w:left w:val="none" w:sz="0" w:space="0" w:color="auto"/>
        <w:bottom w:val="none" w:sz="0" w:space="0" w:color="auto"/>
        <w:right w:val="none" w:sz="0" w:space="0" w:color="auto"/>
      </w:divBdr>
      <w:divsChild>
        <w:div w:id="1846047698">
          <w:marLeft w:val="0"/>
          <w:marRight w:val="0"/>
          <w:marTop w:val="0"/>
          <w:marBottom w:val="0"/>
          <w:divBdr>
            <w:top w:val="none" w:sz="0" w:space="0" w:color="auto"/>
            <w:left w:val="none" w:sz="0" w:space="0" w:color="auto"/>
            <w:bottom w:val="none" w:sz="0" w:space="0" w:color="auto"/>
            <w:right w:val="none" w:sz="0" w:space="0" w:color="auto"/>
          </w:divBdr>
        </w:div>
      </w:divsChild>
    </w:div>
    <w:div w:id="1466460811">
      <w:bodyDiv w:val="1"/>
      <w:marLeft w:val="0"/>
      <w:marRight w:val="0"/>
      <w:marTop w:val="0"/>
      <w:marBottom w:val="0"/>
      <w:divBdr>
        <w:top w:val="none" w:sz="0" w:space="0" w:color="auto"/>
        <w:left w:val="none" w:sz="0" w:space="0" w:color="auto"/>
        <w:bottom w:val="none" w:sz="0" w:space="0" w:color="auto"/>
        <w:right w:val="none" w:sz="0" w:space="0" w:color="auto"/>
      </w:divBdr>
    </w:div>
    <w:div w:id="1499954314">
      <w:bodyDiv w:val="1"/>
      <w:marLeft w:val="0"/>
      <w:marRight w:val="0"/>
      <w:marTop w:val="0"/>
      <w:marBottom w:val="0"/>
      <w:divBdr>
        <w:top w:val="none" w:sz="0" w:space="0" w:color="auto"/>
        <w:left w:val="none" w:sz="0" w:space="0" w:color="auto"/>
        <w:bottom w:val="none" w:sz="0" w:space="0" w:color="auto"/>
        <w:right w:val="none" w:sz="0" w:space="0" w:color="auto"/>
      </w:divBdr>
      <w:divsChild>
        <w:div w:id="1210997068">
          <w:marLeft w:val="0"/>
          <w:marRight w:val="0"/>
          <w:marTop w:val="0"/>
          <w:marBottom w:val="0"/>
          <w:divBdr>
            <w:top w:val="none" w:sz="0" w:space="0" w:color="auto"/>
            <w:left w:val="none" w:sz="0" w:space="0" w:color="auto"/>
            <w:bottom w:val="none" w:sz="0" w:space="0" w:color="auto"/>
            <w:right w:val="none" w:sz="0" w:space="0" w:color="auto"/>
          </w:divBdr>
        </w:div>
      </w:divsChild>
    </w:div>
    <w:div w:id="1562790764">
      <w:bodyDiv w:val="1"/>
      <w:marLeft w:val="0"/>
      <w:marRight w:val="0"/>
      <w:marTop w:val="0"/>
      <w:marBottom w:val="0"/>
      <w:divBdr>
        <w:top w:val="none" w:sz="0" w:space="0" w:color="auto"/>
        <w:left w:val="none" w:sz="0" w:space="0" w:color="auto"/>
        <w:bottom w:val="none" w:sz="0" w:space="0" w:color="auto"/>
        <w:right w:val="none" w:sz="0" w:space="0" w:color="auto"/>
      </w:divBdr>
      <w:divsChild>
        <w:div w:id="787509955">
          <w:marLeft w:val="0"/>
          <w:marRight w:val="0"/>
          <w:marTop w:val="0"/>
          <w:marBottom w:val="0"/>
          <w:divBdr>
            <w:top w:val="none" w:sz="0" w:space="0" w:color="auto"/>
            <w:left w:val="none" w:sz="0" w:space="0" w:color="auto"/>
            <w:bottom w:val="none" w:sz="0" w:space="0" w:color="auto"/>
            <w:right w:val="none" w:sz="0" w:space="0" w:color="auto"/>
          </w:divBdr>
        </w:div>
      </w:divsChild>
    </w:div>
    <w:div w:id="1627539441">
      <w:bodyDiv w:val="1"/>
      <w:marLeft w:val="0"/>
      <w:marRight w:val="0"/>
      <w:marTop w:val="0"/>
      <w:marBottom w:val="0"/>
      <w:divBdr>
        <w:top w:val="none" w:sz="0" w:space="0" w:color="auto"/>
        <w:left w:val="none" w:sz="0" w:space="0" w:color="auto"/>
        <w:bottom w:val="none" w:sz="0" w:space="0" w:color="auto"/>
        <w:right w:val="none" w:sz="0" w:space="0" w:color="auto"/>
      </w:divBdr>
      <w:divsChild>
        <w:div w:id="1564415076">
          <w:marLeft w:val="0"/>
          <w:marRight w:val="0"/>
          <w:marTop w:val="0"/>
          <w:marBottom w:val="0"/>
          <w:divBdr>
            <w:top w:val="none" w:sz="0" w:space="0" w:color="auto"/>
            <w:left w:val="none" w:sz="0" w:space="0" w:color="auto"/>
            <w:bottom w:val="none" w:sz="0" w:space="0" w:color="auto"/>
            <w:right w:val="none" w:sz="0" w:space="0" w:color="auto"/>
          </w:divBdr>
        </w:div>
      </w:divsChild>
    </w:div>
    <w:div w:id="1689483515">
      <w:bodyDiv w:val="1"/>
      <w:marLeft w:val="0"/>
      <w:marRight w:val="0"/>
      <w:marTop w:val="0"/>
      <w:marBottom w:val="0"/>
      <w:divBdr>
        <w:top w:val="none" w:sz="0" w:space="0" w:color="auto"/>
        <w:left w:val="none" w:sz="0" w:space="0" w:color="auto"/>
        <w:bottom w:val="none" w:sz="0" w:space="0" w:color="auto"/>
        <w:right w:val="none" w:sz="0" w:space="0" w:color="auto"/>
      </w:divBdr>
      <w:divsChild>
        <w:div w:id="223102156">
          <w:marLeft w:val="0"/>
          <w:marRight w:val="0"/>
          <w:marTop w:val="0"/>
          <w:marBottom w:val="0"/>
          <w:divBdr>
            <w:top w:val="none" w:sz="0" w:space="0" w:color="auto"/>
            <w:left w:val="none" w:sz="0" w:space="0" w:color="auto"/>
            <w:bottom w:val="none" w:sz="0" w:space="0" w:color="auto"/>
            <w:right w:val="none" w:sz="0" w:space="0" w:color="auto"/>
          </w:divBdr>
        </w:div>
      </w:divsChild>
    </w:div>
    <w:div w:id="1727756700">
      <w:bodyDiv w:val="1"/>
      <w:marLeft w:val="0"/>
      <w:marRight w:val="0"/>
      <w:marTop w:val="0"/>
      <w:marBottom w:val="0"/>
      <w:divBdr>
        <w:top w:val="none" w:sz="0" w:space="0" w:color="auto"/>
        <w:left w:val="none" w:sz="0" w:space="0" w:color="auto"/>
        <w:bottom w:val="none" w:sz="0" w:space="0" w:color="auto"/>
        <w:right w:val="none" w:sz="0" w:space="0" w:color="auto"/>
      </w:divBdr>
      <w:divsChild>
        <w:div w:id="1456096510">
          <w:marLeft w:val="0"/>
          <w:marRight w:val="0"/>
          <w:marTop w:val="0"/>
          <w:marBottom w:val="0"/>
          <w:divBdr>
            <w:top w:val="none" w:sz="0" w:space="0" w:color="auto"/>
            <w:left w:val="none" w:sz="0" w:space="0" w:color="auto"/>
            <w:bottom w:val="none" w:sz="0" w:space="0" w:color="auto"/>
            <w:right w:val="none" w:sz="0" w:space="0" w:color="auto"/>
          </w:divBdr>
        </w:div>
        <w:div w:id="1445420360">
          <w:marLeft w:val="0"/>
          <w:marRight w:val="0"/>
          <w:marTop w:val="0"/>
          <w:marBottom w:val="0"/>
          <w:divBdr>
            <w:top w:val="none" w:sz="0" w:space="0" w:color="auto"/>
            <w:left w:val="none" w:sz="0" w:space="0" w:color="auto"/>
            <w:bottom w:val="none" w:sz="0" w:space="0" w:color="auto"/>
            <w:right w:val="none" w:sz="0" w:space="0" w:color="auto"/>
          </w:divBdr>
          <w:divsChild>
            <w:div w:id="1721056546">
              <w:marLeft w:val="0"/>
              <w:marRight w:val="0"/>
              <w:marTop w:val="0"/>
              <w:marBottom w:val="0"/>
              <w:divBdr>
                <w:top w:val="none" w:sz="0" w:space="0" w:color="auto"/>
                <w:left w:val="none" w:sz="0" w:space="0" w:color="auto"/>
                <w:bottom w:val="none" w:sz="0" w:space="0" w:color="auto"/>
                <w:right w:val="none" w:sz="0" w:space="0" w:color="auto"/>
              </w:divBdr>
              <w:divsChild>
                <w:div w:id="976184867">
                  <w:marLeft w:val="0"/>
                  <w:marRight w:val="0"/>
                  <w:marTop w:val="0"/>
                  <w:marBottom w:val="0"/>
                  <w:divBdr>
                    <w:top w:val="none" w:sz="0" w:space="0" w:color="auto"/>
                    <w:left w:val="none" w:sz="0" w:space="0" w:color="auto"/>
                    <w:bottom w:val="none" w:sz="0" w:space="0" w:color="auto"/>
                    <w:right w:val="none" w:sz="0" w:space="0" w:color="auto"/>
                  </w:divBdr>
                  <w:divsChild>
                    <w:div w:id="1407410552">
                      <w:marLeft w:val="0"/>
                      <w:marRight w:val="0"/>
                      <w:marTop w:val="0"/>
                      <w:marBottom w:val="0"/>
                      <w:divBdr>
                        <w:top w:val="none" w:sz="0" w:space="0" w:color="auto"/>
                        <w:left w:val="none" w:sz="0" w:space="0" w:color="auto"/>
                        <w:bottom w:val="none" w:sz="0" w:space="0" w:color="auto"/>
                        <w:right w:val="none" w:sz="0" w:space="0" w:color="auto"/>
                      </w:divBdr>
                    </w:div>
                    <w:div w:id="965311775">
                      <w:marLeft w:val="0"/>
                      <w:marRight w:val="0"/>
                      <w:marTop w:val="0"/>
                      <w:marBottom w:val="0"/>
                      <w:divBdr>
                        <w:top w:val="none" w:sz="0" w:space="0" w:color="auto"/>
                        <w:left w:val="none" w:sz="0" w:space="0" w:color="auto"/>
                        <w:bottom w:val="none" w:sz="0" w:space="0" w:color="auto"/>
                        <w:right w:val="none" w:sz="0" w:space="0" w:color="auto"/>
                      </w:divBdr>
                      <w:divsChild>
                        <w:div w:id="1476920864">
                          <w:marLeft w:val="0"/>
                          <w:marRight w:val="0"/>
                          <w:marTop w:val="0"/>
                          <w:marBottom w:val="0"/>
                          <w:divBdr>
                            <w:top w:val="none" w:sz="0" w:space="0" w:color="auto"/>
                            <w:left w:val="none" w:sz="0" w:space="0" w:color="auto"/>
                            <w:bottom w:val="none" w:sz="0" w:space="0" w:color="auto"/>
                            <w:right w:val="none" w:sz="0" w:space="0" w:color="auto"/>
                          </w:divBdr>
                        </w:div>
                        <w:div w:id="19686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235159">
          <w:marLeft w:val="0"/>
          <w:marRight w:val="0"/>
          <w:marTop w:val="0"/>
          <w:marBottom w:val="0"/>
          <w:divBdr>
            <w:top w:val="none" w:sz="0" w:space="0" w:color="auto"/>
            <w:left w:val="none" w:sz="0" w:space="0" w:color="auto"/>
            <w:bottom w:val="none" w:sz="0" w:space="0" w:color="auto"/>
            <w:right w:val="none" w:sz="0" w:space="0" w:color="auto"/>
          </w:divBdr>
        </w:div>
        <w:div w:id="1122655004">
          <w:marLeft w:val="0"/>
          <w:marRight w:val="0"/>
          <w:marTop w:val="0"/>
          <w:marBottom w:val="0"/>
          <w:divBdr>
            <w:top w:val="none" w:sz="0" w:space="0" w:color="auto"/>
            <w:left w:val="none" w:sz="0" w:space="0" w:color="auto"/>
            <w:bottom w:val="none" w:sz="0" w:space="0" w:color="auto"/>
            <w:right w:val="none" w:sz="0" w:space="0" w:color="auto"/>
          </w:divBdr>
        </w:div>
        <w:div w:id="1991247423">
          <w:marLeft w:val="0"/>
          <w:marRight w:val="0"/>
          <w:marTop w:val="0"/>
          <w:marBottom w:val="0"/>
          <w:divBdr>
            <w:top w:val="none" w:sz="0" w:space="0" w:color="auto"/>
            <w:left w:val="none" w:sz="0" w:space="0" w:color="auto"/>
            <w:bottom w:val="none" w:sz="0" w:space="0" w:color="auto"/>
            <w:right w:val="none" w:sz="0" w:space="0" w:color="auto"/>
          </w:divBdr>
        </w:div>
        <w:div w:id="382145570">
          <w:marLeft w:val="0"/>
          <w:marRight w:val="0"/>
          <w:marTop w:val="0"/>
          <w:marBottom w:val="0"/>
          <w:divBdr>
            <w:top w:val="none" w:sz="0" w:space="0" w:color="auto"/>
            <w:left w:val="none" w:sz="0" w:space="0" w:color="auto"/>
            <w:bottom w:val="none" w:sz="0" w:space="0" w:color="auto"/>
            <w:right w:val="none" w:sz="0" w:space="0" w:color="auto"/>
          </w:divBdr>
        </w:div>
        <w:div w:id="1495803989">
          <w:marLeft w:val="0"/>
          <w:marRight w:val="0"/>
          <w:marTop w:val="0"/>
          <w:marBottom w:val="0"/>
          <w:divBdr>
            <w:top w:val="none" w:sz="0" w:space="0" w:color="auto"/>
            <w:left w:val="none" w:sz="0" w:space="0" w:color="auto"/>
            <w:bottom w:val="none" w:sz="0" w:space="0" w:color="auto"/>
            <w:right w:val="none" w:sz="0" w:space="0" w:color="auto"/>
          </w:divBdr>
        </w:div>
        <w:div w:id="1542740340">
          <w:marLeft w:val="0"/>
          <w:marRight w:val="0"/>
          <w:marTop w:val="0"/>
          <w:marBottom w:val="0"/>
          <w:divBdr>
            <w:top w:val="none" w:sz="0" w:space="0" w:color="auto"/>
            <w:left w:val="none" w:sz="0" w:space="0" w:color="auto"/>
            <w:bottom w:val="none" w:sz="0" w:space="0" w:color="auto"/>
            <w:right w:val="none" w:sz="0" w:space="0" w:color="auto"/>
          </w:divBdr>
        </w:div>
      </w:divsChild>
    </w:div>
    <w:div w:id="1769959857">
      <w:bodyDiv w:val="1"/>
      <w:marLeft w:val="0"/>
      <w:marRight w:val="0"/>
      <w:marTop w:val="0"/>
      <w:marBottom w:val="0"/>
      <w:divBdr>
        <w:top w:val="none" w:sz="0" w:space="0" w:color="auto"/>
        <w:left w:val="none" w:sz="0" w:space="0" w:color="auto"/>
        <w:bottom w:val="none" w:sz="0" w:space="0" w:color="auto"/>
        <w:right w:val="none" w:sz="0" w:space="0" w:color="auto"/>
      </w:divBdr>
      <w:divsChild>
        <w:div w:id="2024670251">
          <w:marLeft w:val="0"/>
          <w:marRight w:val="0"/>
          <w:marTop w:val="0"/>
          <w:marBottom w:val="0"/>
          <w:divBdr>
            <w:top w:val="none" w:sz="0" w:space="0" w:color="auto"/>
            <w:left w:val="none" w:sz="0" w:space="0" w:color="auto"/>
            <w:bottom w:val="none" w:sz="0" w:space="0" w:color="auto"/>
            <w:right w:val="none" w:sz="0" w:space="0" w:color="auto"/>
          </w:divBdr>
        </w:div>
      </w:divsChild>
    </w:div>
    <w:div w:id="1979069017">
      <w:bodyDiv w:val="1"/>
      <w:marLeft w:val="0"/>
      <w:marRight w:val="0"/>
      <w:marTop w:val="0"/>
      <w:marBottom w:val="0"/>
      <w:divBdr>
        <w:top w:val="none" w:sz="0" w:space="0" w:color="auto"/>
        <w:left w:val="none" w:sz="0" w:space="0" w:color="auto"/>
        <w:bottom w:val="none" w:sz="0" w:space="0" w:color="auto"/>
        <w:right w:val="none" w:sz="0" w:space="0" w:color="auto"/>
      </w:divBdr>
      <w:divsChild>
        <w:div w:id="68540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A41DE-23ED-439D-93B0-27741DA5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3622</Words>
  <Characters>20647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BLACK EDITION - tum0r</Company>
  <LinksUpToDate>false</LinksUpToDate>
  <CharactersWithSpaces>24221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Capacity Building Officer</dc:creator>
  <cp:lastModifiedBy>advocacy.officer</cp:lastModifiedBy>
  <cp:revision>5</cp:revision>
  <dcterms:created xsi:type="dcterms:W3CDTF">2016-01-21T01:42:00Z</dcterms:created>
  <dcterms:modified xsi:type="dcterms:W3CDTF">2016-01-22T09:57:00Z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654953</vt:lpwstr>
  </property>
  <property fmtid="{D5CDD505-2E9C-101B-9397-08002B2CF9AE}" pid="3" name="NXPowerLiteSettings">
    <vt:lpwstr>F7000400038000</vt:lpwstr>
  </property>
  <property fmtid="{D5CDD505-2E9C-101B-9397-08002B2CF9AE}" pid="4" name="NXPowerLiteVersion">
    <vt:lpwstr>D5.0.3</vt:lpwstr>
  </property>
</Properties>
</file>